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CONSELHO MUNICIPAL DE ASSISTÊNCIA SOCIAL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MUNICÍPIO DE BELA VISTA DO TOLDO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</w:t>
      </w:r>
    </w:p>
    <w:p w:rsidR="00CA62E1" w:rsidRDefault="00CA62E1" w:rsidP="00CA6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do CMAS nº</w:t>
      </w:r>
      <w:r w:rsidR="00C24E66">
        <w:rPr>
          <w:b/>
          <w:sz w:val="24"/>
          <w:szCs w:val="24"/>
        </w:rPr>
        <w:t xml:space="preserve"> 05</w:t>
      </w:r>
      <w:r w:rsidR="00B1697A">
        <w:rPr>
          <w:b/>
          <w:sz w:val="24"/>
          <w:szCs w:val="24"/>
        </w:rPr>
        <w:t>/2023</w:t>
      </w:r>
    </w:p>
    <w:p w:rsidR="00CA62E1" w:rsidRDefault="00CA62E1" w:rsidP="00CA62E1">
      <w:pPr>
        <w:jc w:val="right"/>
        <w:rPr>
          <w:b/>
          <w:sz w:val="24"/>
          <w:szCs w:val="24"/>
        </w:rPr>
      </w:pPr>
    </w:p>
    <w:tbl>
      <w:tblPr>
        <w:tblStyle w:val="Tabelacomgrade"/>
        <w:tblW w:w="3089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</w:tblGrid>
      <w:tr w:rsidR="00CA62E1" w:rsidTr="00404251">
        <w:trPr>
          <w:trHeight w:val="1609"/>
        </w:trPr>
        <w:tc>
          <w:tcPr>
            <w:tcW w:w="3089" w:type="dxa"/>
          </w:tcPr>
          <w:p w:rsidR="00CA62E1" w:rsidRPr="00112744" w:rsidRDefault="00C24E66" w:rsidP="00404251">
            <w:pPr>
              <w:pStyle w:val="SemEspaamen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Institui Comissão Permanente de Fiscalização, Acompanhamento e de Registro de Entidades ou Organizações de Assistência Social, bem como os serviços, programas, projetos e benefícios socioassistenciais inscritos no Conselho municipal de Assistência Social </w:t>
            </w:r>
            <w:r w:rsidR="006F47A1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CMAS</w:t>
            </w:r>
            <w:r w:rsidR="006F47A1">
              <w:rPr>
                <w:b/>
                <w:sz w:val="22"/>
                <w:szCs w:val="22"/>
              </w:rPr>
              <w:t>.</w:t>
            </w:r>
          </w:p>
          <w:p w:rsidR="00CA62E1" w:rsidRDefault="00CA62E1" w:rsidP="00404251">
            <w:pPr>
              <w:pStyle w:val="SemEspaamento"/>
              <w:jc w:val="right"/>
            </w:pPr>
          </w:p>
          <w:p w:rsidR="00CA62E1" w:rsidRDefault="00CA62E1" w:rsidP="00404251">
            <w:pPr>
              <w:pStyle w:val="SemEspaamento"/>
              <w:jc w:val="right"/>
            </w:pPr>
          </w:p>
        </w:tc>
      </w:tr>
    </w:tbl>
    <w:p w:rsidR="00CA62E1" w:rsidRDefault="00CA62E1" w:rsidP="00CA62E1"/>
    <w:p w:rsidR="00CA62E1" w:rsidRDefault="00CA62E1" w:rsidP="00CA62E1">
      <w:pPr>
        <w:tabs>
          <w:tab w:val="left" w:pos="1425"/>
        </w:tabs>
      </w:pPr>
      <w:r>
        <w:tab/>
      </w:r>
    </w:p>
    <w:p w:rsidR="00CA62E1" w:rsidRDefault="00112744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62E1" w:rsidRPr="00112744">
        <w:rPr>
          <w:b/>
          <w:sz w:val="24"/>
          <w:szCs w:val="24"/>
        </w:rPr>
        <w:t>O Conselho Municipal de Assistência Social – CMAS de Bela Vista do Toldo/SC</w:t>
      </w:r>
      <w:r w:rsidR="00CA62E1" w:rsidRPr="005E345B">
        <w:rPr>
          <w:sz w:val="24"/>
          <w:szCs w:val="24"/>
        </w:rPr>
        <w:t>, em Reunião Plen</w:t>
      </w:r>
      <w:r>
        <w:rPr>
          <w:sz w:val="24"/>
          <w:szCs w:val="24"/>
        </w:rPr>
        <w:t>ária Ordinária, realizada dia 09</w:t>
      </w:r>
      <w:r w:rsidR="00E4345D">
        <w:rPr>
          <w:sz w:val="24"/>
          <w:szCs w:val="24"/>
        </w:rPr>
        <w:t xml:space="preserve"> de maio</w:t>
      </w:r>
      <w:r>
        <w:rPr>
          <w:sz w:val="24"/>
          <w:szCs w:val="24"/>
        </w:rPr>
        <w:t xml:space="preserve"> de 2023</w:t>
      </w:r>
      <w:r w:rsidR="00CA62E1" w:rsidRPr="005E345B">
        <w:rPr>
          <w:sz w:val="24"/>
          <w:szCs w:val="24"/>
        </w:rPr>
        <w:t xml:space="preserve">, no uso de suas atribuições que lhe são conferidas pela Lei 8.742 de 07 de dezembro de 1993 – Lei Orgânica da Assistência Social (LOAS) e pela Lei Municipal nº 152/1999 alterada pela Lei nº 1.095/2015 de 12 de junho de 2015, que institui o Conselho Municipal de Assistência Social de Bela Vista do Toldo/SC – CMAS, </w:t>
      </w:r>
    </w:p>
    <w:p w:rsidR="00F16805" w:rsidRDefault="00793FE9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805" w:rsidRPr="005E345B" w:rsidRDefault="00F16805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CA62E1" w:rsidP="00CA62E1">
      <w:pPr>
        <w:tabs>
          <w:tab w:val="left" w:pos="1425"/>
        </w:tabs>
        <w:jc w:val="both"/>
        <w:rPr>
          <w:b/>
          <w:sz w:val="24"/>
          <w:szCs w:val="24"/>
        </w:rPr>
      </w:pPr>
      <w:r w:rsidRPr="005E345B">
        <w:rPr>
          <w:b/>
          <w:sz w:val="24"/>
          <w:szCs w:val="24"/>
        </w:rPr>
        <w:t>RESOLVE:</w:t>
      </w:r>
    </w:p>
    <w:p w:rsidR="00CA62E1" w:rsidRPr="005E345B" w:rsidRDefault="00CA62E1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</w:p>
    <w:p w:rsidR="00C346DD" w:rsidRDefault="00CA62E1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</w:t>
      </w:r>
      <w:r w:rsidR="00C24E66">
        <w:rPr>
          <w:sz w:val="24"/>
          <w:szCs w:val="24"/>
        </w:rPr>
        <w:t xml:space="preserve">Instituir Comissão Permanente de Fiscalização, Acompanhamento e de Registro de Entidades ou </w:t>
      </w:r>
      <w:r w:rsidR="006F47A1">
        <w:rPr>
          <w:sz w:val="24"/>
          <w:szCs w:val="24"/>
        </w:rPr>
        <w:t>O</w:t>
      </w:r>
      <w:r w:rsidR="00C24E66">
        <w:rPr>
          <w:sz w:val="24"/>
          <w:szCs w:val="24"/>
        </w:rPr>
        <w:t>rganizações de Assistência Social, bem como os serviços, programas, projetos e benefícios socioassistenciais do Conselho Municipal de Assistência Social – CMAS;</w:t>
      </w:r>
    </w:p>
    <w:p w:rsidR="00C24E66" w:rsidRDefault="00CA62E1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2º -</w:t>
      </w:r>
      <w:r w:rsidR="00F16805">
        <w:rPr>
          <w:b/>
          <w:sz w:val="24"/>
          <w:szCs w:val="24"/>
        </w:rPr>
        <w:t xml:space="preserve"> </w:t>
      </w:r>
      <w:r w:rsidR="00C24E66" w:rsidRPr="00C24E66">
        <w:rPr>
          <w:sz w:val="24"/>
          <w:szCs w:val="24"/>
        </w:rPr>
        <w:t>A Comissão Permanente de Fiscalização</w:t>
      </w:r>
      <w:r w:rsidR="00C24E66">
        <w:rPr>
          <w:sz w:val="24"/>
          <w:szCs w:val="24"/>
        </w:rPr>
        <w:t>, Acompanhamento e de Registro de Entidades ou organizações de Assistência Social, bem como os serviços, programas, projetos e benefícios socioassistenciais do Conselho Municipal de Assistência Social – CMAS, terá por finalidade proceder o registro, fiscalizar e acompanhar a execução dos serviços, programas, ações e projetos de Assistência Social – inscritos ou não nesse Conselho Municipal</w:t>
      </w:r>
      <w:r w:rsidR="009C3EB4">
        <w:rPr>
          <w:sz w:val="24"/>
          <w:szCs w:val="24"/>
        </w:rPr>
        <w:t xml:space="preserve"> – por </w:t>
      </w:r>
      <w:r w:rsidR="006F47A1">
        <w:rPr>
          <w:sz w:val="24"/>
          <w:szCs w:val="24"/>
        </w:rPr>
        <w:t>meio da</w:t>
      </w:r>
      <w:r w:rsidR="009C3EB4">
        <w:rPr>
          <w:sz w:val="24"/>
          <w:szCs w:val="24"/>
        </w:rPr>
        <w:t xml:space="preserve"> análise de do</w:t>
      </w:r>
      <w:r w:rsidR="00491820">
        <w:rPr>
          <w:sz w:val="24"/>
          <w:szCs w:val="24"/>
        </w:rPr>
        <w:t>cumentação e visitas regulares à</w:t>
      </w:r>
      <w:r w:rsidR="009C3EB4">
        <w:rPr>
          <w:sz w:val="24"/>
          <w:szCs w:val="24"/>
        </w:rPr>
        <w:t>s ins</w:t>
      </w:r>
      <w:r w:rsidR="002442A3">
        <w:rPr>
          <w:sz w:val="24"/>
          <w:szCs w:val="24"/>
        </w:rPr>
        <w:t>tituições públicas e/ou privada</w:t>
      </w:r>
      <w:r w:rsidR="009C3EB4">
        <w:rPr>
          <w:sz w:val="24"/>
          <w:szCs w:val="24"/>
        </w:rPr>
        <w:t xml:space="preserve"> da rede socioassistencial;</w:t>
      </w:r>
    </w:p>
    <w:p w:rsidR="009C3EB4" w:rsidRDefault="009C3EB4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8977BC">
        <w:rPr>
          <w:b/>
          <w:sz w:val="24"/>
          <w:szCs w:val="24"/>
        </w:rPr>
        <w:t>Art.3º -</w:t>
      </w:r>
      <w:r w:rsidRPr="009C3EB4">
        <w:rPr>
          <w:sz w:val="24"/>
          <w:szCs w:val="24"/>
        </w:rPr>
        <w:t xml:space="preserve"> </w:t>
      </w:r>
      <w:r w:rsidRPr="00C24E66">
        <w:rPr>
          <w:sz w:val="24"/>
          <w:szCs w:val="24"/>
        </w:rPr>
        <w:t>A Comissão Permanente de Fiscalização</w:t>
      </w:r>
      <w:r>
        <w:rPr>
          <w:sz w:val="24"/>
          <w:szCs w:val="24"/>
        </w:rPr>
        <w:t xml:space="preserve">, Acompanhamento e de Registro de Entidades ou organizações de Assistência Social, bem como os serviços, programas, projetos e benefícios socioassistenciais do Conselho Municipal de Assistência Social – </w:t>
      </w:r>
      <w:r>
        <w:rPr>
          <w:sz w:val="24"/>
          <w:szCs w:val="24"/>
        </w:rPr>
        <w:lastRenderedPageBreak/>
        <w:t xml:space="preserve">CMAS, será composta por 04 (quatro) conselheiros, com representação paritária, sendo 02 (dois) </w:t>
      </w:r>
      <w:r w:rsidR="00561DC4">
        <w:rPr>
          <w:sz w:val="24"/>
          <w:szCs w:val="24"/>
        </w:rPr>
        <w:t>representan</w:t>
      </w:r>
      <w:r>
        <w:rPr>
          <w:sz w:val="24"/>
          <w:szCs w:val="24"/>
        </w:rPr>
        <w:t>tes do poder Público e 02 (dois) representantes da Sociedade Civil;</w:t>
      </w:r>
    </w:p>
    <w:p w:rsidR="009C3EB4" w:rsidRDefault="006F1F5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6F1F59">
        <w:rPr>
          <w:b/>
          <w:sz w:val="24"/>
          <w:szCs w:val="24"/>
        </w:rPr>
        <w:t>§ 1º</w:t>
      </w:r>
      <w:r w:rsidR="008977BC" w:rsidRPr="006F1F59">
        <w:rPr>
          <w:b/>
          <w:sz w:val="24"/>
          <w:szCs w:val="24"/>
        </w:rPr>
        <w:t>.</w:t>
      </w:r>
      <w:r w:rsidR="008977BC">
        <w:rPr>
          <w:sz w:val="24"/>
          <w:szCs w:val="24"/>
        </w:rPr>
        <w:t xml:space="preserve"> Os representantes da </w:t>
      </w:r>
      <w:r w:rsidR="008977BC" w:rsidRPr="00C24E66">
        <w:rPr>
          <w:sz w:val="24"/>
          <w:szCs w:val="24"/>
        </w:rPr>
        <w:t>Comissão Permanente de Fiscalização</w:t>
      </w:r>
      <w:r w:rsidR="008977BC">
        <w:rPr>
          <w:sz w:val="24"/>
          <w:szCs w:val="24"/>
        </w:rPr>
        <w:t xml:space="preserve">, Acompanhamento e de Registro de Entidades ou organizações de Assistência Social, bem como os serviços, programas, projetos e benefícios socioassistenciais do Conselho Municipal de Assistência Social – CMAS serão eleitos pela plenária do CMAS e seus respectivos mandatos </w:t>
      </w:r>
      <w:r>
        <w:rPr>
          <w:sz w:val="24"/>
          <w:szCs w:val="24"/>
        </w:rPr>
        <w:t>coincidirão com o mandato de Conselheiro;</w:t>
      </w:r>
    </w:p>
    <w:p w:rsidR="006F1F59" w:rsidRDefault="006F1F5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6F1F59">
        <w:rPr>
          <w:b/>
          <w:sz w:val="24"/>
          <w:szCs w:val="24"/>
        </w:rPr>
        <w:t>§ 2º.</w:t>
      </w:r>
      <w:r>
        <w:rPr>
          <w:sz w:val="24"/>
          <w:szCs w:val="24"/>
        </w:rPr>
        <w:t xml:space="preserve"> A referida</w:t>
      </w:r>
      <w:r w:rsidR="001A53F2">
        <w:rPr>
          <w:sz w:val="24"/>
          <w:szCs w:val="24"/>
        </w:rPr>
        <w:t xml:space="preserve"> comissão deverá contar com um c</w:t>
      </w:r>
      <w:r>
        <w:rPr>
          <w:sz w:val="24"/>
          <w:szCs w:val="24"/>
        </w:rPr>
        <w:t>oordenador e um secretário, que serão eleitos dentre os membros nomeados para sua composição;</w:t>
      </w:r>
    </w:p>
    <w:p w:rsidR="006F1F59" w:rsidRDefault="006F1F5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6F1F59">
        <w:rPr>
          <w:b/>
          <w:sz w:val="24"/>
          <w:szCs w:val="24"/>
        </w:rPr>
        <w:t>Art.4º -</w:t>
      </w:r>
      <w:r>
        <w:rPr>
          <w:sz w:val="24"/>
          <w:szCs w:val="24"/>
        </w:rPr>
        <w:t xml:space="preserve"> A</w:t>
      </w:r>
      <w:r w:rsidRPr="00C24E66">
        <w:rPr>
          <w:sz w:val="24"/>
          <w:szCs w:val="24"/>
        </w:rPr>
        <w:t xml:space="preserve"> Comissão Permanente de Fiscalização</w:t>
      </w:r>
      <w:r>
        <w:rPr>
          <w:sz w:val="24"/>
          <w:szCs w:val="24"/>
        </w:rPr>
        <w:t>, Acompanhamento e de Registro de Entidades ou organizações de Assistência Social, bem como os serviços, programas, projetos e benefícios socioassistenciais do Conselho Municipal de Assistência Social – CMAS</w:t>
      </w:r>
      <w:r w:rsidR="0029492C">
        <w:rPr>
          <w:sz w:val="24"/>
          <w:szCs w:val="24"/>
        </w:rPr>
        <w:t xml:space="preserve"> se reunirá na sala de reuniões da assistência social para análise de documentos e emissão de seus pareceres;</w:t>
      </w:r>
    </w:p>
    <w:p w:rsidR="0029492C" w:rsidRDefault="002949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B439E">
        <w:rPr>
          <w:b/>
          <w:sz w:val="24"/>
          <w:szCs w:val="24"/>
        </w:rPr>
        <w:t>Art.5º -</w:t>
      </w:r>
      <w:r>
        <w:rPr>
          <w:sz w:val="24"/>
          <w:szCs w:val="24"/>
        </w:rPr>
        <w:t xml:space="preserve"> A referida comissão reunir-se-á com quórum </w:t>
      </w:r>
      <w:r w:rsidR="0026632C">
        <w:rPr>
          <w:sz w:val="24"/>
          <w:szCs w:val="24"/>
        </w:rPr>
        <w:t>mínimo de 50% de seus membros;</w:t>
      </w:r>
    </w:p>
    <w:p w:rsid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6F1F59">
        <w:rPr>
          <w:b/>
          <w:sz w:val="24"/>
          <w:szCs w:val="24"/>
        </w:rPr>
        <w:t>§ 1º.</w:t>
      </w:r>
      <w:r>
        <w:rPr>
          <w:b/>
          <w:sz w:val="24"/>
          <w:szCs w:val="24"/>
        </w:rPr>
        <w:t xml:space="preserve"> </w:t>
      </w:r>
      <w:r w:rsidRPr="0026632C">
        <w:rPr>
          <w:sz w:val="24"/>
          <w:szCs w:val="24"/>
        </w:rPr>
        <w:t>Perderá o mandato na Comissão de Fiscalização, Acompanhamento</w:t>
      </w:r>
      <w:r>
        <w:rPr>
          <w:sz w:val="24"/>
          <w:szCs w:val="24"/>
        </w:rPr>
        <w:t xml:space="preserve"> e de Registro de Entidades ou organizações de Assistência Social, bem como os serviços, programas, projetos e benefícios socioassistenciais do Conselho Municipal de Assistência Social – CMAS o membro que, sem justificativa, faltar a 03 (três) reuniões ordinárias da Comissão, devendo a Plenária do CMAS eleger seu substituto;</w:t>
      </w:r>
    </w:p>
    <w:p w:rsidR="00C24E66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6F1F59">
        <w:rPr>
          <w:b/>
          <w:sz w:val="24"/>
          <w:szCs w:val="24"/>
        </w:rPr>
        <w:t>§ 2º.</w:t>
      </w:r>
      <w:r>
        <w:rPr>
          <w:b/>
          <w:sz w:val="24"/>
          <w:szCs w:val="24"/>
        </w:rPr>
        <w:t xml:space="preserve"> </w:t>
      </w:r>
      <w:r w:rsidRPr="0026632C">
        <w:rPr>
          <w:sz w:val="24"/>
          <w:szCs w:val="24"/>
        </w:rPr>
        <w:t>Os demais conselheiros do CMAS, quando convocados, poderão participar das reuniões da Comissão de</w:t>
      </w:r>
      <w:r>
        <w:rPr>
          <w:b/>
          <w:sz w:val="24"/>
          <w:szCs w:val="24"/>
        </w:rPr>
        <w:t xml:space="preserve"> </w:t>
      </w:r>
      <w:r w:rsidRPr="0026632C">
        <w:rPr>
          <w:sz w:val="24"/>
          <w:szCs w:val="24"/>
        </w:rPr>
        <w:t>Fiscalização, Acompanhamento</w:t>
      </w:r>
      <w:r>
        <w:rPr>
          <w:sz w:val="24"/>
          <w:szCs w:val="24"/>
        </w:rPr>
        <w:t xml:space="preserve"> e de Registro de Entidades ou organizações de Assistência Social, bem como os serviços, programas, projetos e benefícios socioassistenciais do Conselho Municipal de Assistência Social – CMAS, podendo fazer uso da palavra, mas sem direito a voto;</w:t>
      </w:r>
    </w:p>
    <w:p w:rsid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844EF9">
        <w:rPr>
          <w:b/>
          <w:sz w:val="24"/>
          <w:szCs w:val="24"/>
        </w:rPr>
        <w:t>Art. 6º -</w:t>
      </w:r>
      <w:r>
        <w:rPr>
          <w:sz w:val="24"/>
          <w:szCs w:val="24"/>
        </w:rPr>
        <w:t xml:space="preserve"> Compete a </w:t>
      </w:r>
      <w:r w:rsidRPr="0026632C">
        <w:rPr>
          <w:sz w:val="24"/>
          <w:szCs w:val="24"/>
        </w:rPr>
        <w:t>Comissão de</w:t>
      </w:r>
      <w:r>
        <w:rPr>
          <w:b/>
          <w:sz w:val="24"/>
          <w:szCs w:val="24"/>
        </w:rPr>
        <w:t xml:space="preserve"> </w:t>
      </w:r>
      <w:r w:rsidRPr="0026632C">
        <w:rPr>
          <w:sz w:val="24"/>
          <w:szCs w:val="24"/>
        </w:rPr>
        <w:t>Fiscalização, Acompanhamento</w:t>
      </w:r>
      <w:r>
        <w:rPr>
          <w:sz w:val="24"/>
          <w:szCs w:val="24"/>
        </w:rPr>
        <w:t xml:space="preserve"> e de Registro de Entidades ou organizações de Assistência Social, bem como os serviços, programas, projetos e benefícios socioassistenciais do Conselho Municipal de Assistência Social – CMAS, dentre outras atribuições:</w:t>
      </w:r>
    </w:p>
    <w:p w:rsidR="0026632C" w:rsidRP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6632C">
        <w:rPr>
          <w:sz w:val="24"/>
          <w:szCs w:val="24"/>
        </w:rPr>
        <w:t>I – discutir estratégias de mobilização;</w:t>
      </w:r>
    </w:p>
    <w:p w:rsidR="0026632C" w:rsidRP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6632C">
        <w:rPr>
          <w:sz w:val="24"/>
          <w:szCs w:val="24"/>
        </w:rPr>
        <w:t xml:space="preserve">II – </w:t>
      </w:r>
      <w:r w:rsidR="001A53F2">
        <w:rPr>
          <w:sz w:val="24"/>
          <w:szCs w:val="24"/>
        </w:rPr>
        <w:t xml:space="preserve">analisar e </w:t>
      </w:r>
      <w:r w:rsidRPr="0026632C">
        <w:rPr>
          <w:sz w:val="24"/>
          <w:szCs w:val="24"/>
        </w:rPr>
        <w:t>aprovar os Planos de Ação e Relatórios de Atividades das entidades inscritas no CMAS;</w:t>
      </w:r>
    </w:p>
    <w:p w:rsidR="0026632C" w:rsidRP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6632C">
        <w:rPr>
          <w:sz w:val="24"/>
          <w:szCs w:val="24"/>
        </w:rPr>
        <w:t>III –</w:t>
      </w:r>
      <w:r w:rsidR="001A53F2">
        <w:rPr>
          <w:sz w:val="24"/>
          <w:szCs w:val="24"/>
        </w:rPr>
        <w:t xml:space="preserve"> a</w:t>
      </w:r>
      <w:r w:rsidRPr="0026632C">
        <w:rPr>
          <w:sz w:val="24"/>
          <w:szCs w:val="24"/>
        </w:rPr>
        <w:t>companhar a execução dos planos de ação;</w:t>
      </w:r>
    </w:p>
    <w:p w:rsid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6632C">
        <w:rPr>
          <w:sz w:val="24"/>
          <w:szCs w:val="24"/>
        </w:rPr>
        <w:t xml:space="preserve">IV – realizar visitas regulares as instituições públicas </w:t>
      </w:r>
      <w:r w:rsidR="007F5115">
        <w:rPr>
          <w:sz w:val="24"/>
          <w:szCs w:val="24"/>
        </w:rPr>
        <w:t xml:space="preserve">e privadas </w:t>
      </w:r>
      <w:r w:rsidRPr="0026632C">
        <w:rPr>
          <w:sz w:val="24"/>
          <w:szCs w:val="24"/>
        </w:rPr>
        <w:t xml:space="preserve">que </w:t>
      </w:r>
      <w:r w:rsidR="007F5115">
        <w:rPr>
          <w:sz w:val="24"/>
          <w:szCs w:val="24"/>
        </w:rPr>
        <w:t xml:space="preserve">compõem a rede socioassistencial, inscritas no CMAS e que </w:t>
      </w:r>
      <w:r w:rsidRPr="0026632C">
        <w:rPr>
          <w:sz w:val="24"/>
          <w:szCs w:val="24"/>
        </w:rPr>
        <w:t>executam direta ou indiretamente a Políti</w:t>
      </w:r>
      <w:r w:rsidR="007F5115">
        <w:rPr>
          <w:sz w:val="24"/>
          <w:szCs w:val="24"/>
        </w:rPr>
        <w:t>ca Pública de Assistência Social no município</w:t>
      </w:r>
      <w:r w:rsidRPr="0026632C">
        <w:rPr>
          <w:sz w:val="24"/>
          <w:szCs w:val="24"/>
        </w:rPr>
        <w:t>;</w:t>
      </w:r>
    </w:p>
    <w:p w:rsidR="0026632C" w:rsidRDefault="0026632C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7F51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5115">
        <w:rPr>
          <w:sz w:val="24"/>
          <w:szCs w:val="24"/>
        </w:rPr>
        <w:t xml:space="preserve">emitir parecer </w:t>
      </w:r>
      <w:r w:rsidR="00A55F98">
        <w:rPr>
          <w:sz w:val="24"/>
          <w:szCs w:val="24"/>
        </w:rPr>
        <w:t>quanto ao atestado de funcionamento, entre outros e relatar em</w:t>
      </w:r>
      <w:r w:rsidR="007D7D52">
        <w:rPr>
          <w:sz w:val="24"/>
          <w:szCs w:val="24"/>
        </w:rPr>
        <w:t xml:space="preserve"> livro ata;</w:t>
      </w:r>
    </w:p>
    <w:p w:rsidR="007D7D52" w:rsidRDefault="007D7D52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–</w:t>
      </w:r>
      <w:r w:rsidR="001A53F2">
        <w:rPr>
          <w:sz w:val="24"/>
          <w:szCs w:val="24"/>
        </w:rPr>
        <w:t xml:space="preserve"> a</w:t>
      </w:r>
      <w:r>
        <w:rPr>
          <w:sz w:val="24"/>
          <w:szCs w:val="24"/>
        </w:rPr>
        <w:t>companhar as discussões dos conselhos regionais e comissões locais de assistência social;</w:t>
      </w:r>
    </w:p>
    <w:p w:rsidR="007D7D52" w:rsidRDefault="007D7D52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</w:t>
      </w:r>
      <w:r w:rsidR="001A53F2">
        <w:rPr>
          <w:sz w:val="24"/>
          <w:szCs w:val="24"/>
        </w:rPr>
        <w:t xml:space="preserve"> a</w:t>
      </w:r>
      <w:r>
        <w:rPr>
          <w:sz w:val="24"/>
          <w:szCs w:val="24"/>
        </w:rPr>
        <w:t>nalisar e direcionar as denúncias.</w:t>
      </w:r>
    </w:p>
    <w:p w:rsidR="007D7D52" w:rsidRDefault="007D7D52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844EF9">
        <w:rPr>
          <w:b/>
          <w:sz w:val="24"/>
          <w:szCs w:val="24"/>
        </w:rPr>
        <w:lastRenderedPageBreak/>
        <w:t>Art. 7º -</w:t>
      </w:r>
      <w:r>
        <w:rPr>
          <w:sz w:val="24"/>
          <w:szCs w:val="24"/>
        </w:rPr>
        <w:t xml:space="preserve"> </w:t>
      </w:r>
      <w:r w:rsidR="00844EF9">
        <w:rPr>
          <w:sz w:val="24"/>
          <w:szCs w:val="24"/>
        </w:rPr>
        <w:t>Ao Coordenador da Comissão Permanente de Acompanhamento e Fiscalização compete: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 w:rsidRPr="00844EF9">
        <w:rPr>
          <w:sz w:val="24"/>
          <w:szCs w:val="24"/>
        </w:rPr>
        <w:t>pre</w:t>
      </w:r>
      <w:r>
        <w:rPr>
          <w:sz w:val="24"/>
          <w:szCs w:val="24"/>
        </w:rPr>
        <w:t>sidir e coordenar os trabalhos da Comissão;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exercer o direito do voto de desempate;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</w:t>
      </w:r>
      <w:r w:rsidR="001A53F2">
        <w:rPr>
          <w:sz w:val="24"/>
          <w:szCs w:val="24"/>
        </w:rPr>
        <w:t xml:space="preserve"> e</w:t>
      </w:r>
      <w:r>
        <w:rPr>
          <w:sz w:val="24"/>
          <w:szCs w:val="24"/>
        </w:rPr>
        <w:t>laborar e divulgar aos demais integrantes a pauta das reuniões da Comissão;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assinar as atas das reuniões e das propostas, notas e recomendações elaboradas pela comissão e relatá-las em Plenária;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</w:t>
      </w:r>
      <w:r w:rsidR="001A53F2">
        <w:rPr>
          <w:sz w:val="24"/>
          <w:szCs w:val="24"/>
        </w:rPr>
        <w:t xml:space="preserve"> c</w:t>
      </w:r>
      <w:r>
        <w:rPr>
          <w:sz w:val="24"/>
          <w:szCs w:val="24"/>
        </w:rPr>
        <w:t>onvidar gestores, técnicos, especialistas e outros, de acordo com a necessidade e temas a serem tratados.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844EF9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Na ausência do Coordenador, o secretário assumirá as suas funções.</w:t>
      </w:r>
    </w:p>
    <w:p w:rsidR="00844EF9" w:rsidRDefault="00844EF9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844EF9">
        <w:rPr>
          <w:b/>
          <w:sz w:val="24"/>
          <w:szCs w:val="24"/>
        </w:rPr>
        <w:t>Art. 8º -</w:t>
      </w:r>
      <w:r>
        <w:rPr>
          <w:sz w:val="24"/>
          <w:szCs w:val="24"/>
        </w:rPr>
        <w:t xml:space="preserve"> Caberá a Comissão</w:t>
      </w:r>
      <w:r w:rsidRPr="00844EF9">
        <w:rPr>
          <w:sz w:val="24"/>
          <w:szCs w:val="24"/>
        </w:rPr>
        <w:t xml:space="preserve"> </w:t>
      </w:r>
      <w:r w:rsidRPr="0026632C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Pr="0026632C">
        <w:rPr>
          <w:sz w:val="24"/>
          <w:szCs w:val="24"/>
        </w:rPr>
        <w:t>Fiscalização, Acompanhamento</w:t>
      </w:r>
      <w:r>
        <w:rPr>
          <w:sz w:val="24"/>
          <w:szCs w:val="24"/>
        </w:rPr>
        <w:t xml:space="preserve"> e de Registro encaminhar relatórios e/ou pareceres</w:t>
      </w:r>
      <w:r w:rsidR="00F01EB7">
        <w:rPr>
          <w:sz w:val="24"/>
          <w:szCs w:val="24"/>
        </w:rPr>
        <w:t xml:space="preserve"> das análises realizadas, </w:t>
      </w:r>
      <w:r>
        <w:rPr>
          <w:sz w:val="24"/>
          <w:szCs w:val="24"/>
        </w:rPr>
        <w:t>a Secretaria Executiva do CMAS</w:t>
      </w:r>
      <w:r w:rsidR="00F01EB7">
        <w:rPr>
          <w:sz w:val="24"/>
          <w:szCs w:val="24"/>
        </w:rPr>
        <w:t>,</w:t>
      </w:r>
      <w:r>
        <w:rPr>
          <w:sz w:val="24"/>
          <w:szCs w:val="24"/>
        </w:rPr>
        <w:t xml:space="preserve"> afim de que esta possa inserir em pauta na reunião do referido conselho.</w:t>
      </w:r>
    </w:p>
    <w:p w:rsidR="002B439E" w:rsidRDefault="002B439E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B439E">
        <w:rPr>
          <w:b/>
          <w:sz w:val="24"/>
          <w:szCs w:val="24"/>
        </w:rPr>
        <w:t>Art. 9º -</w:t>
      </w:r>
      <w:r>
        <w:rPr>
          <w:sz w:val="24"/>
          <w:szCs w:val="24"/>
        </w:rPr>
        <w:t xml:space="preserve"> Os casos omissos desta resolução serão dirimidos pela presidente do CMAS em Plenária.</w:t>
      </w:r>
    </w:p>
    <w:p w:rsidR="002B439E" w:rsidRPr="005E345B" w:rsidRDefault="002B439E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2B439E">
        <w:rPr>
          <w:b/>
          <w:sz w:val="24"/>
          <w:szCs w:val="24"/>
        </w:rPr>
        <w:t>Art. 10º -</w:t>
      </w:r>
      <w:r>
        <w:rPr>
          <w:sz w:val="24"/>
          <w:szCs w:val="24"/>
        </w:rPr>
        <w:t xml:space="preserve"> </w:t>
      </w:r>
      <w:r w:rsidRPr="005E345B">
        <w:rPr>
          <w:sz w:val="24"/>
          <w:szCs w:val="24"/>
        </w:rPr>
        <w:t xml:space="preserve">Esta resolução entra em vigor na data de sua publicação. </w:t>
      </w:r>
    </w:p>
    <w:p w:rsidR="002B439E" w:rsidRDefault="002B439E" w:rsidP="00844EF9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E13489" w:rsidP="002B439E">
      <w:pPr>
        <w:tabs>
          <w:tab w:val="left" w:pos="14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Bela Vista do Toldo, 09 de maio de 2023</w:t>
      </w:r>
      <w:r w:rsidR="00CA62E1" w:rsidRPr="005E345B">
        <w:rPr>
          <w:sz w:val="24"/>
          <w:szCs w:val="24"/>
        </w:rPr>
        <w:t>.</w:t>
      </w:r>
    </w:p>
    <w:p w:rsidR="00CA62E1" w:rsidRPr="005E345B" w:rsidRDefault="00CA62E1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CA62E1" w:rsidRDefault="00CA62E1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2B439E" w:rsidRPr="005E345B" w:rsidRDefault="002B439E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917FA6" w:rsidRDefault="009C0E2F" w:rsidP="00C8745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Janice Apª dos Santos</w:t>
      </w:r>
    </w:p>
    <w:p w:rsidR="00CA62E1" w:rsidRPr="00C8745B" w:rsidRDefault="00CA62E1" w:rsidP="00C8745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8745B">
        <w:rPr>
          <w:b/>
          <w:sz w:val="24"/>
          <w:szCs w:val="24"/>
        </w:rPr>
        <w:t>residente do CMAS</w:t>
      </w:r>
    </w:p>
    <w:sectPr w:rsidR="00CA62E1" w:rsidRPr="00C8745B" w:rsidSect="00C87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18" w:rsidRDefault="00C36418" w:rsidP="00A96258">
      <w:pPr>
        <w:spacing w:after="0" w:line="240" w:lineRule="auto"/>
      </w:pPr>
      <w:r>
        <w:separator/>
      </w:r>
    </w:p>
  </w:endnote>
  <w:endnote w:type="continuationSeparator" w:id="0">
    <w:p w:rsidR="00C36418" w:rsidRDefault="00C36418" w:rsidP="00A9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18" w:rsidRDefault="00C36418" w:rsidP="00A96258">
      <w:pPr>
        <w:spacing w:after="0" w:line="240" w:lineRule="auto"/>
      </w:pPr>
      <w:r>
        <w:separator/>
      </w:r>
    </w:p>
  </w:footnote>
  <w:footnote w:type="continuationSeparator" w:id="0">
    <w:p w:rsidR="00C36418" w:rsidRDefault="00C36418" w:rsidP="00A9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685"/>
    <w:multiLevelType w:val="hybridMultilevel"/>
    <w:tmpl w:val="9260D60E"/>
    <w:lvl w:ilvl="0" w:tplc="2736AF6E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5B2"/>
    <w:multiLevelType w:val="multilevel"/>
    <w:tmpl w:val="744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71EE3"/>
    <w:multiLevelType w:val="multilevel"/>
    <w:tmpl w:val="394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A4B06"/>
    <w:multiLevelType w:val="multilevel"/>
    <w:tmpl w:val="E0D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1A29"/>
    <w:multiLevelType w:val="hybridMultilevel"/>
    <w:tmpl w:val="74E4D7B0"/>
    <w:lvl w:ilvl="0" w:tplc="70587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4"/>
    <w:rsid w:val="00001E8D"/>
    <w:rsid w:val="0002652F"/>
    <w:rsid w:val="000273C3"/>
    <w:rsid w:val="00062D75"/>
    <w:rsid w:val="000E0338"/>
    <w:rsid w:val="000F5667"/>
    <w:rsid w:val="001007F3"/>
    <w:rsid w:val="00112744"/>
    <w:rsid w:val="00132E29"/>
    <w:rsid w:val="001513AE"/>
    <w:rsid w:val="001930CE"/>
    <w:rsid w:val="0019462A"/>
    <w:rsid w:val="0019595F"/>
    <w:rsid w:val="001A53F2"/>
    <w:rsid w:val="00207424"/>
    <w:rsid w:val="00212B25"/>
    <w:rsid w:val="00220F06"/>
    <w:rsid w:val="002442A3"/>
    <w:rsid w:val="0026632C"/>
    <w:rsid w:val="0029492C"/>
    <w:rsid w:val="002B439E"/>
    <w:rsid w:val="002D16AD"/>
    <w:rsid w:val="00390AF4"/>
    <w:rsid w:val="003B543D"/>
    <w:rsid w:val="00424C2B"/>
    <w:rsid w:val="00465E71"/>
    <w:rsid w:val="00491820"/>
    <w:rsid w:val="004D71B9"/>
    <w:rsid w:val="00561DC4"/>
    <w:rsid w:val="00567D92"/>
    <w:rsid w:val="00584634"/>
    <w:rsid w:val="005A31FF"/>
    <w:rsid w:val="005E345B"/>
    <w:rsid w:val="005F08FE"/>
    <w:rsid w:val="00630E80"/>
    <w:rsid w:val="00685B4D"/>
    <w:rsid w:val="006C0091"/>
    <w:rsid w:val="006F1852"/>
    <w:rsid w:val="006F1F59"/>
    <w:rsid w:val="006F47A1"/>
    <w:rsid w:val="00777F59"/>
    <w:rsid w:val="00793FE9"/>
    <w:rsid w:val="007C0E7F"/>
    <w:rsid w:val="007D7D52"/>
    <w:rsid w:val="007E666E"/>
    <w:rsid w:val="007F5115"/>
    <w:rsid w:val="008017C6"/>
    <w:rsid w:val="00827770"/>
    <w:rsid w:val="00844EF9"/>
    <w:rsid w:val="00853F30"/>
    <w:rsid w:val="00870C21"/>
    <w:rsid w:val="008977BC"/>
    <w:rsid w:val="008C7658"/>
    <w:rsid w:val="00917FA6"/>
    <w:rsid w:val="00930167"/>
    <w:rsid w:val="009417DC"/>
    <w:rsid w:val="009700D7"/>
    <w:rsid w:val="00981409"/>
    <w:rsid w:val="009951C6"/>
    <w:rsid w:val="009A2243"/>
    <w:rsid w:val="009A4639"/>
    <w:rsid w:val="009C0E2F"/>
    <w:rsid w:val="009C3EB4"/>
    <w:rsid w:val="009D6479"/>
    <w:rsid w:val="00A55F98"/>
    <w:rsid w:val="00A96258"/>
    <w:rsid w:val="00AF30C9"/>
    <w:rsid w:val="00B13BD8"/>
    <w:rsid w:val="00B1508A"/>
    <w:rsid w:val="00B1697A"/>
    <w:rsid w:val="00BC2BE2"/>
    <w:rsid w:val="00BE5038"/>
    <w:rsid w:val="00C24E66"/>
    <w:rsid w:val="00C346DD"/>
    <w:rsid w:val="00C36418"/>
    <w:rsid w:val="00C8745B"/>
    <w:rsid w:val="00CA62E1"/>
    <w:rsid w:val="00CD75AC"/>
    <w:rsid w:val="00D15576"/>
    <w:rsid w:val="00D7455A"/>
    <w:rsid w:val="00D95097"/>
    <w:rsid w:val="00DA417F"/>
    <w:rsid w:val="00DE4AAB"/>
    <w:rsid w:val="00E060AF"/>
    <w:rsid w:val="00E13489"/>
    <w:rsid w:val="00E4345D"/>
    <w:rsid w:val="00F01EB7"/>
    <w:rsid w:val="00F16805"/>
    <w:rsid w:val="00F226C4"/>
    <w:rsid w:val="00F67F19"/>
    <w:rsid w:val="00F84F61"/>
    <w:rsid w:val="00F93AAC"/>
    <w:rsid w:val="00F94E72"/>
    <w:rsid w:val="00F96D82"/>
    <w:rsid w:val="00FB10F1"/>
    <w:rsid w:val="00FB4DEB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E7D2C7-1134-4FB7-AA44-BB9BC3E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A"/>
  </w:style>
  <w:style w:type="paragraph" w:styleId="Ttulo1">
    <w:name w:val="heading 1"/>
    <w:basedOn w:val="Normal"/>
    <w:next w:val="Normal"/>
    <w:link w:val="Ttulo1Char"/>
    <w:uiPriority w:val="9"/>
    <w:qFormat/>
    <w:rsid w:val="00B150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50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50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5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50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5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50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5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50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E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543D"/>
    <w:pPr>
      <w:ind w:left="720"/>
      <w:contextualSpacing/>
    </w:pPr>
  </w:style>
  <w:style w:type="paragraph" w:customStyle="1" w:styleId="Seo">
    <w:name w:val="Seção"/>
    <w:basedOn w:val="Normal"/>
    <w:uiPriority w:val="2"/>
    <w:rsid w:val="003B543D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</w:rPr>
  </w:style>
  <w:style w:type="paragraph" w:styleId="Cabealho">
    <w:name w:val="header"/>
    <w:basedOn w:val="Normal"/>
    <w:link w:val="Cabealho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258"/>
  </w:style>
  <w:style w:type="paragraph" w:styleId="Rodap">
    <w:name w:val="footer"/>
    <w:basedOn w:val="Normal"/>
    <w:link w:val="Rodap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58"/>
  </w:style>
  <w:style w:type="character" w:styleId="Hyperlink">
    <w:name w:val="Hyperlink"/>
    <w:basedOn w:val="Fontepargpadro"/>
    <w:uiPriority w:val="99"/>
    <w:unhideWhenUsed/>
    <w:rsid w:val="00A96258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96258"/>
  </w:style>
  <w:style w:type="paragraph" w:styleId="SemEspaamento">
    <w:name w:val="No Spacing"/>
    <w:link w:val="SemEspaamentoChar"/>
    <w:uiPriority w:val="1"/>
    <w:qFormat/>
    <w:rsid w:val="00B1508A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B1508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B1508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date-holder">
    <w:name w:val="article-date-holder"/>
    <w:basedOn w:val="Fontepargpadro"/>
    <w:rsid w:val="008017C6"/>
  </w:style>
  <w:style w:type="table" w:styleId="Tabelacomgrade">
    <w:name w:val="Table Grid"/>
    <w:basedOn w:val="Tabelanormal"/>
    <w:uiPriority w:val="39"/>
    <w:rsid w:val="008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15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50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508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508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508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508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508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50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B15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508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50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1508A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B1508A"/>
    <w:rPr>
      <w:b/>
      <w:bCs/>
    </w:rPr>
  </w:style>
  <w:style w:type="character" w:styleId="nfase">
    <w:name w:val="Emphasis"/>
    <w:basedOn w:val="Fontepargpadro"/>
    <w:uiPriority w:val="20"/>
    <w:qFormat/>
    <w:rsid w:val="00B1508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B1508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1508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508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50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1508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B1508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1508A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1508A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1508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08A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897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26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56522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single" w:sz="6" w:space="5" w:color="F0F0F0"/>
                            <w:left w:val="none" w:sz="0" w:space="0" w:color="F0F0F0"/>
                            <w:bottom w:val="none" w:sz="0" w:space="18" w:color="F0F0F0"/>
                            <w:right w:val="none" w:sz="0" w:space="0" w:color="F0F0F0"/>
                          </w:divBdr>
                          <w:divsChild>
                            <w:div w:id="19915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343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3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8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B33A-0BDD-4EF5-9E15-C14FCA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2023-05-09T19:02:00Z</cp:lastPrinted>
  <dcterms:created xsi:type="dcterms:W3CDTF">2023-05-10T17:53:00Z</dcterms:created>
  <dcterms:modified xsi:type="dcterms:W3CDTF">2023-05-10T17:53:00Z</dcterms:modified>
</cp:coreProperties>
</file>