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62B60" w14:textId="13B0300F" w:rsidR="00F0180F" w:rsidRPr="009E327F" w:rsidRDefault="00EE5BA4"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b/>
          <w:bCs/>
          <w:sz w:val="24"/>
          <w:szCs w:val="24"/>
          <w:lang w:eastAsia="pt-BR"/>
        </w:rPr>
        <w:t>EDITAL N° 00</w:t>
      </w:r>
      <w:r w:rsidR="0060707B">
        <w:rPr>
          <w:rFonts w:ascii="Arial" w:eastAsia="Times New Roman" w:hAnsi="Arial" w:cs="Arial"/>
          <w:b/>
          <w:bCs/>
          <w:sz w:val="24"/>
          <w:szCs w:val="24"/>
          <w:lang w:eastAsia="pt-BR"/>
        </w:rPr>
        <w:t>2</w:t>
      </w:r>
      <w:r w:rsidRPr="009E327F">
        <w:rPr>
          <w:rFonts w:ascii="Arial" w:eastAsia="Times New Roman" w:hAnsi="Arial" w:cs="Arial"/>
          <w:b/>
          <w:bCs/>
          <w:sz w:val="24"/>
          <w:szCs w:val="24"/>
          <w:lang w:eastAsia="pt-BR"/>
        </w:rPr>
        <w:t>/20</w:t>
      </w:r>
      <w:r w:rsidR="0060707B">
        <w:rPr>
          <w:rFonts w:ascii="Arial" w:eastAsia="Times New Roman" w:hAnsi="Arial" w:cs="Arial"/>
          <w:b/>
          <w:bCs/>
          <w:sz w:val="24"/>
          <w:szCs w:val="24"/>
          <w:lang w:eastAsia="pt-BR"/>
        </w:rPr>
        <w:t>23</w:t>
      </w:r>
      <w:r w:rsidRPr="009E327F">
        <w:rPr>
          <w:rFonts w:ascii="Arial" w:eastAsia="Times New Roman" w:hAnsi="Arial" w:cs="Arial"/>
          <w:b/>
          <w:bCs/>
          <w:sz w:val="24"/>
          <w:szCs w:val="24"/>
          <w:lang w:eastAsia="pt-BR"/>
        </w:rPr>
        <w:t xml:space="preserve"> DE </w:t>
      </w:r>
      <w:r w:rsidR="00DC0101">
        <w:rPr>
          <w:rFonts w:ascii="Arial" w:eastAsia="Times New Roman" w:hAnsi="Arial" w:cs="Arial"/>
          <w:b/>
          <w:bCs/>
          <w:sz w:val="24"/>
          <w:szCs w:val="24"/>
          <w:lang w:eastAsia="pt-BR"/>
        </w:rPr>
        <w:t>16</w:t>
      </w:r>
      <w:r w:rsidR="00F0180F" w:rsidRPr="009E327F">
        <w:rPr>
          <w:rFonts w:ascii="Arial" w:eastAsia="Times New Roman" w:hAnsi="Arial" w:cs="Arial"/>
          <w:b/>
          <w:bCs/>
          <w:sz w:val="24"/>
          <w:szCs w:val="24"/>
          <w:lang w:eastAsia="pt-BR"/>
        </w:rPr>
        <w:t xml:space="preserve"> DE</w:t>
      </w:r>
      <w:r w:rsidR="0060707B">
        <w:rPr>
          <w:rFonts w:ascii="Arial" w:eastAsia="Times New Roman" w:hAnsi="Arial" w:cs="Arial"/>
          <w:b/>
          <w:bCs/>
          <w:sz w:val="24"/>
          <w:szCs w:val="24"/>
          <w:lang w:eastAsia="pt-BR"/>
        </w:rPr>
        <w:t xml:space="preserve"> JANEIRO</w:t>
      </w:r>
      <w:r w:rsidR="00F0180F" w:rsidRPr="009E327F">
        <w:rPr>
          <w:rFonts w:ascii="Arial" w:eastAsia="Times New Roman" w:hAnsi="Arial" w:cs="Arial"/>
          <w:b/>
          <w:bCs/>
          <w:sz w:val="24"/>
          <w:szCs w:val="24"/>
          <w:lang w:eastAsia="pt-BR"/>
        </w:rPr>
        <w:t xml:space="preserve"> DE 20</w:t>
      </w:r>
      <w:r w:rsidR="0060707B">
        <w:rPr>
          <w:rFonts w:ascii="Arial" w:eastAsia="Times New Roman" w:hAnsi="Arial" w:cs="Arial"/>
          <w:b/>
          <w:bCs/>
          <w:sz w:val="24"/>
          <w:szCs w:val="24"/>
          <w:lang w:eastAsia="pt-BR"/>
        </w:rPr>
        <w:t>23</w:t>
      </w:r>
    </w:p>
    <w:p w14:paraId="48BAC8AF" w14:textId="1F1B473C" w:rsidR="00F0180F" w:rsidRPr="009E327F" w:rsidRDefault="00F0180F" w:rsidP="00534511">
      <w:pPr>
        <w:shd w:val="clear" w:color="auto" w:fill="FFFFFF"/>
        <w:tabs>
          <w:tab w:val="center" w:pos="5287"/>
        </w:tabs>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b/>
          <w:bCs/>
          <w:sz w:val="24"/>
          <w:szCs w:val="24"/>
          <w:lang w:eastAsia="pt-BR"/>
        </w:rPr>
        <w:t> </w:t>
      </w:r>
      <w:r w:rsidR="00E63A83">
        <w:rPr>
          <w:rFonts w:ascii="Arial" w:eastAsia="Times New Roman" w:hAnsi="Arial" w:cs="Arial"/>
          <w:b/>
          <w:bCs/>
          <w:sz w:val="24"/>
          <w:szCs w:val="24"/>
          <w:lang w:eastAsia="pt-BR"/>
        </w:rPr>
        <w:tab/>
      </w:r>
    </w:p>
    <w:p w14:paraId="40B1AE00" w14:textId="0FE81A30"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ABRE INSCRIÇÕES E BAIXA NORMAS PARA O PROCESSO SELETIVO, PARA ADMISSAO EM CARÁTER TEMPORÁRIO DE EXCEPCIONAL INTERESSE PÚBLICO, DE MEMBRO DO MAGISTÉRIO SENDO</w:t>
      </w:r>
      <w:r w:rsidR="000916F0" w:rsidRPr="009E327F">
        <w:rPr>
          <w:rFonts w:ascii="Arial" w:eastAsia="Times New Roman" w:hAnsi="Arial" w:cs="Arial"/>
          <w:sz w:val="24"/>
          <w:szCs w:val="24"/>
          <w:lang w:eastAsia="pt-BR"/>
        </w:rPr>
        <w:t xml:space="preserve"> MONITOR PARA CRECHE</w:t>
      </w:r>
      <w:r w:rsidR="0060707B">
        <w:rPr>
          <w:rFonts w:ascii="Arial" w:eastAsia="Times New Roman" w:hAnsi="Arial" w:cs="Arial"/>
          <w:sz w:val="24"/>
          <w:szCs w:val="24"/>
          <w:lang w:eastAsia="pt-BR"/>
        </w:rPr>
        <w:t>, MONITOR DE EDUCAÇÃO ESPECIAL, PSICÓLOGO, PEDAGOGO</w:t>
      </w:r>
      <w:r w:rsidR="000916F0" w:rsidRPr="009E327F">
        <w:rPr>
          <w:rFonts w:ascii="Arial" w:eastAsia="Times New Roman" w:hAnsi="Arial" w:cs="Arial"/>
          <w:sz w:val="24"/>
          <w:szCs w:val="24"/>
          <w:lang w:eastAsia="pt-BR"/>
        </w:rPr>
        <w:t xml:space="preserve"> E</w:t>
      </w:r>
      <w:r w:rsidRPr="009E327F">
        <w:rPr>
          <w:rFonts w:ascii="Arial" w:eastAsia="Times New Roman" w:hAnsi="Arial" w:cs="Arial"/>
          <w:sz w:val="24"/>
          <w:szCs w:val="24"/>
          <w:lang w:eastAsia="pt-BR"/>
        </w:rPr>
        <w:t xml:space="preserve"> PROFESSOR, OBJETIVANDO O ATENDIMENTO DA EDUCAÇÃO INFANTIL E ENSINO FUNDAMENTAL, DO MUNICÍPIO DE BELA VISTA DO TOLDO - SC, CONFORME ESPECIFICA E DÁ OUTRAS PROVIDÊNCIAS. </w:t>
      </w:r>
    </w:p>
    <w:p w14:paraId="7B6D1A53"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 </w:t>
      </w:r>
    </w:p>
    <w:p w14:paraId="2397EAAC" w14:textId="0A965C34" w:rsidR="00F0180F" w:rsidRPr="009E327F" w:rsidRDefault="005D728A" w:rsidP="00534511">
      <w:pPr>
        <w:shd w:val="clear" w:color="auto" w:fill="FFFFFF"/>
        <w:spacing w:after="0" w:line="240" w:lineRule="auto"/>
        <w:ind w:right="118"/>
        <w:jc w:val="both"/>
        <w:rPr>
          <w:rFonts w:ascii="Arial" w:eastAsia="Times New Roman" w:hAnsi="Arial" w:cs="Arial"/>
          <w:sz w:val="24"/>
          <w:szCs w:val="24"/>
          <w:lang w:eastAsia="pt-BR"/>
        </w:rPr>
      </w:pPr>
      <w:r>
        <w:rPr>
          <w:rFonts w:ascii="Arial" w:eastAsia="Times New Roman" w:hAnsi="Arial" w:cs="Arial"/>
          <w:b/>
          <w:bCs/>
          <w:sz w:val="24"/>
          <w:szCs w:val="24"/>
          <w:lang w:eastAsia="pt-BR"/>
        </w:rPr>
        <w:t>ALFREDO CEZ</w:t>
      </w:r>
      <w:bookmarkStart w:id="0" w:name="_GoBack"/>
      <w:bookmarkEnd w:id="0"/>
      <w:r w:rsidR="00BF19F7" w:rsidRPr="009E327F">
        <w:rPr>
          <w:rFonts w:ascii="Arial" w:eastAsia="Times New Roman" w:hAnsi="Arial" w:cs="Arial"/>
          <w:b/>
          <w:bCs/>
          <w:sz w:val="24"/>
          <w:szCs w:val="24"/>
          <w:lang w:eastAsia="pt-BR"/>
        </w:rPr>
        <w:t>AR DREHER</w:t>
      </w:r>
      <w:r w:rsidR="00F0180F" w:rsidRPr="009E327F">
        <w:rPr>
          <w:rFonts w:ascii="Arial" w:eastAsia="Times New Roman" w:hAnsi="Arial" w:cs="Arial"/>
          <w:sz w:val="24"/>
          <w:szCs w:val="24"/>
          <w:lang w:eastAsia="pt-BR"/>
        </w:rPr>
        <w:t xml:space="preserve">, Prefeito Municipal de Bela Vista do Toldo, Estado de Santa Catarina, no uso das atribuições legais, em especial de conformidade com a Lei Nº 1.275. de 15 de </w:t>
      </w:r>
      <w:r w:rsidR="0076077C" w:rsidRPr="009E327F">
        <w:rPr>
          <w:rFonts w:ascii="Arial" w:eastAsia="Times New Roman" w:hAnsi="Arial" w:cs="Arial"/>
          <w:sz w:val="24"/>
          <w:szCs w:val="24"/>
          <w:lang w:eastAsia="pt-BR"/>
        </w:rPr>
        <w:t>fevereiro</w:t>
      </w:r>
      <w:r w:rsidR="00F0180F" w:rsidRPr="009E327F">
        <w:rPr>
          <w:rFonts w:ascii="Arial" w:eastAsia="Times New Roman" w:hAnsi="Arial" w:cs="Arial"/>
          <w:sz w:val="24"/>
          <w:szCs w:val="24"/>
          <w:lang w:eastAsia="pt-BR"/>
        </w:rPr>
        <w:t xml:space="preserve"> de 2018, Lei Nº 1.093, de 08 de </w:t>
      </w:r>
      <w:r w:rsidR="00D0260F" w:rsidRPr="009E327F">
        <w:rPr>
          <w:rFonts w:ascii="Arial" w:eastAsia="Times New Roman" w:hAnsi="Arial" w:cs="Arial"/>
          <w:sz w:val="24"/>
          <w:szCs w:val="24"/>
          <w:lang w:eastAsia="pt-BR"/>
        </w:rPr>
        <w:t>maio</w:t>
      </w:r>
      <w:r w:rsidR="00F0180F" w:rsidRPr="009E327F">
        <w:rPr>
          <w:rFonts w:ascii="Arial" w:eastAsia="Times New Roman" w:hAnsi="Arial" w:cs="Arial"/>
          <w:sz w:val="24"/>
          <w:szCs w:val="24"/>
          <w:lang w:eastAsia="pt-BR"/>
        </w:rPr>
        <w:t xml:space="preserve"> de 2015, Lei Nº 1.232, de 22 de </w:t>
      </w:r>
      <w:r w:rsidR="002A3D1B" w:rsidRPr="009E327F">
        <w:rPr>
          <w:rFonts w:ascii="Arial" w:eastAsia="Times New Roman" w:hAnsi="Arial" w:cs="Arial"/>
          <w:sz w:val="24"/>
          <w:szCs w:val="24"/>
          <w:lang w:eastAsia="pt-BR"/>
        </w:rPr>
        <w:t>agosto</w:t>
      </w:r>
      <w:r w:rsidR="00F0180F" w:rsidRPr="009E327F">
        <w:rPr>
          <w:rFonts w:ascii="Arial" w:eastAsia="Times New Roman" w:hAnsi="Arial" w:cs="Arial"/>
          <w:sz w:val="24"/>
          <w:szCs w:val="24"/>
          <w:lang w:eastAsia="pt-BR"/>
        </w:rPr>
        <w:t xml:space="preserve"> de 2017, Lei Orgânica Municipal, de 05 de Outubro de 1999, Lei Nº 04, de 27 de Janeiro de 1997 e demais disposições legais pertinentes a matéria,</w:t>
      </w:r>
    </w:p>
    <w:p w14:paraId="1612A087"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 </w:t>
      </w:r>
    </w:p>
    <w:p w14:paraId="63A51EED" w14:textId="29C9B6A5"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TORNA PÚBLICO que se encontra aberto o Processo Seletivo, </w:t>
      </w:r>
      <w:r w:rsidRPr="009E327F">
        <w:rPr>
          <w:rFonts w:ascii="Arial" w:eastAsia="Times New Roman" w:hAnsi="Arial" w:cs="Arial"/>
          <w:b/>
          <w:bCs/>
          <w:sz w:val="24"/>
          <w:szCs w:val="24"/>
          <w:lang w:eastAsia="pt-BR"/>
        </w:rPr>
        <w:t>PARA ADMISSAO EM CARATER TEMPORÁRIO DE EXCEPCIONAL INTERESSE PÚBLICO, PARA ATENDIMENTO DA EDUCAÇÃO PARA O EXERCÍCIO DE 20</w:t>
      </w:r>
      <w:r w:rsidR="0060707B">
        <w:rPr>
          <w:rFonts w:ascii="Arial" w:eastAsia="Times New Roman" w:hAnsi="Arial" w:cs="Arial"/>
          <w:b/>
          <w:bCs/>
          <w:sz w:val="24"/>
          <w:szCs w:val="24"/>
          <w:lang w:eastAsia="pt-BR"/>
        </w:rPr>
        <w:t>23</w:t>
      </w:r>
      <w:r w:rsidRPr="009E327F">
        <w:rPr>
          <w:rFonts w:ascii="Arial" w:eastAsia="Times New Roman" w:hAnsi="Arial" w:cs="Arial"/>
          <w:sz w:val="24"/>
          <w:szCs w:val="24"/>
          <w:lang w:eastAsia="pt-BR"/>
        </w:rPr>
        <w:t>.  </w:t>
      </w:r>
    </w:p>
    <w:p w14:paraId="49369826" w14:textId="77777777" w:rsidR="00B54508"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 </w:t>
      </w:r>
    </w:p>
    <w:tbl>
      <w:tblPr>
        <w:tblStyle w:val="Tabelacomgrade"/>
        <w:tblW w:w="0" w:type="auto"/>
        <w:tblInd w:w="227" w:type="dxa"/>
        <w:tblLook w:val="04A0" w:firstRow="1" w:lastRow="0" w:firstColumn="1" w:lastColumn="0" w:noHBand="0" w:noVBand="1"/>
      </w:tblPr>
      <w:tblGrid>
        <w:gridCol w:w="4449"/>
        <w:gridCol w:w="4385"/>
      </w:tblGrid>
      <w:tr w:rsidR="00B54508" w:rsidRPr="006C2AF0" w14:paraId="30781724" w14:textId="77777777" w:rsidTr="009E327F">
        <w:trPr>
          <w:trHeight w:val="258"/>
        </w:trPr>
        <w:tc>
          <w:tcPr>
            <w:tcW w:w="10455" w:type="dxa"/>
            <w:gridSpan w:val="2"/>
          </w:tcPr>
          <w:p w14:paraId="70BD7D2D" w14:textId="778F1098" w:rsidR="00B54508" w:rsidRPr="006C2AF0" w:rsidRDefault="00B54508" w:rsidP="00534511">
            <w:pPr>
              <w:ind w:right="118"/>
              <w:jc w:val="center"/>
              <w:rPr>
                <w:rFonts w:ascii="Arial" w:eastAsia="Times New Roman" w:hAnsi="Arial" w:cs="Arial"/>
                <w:b/>
                <w:bCs/>
                <w:sz w:val="20"/>
                <w:szCs w:val="20"/>
                <w:lang w:eastAsia="pt-BR"/>
              </w:rPr>
            </w:pPr>
            <w:r w:rsidRPr="006C2AF0">
              <w:rPr>
                <w:rFonts w:ascii="Arial" w:eastAsia="Times New Roman" w:hAnsi="Arial" w:cs="Arial"/>
                <w:b/>
                <w:bCs/>
                <w:sz w:val="20"/>
                <w:szCs w:val="20"/>
                <w:lang w:eastAsia="pt-BR"/>
              </w:rPr>
              <w:t>CRONOGRAMA</w:t>
            </w:r>
          </w:p>
        </w:tc>
      </w:tr>
      <w:tr w:rsidR="0060707B" w:rsidRPr="006C2AF0" w14:paraId="0A5A8CF4" w14:textId="77777777" w:rsidTr="009E327F">
        <w:trPr>
          <w:trHeight w:val="250"/>
        </w:trPr>
        <w:tc>
          <w:tcPr>
            <w:tcW w:w="5228" w:type="dxa"/>
          </w:tcPr>
          <w:p w14:paraId="0A1C9A38" w14:textId="40F35EBA" w:rsidR="00B54508" w:rsidRPr="009974DC" w:rsidRDefault="0060707B" w:rsidP="00534511">
            <w:pPr>
              <w:ind w:right="118"/>
              <w:jc w:val="both"/>
              <w:rPr>
                <w:rFonts w:ascii="Arial" w:eastAsia="Times New Roman" w:hAnsi="Arial" w:cs="Arial"/>
                <w:sz w:val="24"/>
                <w:szCs w:val="20"/>
                <w:lang w:eastAsia="pt-BR"/>
              </w:rPr>
            </w:pPr>
            <w:r w:rsidRPr="009974DC">
              <w:rPr>
                <w:rFonts w:ascii="Arial" w:eastAsia="Times New Roman" w:hAnsi="Arial" w:cs="Arial"/>
                <w:sz w:val="24"/>
                <w:szCs w:val="20"/>
                <w:lang w:eastAsia="pt-BR"/>
              </w:rPr>
              <w:t xml:space="preserve">Publicação </w:t>
            </w:r>
            <w:r w:rsidR="00B54508" w:rsidRPr="009974DC">
              <w:rPr>
                <w:rFonts w:ascii="Arial" w:eastAsia="Times New Roman" w:hAnsi="Arial" w:cs="Arial"/>
                <w:sz w:val="24"/>
                <w:szCs w:val="20"/>
                <w:lang w:eastAsia="pt-BR"/>
              </w:rPr>
              <w:t>Edital</w:t>
            </w:r>
          </w:p>
        </w:tc>
        <w:tc>
          <w:tcPr>
            <w:tcW w:w="5227" w:type="dxa"/>
          </w:tcPr>
          <w:p w14:paraId="06551D88" w14:textId="240C1C8B" w:rsidR="00B54508" w:rsidRPr="009974DC" w:rsidRDefault="009974DC" w:rsidP="00534511">
            <w:pPr>
              <w:ind w:right="118"/>
              <w:jc w:val="both"/>
              <w:rPr>
                <w:rFonts w:ascii="Arial" w:eastAsia="Times New Roman" w:hAnsi="Arial" w:cs="Arial"/>
                <w:b/>
                <w:sz w:val="24"/>
                <w:szCs w:val="20"/>
                <w:lang w:eastAsia="pt-BR"/>
              </w:rPr>
            </w:pPr>
            <w:r w:rsidRPr="009974DC">
              <w:rPr>
                <w:rFonts w:ascii="Arial" w:eastAsia="Times New Roman" w:hAnsi="Arial" w:cs="Arial"/>
                <w:b/>
                <w:sz w:val="24"/>
                <w:szCs w:val="20"/>
                <w:lang w:eastAsia="pt-BR"/>
              </w:rPr>
              <w:t>16</w:t>
            </w:r>
            <w:r w:rsidR="0060707B" w:rsidRPr="009974DC">
              <w:rPr>
                <w:rFonts w:ascii="Arial" w:eastAsia="Times New Roman" w:hAnsi="Arial" w:cs="Arial"/>
                <w:b/>
                <w:sz w:val="24"/>
                <w:szCs w:val="20"/>
                <w:lang w:eastAsia="pt-BR"/>
              </w:rPr>
              <w:t>/01/2023</w:t>
            </w:r>
          </w:p>
        </w:tc>
      </w:tr>
      <w:tr w:rsidR="0060707B" w:rsidRPr="006C2AF0" w14:paraId="25321331" w14:textId="77777777" w:rsidTr="00B54508">
        <w:tc>
          <w:tcPr>
            <w:tcW w:w="5228" w:type="dxa"/>
          </w:tcPr>
          <w:p w14:paraId="4EDE1600" w14:textId="0D10605A" w:rsidR="00B54508" w:rsidRPr="009974DC" w:rsidRDefault="0060707B" w:rsidP="00534511">
            <w:pPr>
              <w:ind w:right="118"/>
              <w:jc w:val="both"/>
              <w:rPr>
                <w:rFonts w:ascii="Arial" w:eastAsia="Times New Roman" w:hAnsi="Arial" w:cs="Arial"/>
                <w:sz w:val="24"/>
                <w:szCs w:val="20"/>
                <w:lang w:eastAsia="pt-BR"/>
              </w:rPr>
            </w:pPr>
            <w:r w:rsidRPr="009974DC">
              <w:rPr>
                <w:rFonts w:ascii="Arial" w:eastAsia="Times New Roman" w:hAnsi="Arial" w:cs="Arial"/>
                <w:sz w:val="24"/>
                <w:szCs w:val="20"/>
                <w:lang w:eastAsia="pt-BR"/>
              </w:rPr>
              <w:t xml:space="preserve">Período de </w:t>
            </w:r>
            <w:r w:rsidR="00B54508" w:rsidRPr="009974DC">
              <w:rPr>
                <w:rFonts w:ascii="Arial" w:eastAsia="Times New Roman" w:hAnsi="Arial" w:cs="Arial"/>
                <w:sz w:val="24"/>
                <w:szCs w:val="20"/>
                <w:lang w:eastAsia="pt-BR"/>
              </w:rPr>
              <w:t>Inscrições</w:t>
            </w:r>
          </w:p>
        </w:tc>
        <w:tc>
          <w:tcPr>
            <w:tcW w:w="5227" w:type="dxa"/>
          </w:tcPr>
          <w:p w14:paraId="38FEE208" w14:textId="3D81A0A5" w:rsidR="00B54508" w:rsidRPr="009974DC" w:rsidRDefault="009974DC" w:rsidP="00534511">
            <w:pPr>
              <w:ind w:right="118"/>
              <w:jc w:val="both"/>
              <w:rPr>
                <w:rFonts w:ascii="Arial" w:eastAsia="Times New Roman" w:hAnsi="Arial" w:cs="Arial"/>
                <w:b/>
                <w:sz w:val="24"/>
                <w:szCs w:val="20"/>
                <w:lang w:eastAsia="pt-BR"/>
              </w:rPr>
            </w:pPr>
            <w:r w:rsidRPr="009974DC">
              <w:rPr>
                <w:rFonts w:ascii="Arial" w:eastAsia="Times New Roman" w:hAnsi="Arial" w:cs="Arial"/>
                <w:b/>
                <w:sz w:val="24"/>
                <w:szCs w:val="20"/>
                <w:lang w:eastAsia="pt-BR"/>
              </w:rPr>
              <w:t>25/01/2023 a 26</w:t>
            </w:r>
            <w:r w:rsidR="0060707B" w:rsidRPr="009974DC">
              <w:rPr>
                <w:rFonts w:ascii="Arial" w:eastAsia="Times New Roman" w:hAnsi="Arial" w:cs="Arial"/>
                <w:b/>
                <w:sz w:val="24"/>
                <w:szCs w:val="20"/>
                <w:lang w:eastAsia="pt-BR"/>
              </w:rPr>
              <w:t>/01/2023</w:t>
            </w:r>
          </w:p>
        </w:tc>
      </w:tr>
      <w:tr w:rsidR="0060707B" w:rsidRPr="006C2AF0" w14:paraId="450C7069" w14:textId="77777777" w:rsidTr="00B54508">
        <w:tc>
          <w:tcPr>
            <w:tcW w:w="5228" w:type="dxa"/>
          </w:tcPr>
          <w:p w14:paraId="0D1700D1" w14:textId="2A18EEED" w:rsidR="00B54508" w:rsidRPr="009974DC" w:rsidRDefault="00B54508" w:rsidP="00534511">
            <w:pPr>
              <w:ind w:right="118"/>
              <w:jc w:val="both"/>
              <w:rPr>
                <w:rFonts w:ascii="Arial" w:eastAsia="Times New Roman" w:hAnsi="Arial" w:cs="Arial"/>
                <w:sz w:val="24"/>
                <w:szCs w:val="20"/>
                <w:lang w:eastAsia="pt-BR"/>
              </w:rPr>
            </w:pPr>
            <w:r w:rsidRPr="009974DC">
              <w:rPr>
                <w:rFonts w:ascii="Arial" w:eastAsia="Times New Roman" w:hAnsi="Arial" w:cs="Arial"/>
                <w:sz w:val="24"/>
                <w:szCs w:val="20"/>
                <w:lang w:eastAsia="pt-BR"/>
              </w:rPr>
              <w:t>Homologação dos inscritos</w:t>
            </w:r>
          </w:p>
        </w:tc>
        <w:tc>
          <w:tcPr>
            <w:tcW w:w="5227" w:type="dxa"/>
          </w:tcPr>
          <w:p w14:paraId="46870660" w14:textId="6819E1E1" w:rsidR="00B54508" w:rsidRPr="009974DC" w:rsidRDefault="009974DC" w:rsidP="00534511">
            <w:pPr>
              <w:ind w:right="118"/>
              <w:jc w:val="both"/>
              <w:rPr>
                <w:rFonts w:ascii="Arial" w:eastAsia="Times New Roman" w:hAnsi="Arial" w:cs="Arial"/>
                <w:b/>
                <w:sz w:val="24"/>
                <w:szCs w:val="20"/>
                <w:lang w:eastAsia="pt-BR"/>
              </w:rPr>
            </w:pPr>
            <w:r w:rsidRPr="009974DC">
              <w:rPr>
                <w:rFonts w:ascii="Arial" w:eastAsia="Times New Roman" w:hAnsi="Arial" w:cs="Arial"/>
                <w:b/>
                <w:sz w:val="24"/>
                <w:szCs w:val="20"/>
                <w:lang w:eastAsia="pt-BR"/>
              </w:rPr>
              <w:t>27</w:t>
            </w:r>
            <w:r w:rsidR="0060707B" w:rsidRPr="009974DC">
              <w:rPr>
                <w:rFonts w:ascii="Arial" w:eastAsia="Times New Roman" w:hAnsi="Arial" w:cs="Arial"/>
                <w:b/>
                <w:sz w:val="24"/>
                <w:szCs w:val="20"/>
                <w:lang w:eastAsia="pt-BR"/>
              </w:rPr>
              <w:t>/01/2023</w:t>
            </w:r>
          </w:p>
        </w:tc>
      </w:tr>
      <w:tr w:rsidR="0060707B" w:rsidRPr="006C2AF0" w14:paraId="66471895" w14:textId="77777777" w:rsidTr="00B54508">
        <w:tc>
          <w:tcPr>
            <w:tcW w:w="5228" w:type="dxa"/>
          </w:tcPr>
          <w:p w14:paraId="09413654" w14:textId="5EAB61DD" w:rsidR="00B54508" w:rsidRPr="009974DC" w:rsidRDefault="0060707B" w:rsidP="00534511">
            <w:pPr>
              <w:ind w:right="118"/>
              <w:jc w:val="both"/>
              <w:rPr>
                <w:rFonts w:ascii="Arial" w:eastAsia="Times New Roman" w:hAnsi="Arial" w:cs="Arial"/>
                <w:sz w:val="24"/>
                <w:szCs w:val="20"/>
                <w:lang w:eastAsia="pt-BR"/>
              </w:rPr>
            </w:pPr>
            <w:r w:rsidRPr="009974DC">
              <w:rPr>
                <w:rFonts w:ascii="Arial" w:eastAsia="Times New Roman" w:hAnsi="Arial" w:cs="Arial"/>
                <w:sz w:val="24"/>
                <w:szCs w:val="20"/>
                <w:lang w:eastAsia="pt-BR"/>
              </w:rPr>
              <w:t xml:space="preserve">Realização da </w:t>
            </w:r>
            <w:r w:rsidR="00B54508" w:rsidRPr="009974DC">
              <w:rPr>
                <w:rFonts w:ascii="Arial" w:eastAsia="Times New Roman" w:hAnsi="Arial" w:cs="Arial"/>
                <w:sz w:val="24"/>
                <w:szCs w:val="20"/>
                <w:lang w:eastAsia="pt-BR"/>
              </w:rPr>
              <w:t>Prova</w:t>
            </w:r>
          </w:p>
        </w:tc>
        <w:tc>
          <w:tcPr>
            <w:tcW w:w="5227" w:type="dxa"/>
          </w:tcPr>
          <w:p w14:paraId="25CDE140" w14:textId="1F40E48E" w:rsidR="00B54508" w:rsidRPr="009974DC" w:rsidRDefault="009974DC" w:rsidP="00534511">
            <w:pPr>
              <w:ind w:right="118"/>
              <w:jc w:val="both"/>
              <w:rPr>
                <w:rFonts w:ascii="Arial" w:eastAsia="Times New Roman" w:hAnsi="Arial" w:cs="Arial"/>
                <w:b/>
                <w:sz w:val="24"/>
                <w:szCs w:val="20"/>
                <w:lang w:eastAsia="pt-BR"/>
              </w:rPr>
            </w:pPr>
            <w:r w:rsidRPr="009974DC">
              <w:rPr>
                <w:rFonts w:ascii="Arial" w:eastAsia="Times New Roman" w:hAnsi="Arial" w:cs="Arial"/>
                <w:b/>
                <w:sz w:val="24"/>
                <w:szCs w:val="20"/>
                <w:lang w:eastAsia="pt-BR"/>
              </w:rPr>
              <w:t>28</w:t>
            </w:r>
            <w:r w:rsidR="0060707B" w:rsidRPr="009974DC">
              <w:rPr>
                <w:rFonts w:ascii="Arial" w:eastAsia="Times New Roman" w:hAnsi="Arial" w:cs="Arial"/>
                <w:b/>
                <w:sz w:val="24"/>
                <w:szCs w:val="20"/>
                <w:lang w:eastAsia="pt-BR"/>
              </w:rPr>
              <w:t>/01/2023</w:t>
            </w:r>
          </w:p>
        </w:tc>
      </w:tr>
      <w:tr w:rsidR="0060707B" w:rsidRPr="006C2AF0" w14:paraId="4FFA2FDB" w14:textId="77777777" w:rsidTr="00B54508">
        <w:tc>
          <w:tcPr>
            <w:tcW w:w="5228" w:type="dxa"/>
          </w:tcPr>
          <w:p w14:paraId="5086FF25" w14:textId="6730FFA8" w:rsidR="00B54508" w:rsidRPr="009974DC" w:rsidRDefault="00B54508" w:rsidP="00534511">
            <w:pPr>
              <w:ind w:right="118"/>
              <w:jc w:val="both"/>
              <w:rPr>
                <w:rFonts w:ascii="Arial" w:eastAsia="Times New Roman" w:hAnsi="Arial" w:cs="Arial"/>
                <w:sz w:val="24"/>
                <w:szCs w:val="20"/>
                <w:lang w:eastAsia="pt-BR"/>
              </w:rPr>
            </w:pPr>
            <w:r w:rsidRPr="009974DC">
              <w:rPr>
                <w:rFonts w:ascii="Arial" w:eastAsia="Times New Roman" w:hAnsi="Arial" w:cs="Arial"/>
                <w:sz w:val="24"/>
                <w:szCs w:val="20"/>
                <w:lang w:eastAsia="pt-BR"/>
              </w:rPr>
              <w:t>Classificação</w:t>
            </w:r>
            <w:r w:rsidR="0060707B" w:rsidRPr="009974DC">
              <w:rPr>
                <w:rFonts w:ascii="Arial" w:eastAsia="Times New Roman" w:hAnsi="Arial" w:cs="Arial"/>
                <w:sz w:val="24"/>
                <w:szCs w:val="20"/>
                <w:lang w:eastAsia="pt-BR"/>
              </w:rPr>
              <w:t xml:space="preserve"> Provisória </w:t>
            </w:r>
          </w:p>
        </w:tc>
        <w:tc>
          <w:tcPr>
            <w:tcW w:w="5227" w:type="dxa"/>
          </w:tcPr>
          <w:p w14:paraId="65F7014F" w14:textId="3E4F2EA8" w:rsidR="00B54508" w:rsidRPr="009974DC" w:rsidRDefault="009974DC" w:rsidP="00534511">
            <w:pPr>
              <w:ind w:right="118"/>
              <w:jc w:val="both"/>
              <w:rPr>
                <w:rFonts w:ascii="Arial" w:eastAsia="Times New Roman" w:hAnsi="Arial" w:cs="Arial"/>
                <w:b/>
                <w:sz w:val="24"/>
                <w:szCs w:val="20"/>
                <w:lang w:eastAsia="pt-BR"/>
              </w:rPr>
            </w:pPr>
            <w:r w:rsidRPr="009974DC">
              <w:rPr>
                <w:rFonts w:ascii="Arial" w:eastAsia="Times New Roman" w:hAnsi="Arial" w:cs="Arial"/>
                <w:b/>
                <w:sz w:val="24"/>
                <w:szCs w:val="20"/>
                <w:lang w:eastAsia="pt-BR"/>
              </w:rPr>
              <w:t>01/02</w:t>
            </w:r>
            <w:r w:rsidR="0060707B" w:rsidRPr="009974DC">
              <w:rPr>
                <w:rFonts w:ascii="Arial" w:eastAsia="Times New Roman" w:hAnsi="Arial" w:cs="Arial"/>
                <w:b/>
                <w:sz w:val="24"/>
                <w:szCs w:val="20"/>
                <w:lang w:eastAsia="pt-BR"/>
              </w:rPr>
              <w:t>/2023</w:t>
            </w:r>
          </w:p>
        </w:tc>
      </w:tr>
      <w:tr w:rsidR="0060707B" w:rsidRPr="006C2AF0" w14:paraId="47E8CC2A" w14:textId="77777777" w:rsidTr="00B54508">
        <w:tc>
          <w:tcPr>
            <w:tcW w:w="5228" w:type="dxa"/>
          </w:tcPr>
          <w:p w14:paraId="4C0ABD93" w14:textId="2AAEFD43" w:rsidR="00B54508" w:rsidRPr="009974DC" w:rsidRDefault="0060707B" w:rsidP="00534511">
            <w:pPr>
              <w:ind w:right="118"/>
              <w:jc w:val="both"/>
              <w:rPr>
                <w:rFonts w:ascii="Arial" w:eastAsia="Times New Roman" w:hAnsi="Arial" w:cs="Arial"/>
                <w:sz w:val="24"/>
                <w:szCs w:val="20"/>
                <w:lang w:eastAsia="pt-BR"/>
              </w:rPr>
            </w:pPr>
            <w:r w:rsidRPr="009974DC">
              <w:rPr>
                <w:rFonts w:ascii="Arial" w:eastAsia="Times New Roman" w:hAnsi="Arial" w:cs="Arial"/>
                <w:sz w:val="24"/>
                <w:szCs w:val="20"/>
                <w:lang w:eastAsia="pt-BR"/>
              </w:rPr>
              <w:t xml:space="preserve">Período de </w:t>
            </w:r>
            <w:r w:rsidR="00B54508" w:rsidRPr="009974DC">
              <w:rPr>
                <w:rFonts w:ascii="Arial" w:eastAsia="Times New Roman" w:hAnsi="Arial" w:cs="Arial"/>
                <w:sz w:val="24"/>
                <w:szCs w:val="20"/>
                <w:lang w:eastAsia="pt-BR"/>
              </w:rPr>
              <w:t>Recursos</w:t>
            </w:r>
          </w:p>
        </w:tc>
        <w:tc>
          <w:tcPr>
            <w:tcW w:w="5227" w:type="dxa"/>
          </w:tcPr>
          <w:p w14:paraId="53178226" w14:textId="0AD75AF4" w:rsidR="00B54508" w:rsidRPr="009974DC" w:rsidRDefault="009974DC" w:rsidP="00534511">
            <w:pPr>
              <w:ind w:right="118"/>
              <w:jc w:val="both"/>
              <w:rPr>
                <w:rFonts w:ascii="Arial" w:eastAsia="Times New Roman" w:hAnsi="Arial" w:cs="Arial"/>
                <w:b/>
                <w:sz w:val="24"/>
                <w:szCs w:val="20"/>
                <w:lang w:eastAsia="pt-BR"/>
              </w:rPr>
            </w:pPr>
            <w:r w:rsidRPr="009974DC">
              <w:rPr>
                <w:rFonts w:ascii="Arial" w:eastAsia="Times New Roman" w:hAnsi="Arial" w:cs="Arial"/>
                <w:b/>
                <w:sz w:val="24"/>
                <w:szCs w:val="20"/>
                <w:lang w:eastAsia="pt-BR"/>
              </w:rPr>
              <w:t>02/02</w:t>
            </w:r>
            <w:r w:rsidR="0060707B" w:rsidRPr="009974DC">
              <w:rPr>
                <w:rFonts w:ascii="Arial" w:eastAsia="Times New Roman" w:hAnsi="Arial" w:cs="Arial"/>
                <w:b/>
                <w:sz w:val="24"/>
                <w:szCs w:val="20"/>
                <w:lang w:eastAsia="pt-BR"/>
              </w:rPr>
              <w:t>/2023</w:t>
            </w:r>
          </w:p>
        </w:tc>
      </w:tr>
      <w:tr w:rsidR="0060707B" w:rsidRPr="006C2AF0" w14:paraId="5A104176" w14:textId="77777777" w:rsidTr="00B54508">
        <w:tc>
          <w:tcPr>
            <w:tcW w:w="5228" w:type="dxa"/>
          </w:tcPr>
          <w:p w14:paraId="48ED315D" w14:textId="781806F2" w:rsidR="00B54508" w:rsidRPr="009974DC" w:rsidRDefault="00AC5B75" w:rsidP="00534511">
            <w:pPr>
              <w:ind w:right="118"/>
              <w:jc w:val="both"/>
              <w:rPr>
                <w:rFonts w:ascii="Arial" w:eastAsia="Times New Roman" w:hAnsi="Arial" w:cs="Arial"/>
                <w:sz w:val="24"/>
                <w:szCs w:val="20"/>
                <w:lang w:eastAsia="pt-BR"/>
              </w:rPr>
            </w:pPr>
            <w:r w:rsidRPr="009974DC">
              <w:rPr>
                <w:rFonts w:ascii="Arial" w:eastAsia="Times New Roman" w:hAnsi="Arial" w:cs="Arial"/>
                <w:sz w:val="24"/>
                <w:szCs w:val="20"/>
                <w:lang w:eastAsia="pt-BR"/>
              </w:rPr>
              <w:t>Homologação final</w:t>
            </w:r>
          </w:p>
        </w:tc>
        <w:tc>
          <w:tcPr>
            <w:tcW w:w="5227" w:type="dxa"/>
          </w:tcPr>
          <w:p w14:paraId="4E8B88E9" w14:textId="624DFC2C" w:rsidR="00B54508" w:rsidRPr="009974DC" w:rsidRDefault="009974DC" w:rsidP="00534511">
            <w:pPr>
              <w:ind w:right="118"/>
              <w:jc w:val="both"/>
              <w:rPr>
                <w:rFonts w:ascii="Arial" w:eastAsia="Times New Roman" w:hAnsi="Arial" w:cs="Arial"/>
                <w:b/>
                <w:sz w:val="24"/>
                <w:szCs w:val="20"/>
                <w:lang w:eastAsia="pt-BR"/>
              </w:rPr>
            </w:pPr>
            <w:r w:rsidRPr="009974DC">
              <w:rPr>
                <w:rFonts w:ascii="Arial" w:eastAsia="Times New Roman" w:hAnsi="Arial" w:cs="Arial"/>
                <w:b/>
                <w:sz w:val="24"/>
                <w:szCs w:val="20"/>
                <w:lang w:eastAsia="pt-BR"/>
              </w:rPr>
              <w:t>03/02</w:t>
            </w:r>
            <w:r w:rsidR="0060707B" w:rsidRPr="009974DC">
              <w:rPr>
                <w:rFonts w:ascii="Arial" w:eastAsia="Times New Roman" w:hAnsi="Arial" w:cs="Arial"/>
                <w:b/>
                <w:sz w:val="24"/>
                <w:szCs w:val="20"/>
                <w:lang w:eastAsia="pt-BR"/>
              </w:rPr>
              <w:t>/2023</w:t>
            </w:r>
          </w:p>
        </w:tc>
      </w:tr>
      <w:tr w:rsidR="0060707B" w:rsidRPr="006C2AF0" w14:paraId="31599851" w14:textId="77777777" w:rsidTr="00B54508">
        <w:tc>
          <w:tcPr>
            <w:tcW w:w="5228" w:type="dxa"/>
          </w:tcPr>
          <w:p w14:paraId="67E8F436" w14:textId="5B12861A" w:rsidR="00AC5B75" w:rsidRPr="009974DC" w:rsidRDefault="00AC5B75" w:rsidP="00534511">
            <w:pPr>
              <w:shd w:val="clear" w:color="auto" w:fill="FFFFFF"/>
              <w:ind w:right="118"/>
              <w:jc w:val="both"/>
              <w:rPr>
                <w:rFonts w:ascii="Arial" w:eastAsia="Times New Roman" w:hAnsi="Arial" w:cs="Arial"/>
                <w:sz w:val="24"/>
                <w:szCs w:val="20"/>
                <w:lang w:eastAsia="pt-BR"/>
              </w:rPr>
            </w:pPr>
            <w:r w:rsidRPr="009974DC">
              <w:rPr>
                <w:rFonts w:ascii="Arial" w:eastAsia="Times New Roman" w:hAnsi="Arial" w:cs="Arial"/>
                <w:sz w:val="24"/>
                <w:szCs w:val="20"/>
                <w:lang w:eastAsia="pt-BR"/>
              </w:rPr>
              <w:t>Chamada</w:t>
            </w:r>
            <w:r w:rsidR="0060707B" w:rsidRPr="009974DC">
              <w:rPr>
                <w:rFonts w:ascii="Arial" w:eastAsia="Times New Roman" w:hAnsi="Arial" w:cs="Arial"/>
                <w:sz w:val="24"/>
                <w:szCs w:val="20"/>
                <w:lang w:eastAsia="pt-BR"/>
              </w:rPr>
              <w:t xml:space="preserve"> dos Classificados</w:t>
            </w:r>
          </w:p>
        </w:tc>
        <w:tc>
          <w:tcPr>
            <w:tcW w:w="5227" w:type="dxa"/>
          </w:tcPr>
          <w:p w14:paraId="6EEDBC31" w14:textId="1FAD1B40" w:rsidR="00AC5B75" w:rsidRPr="009974DC" w:rsidRDefault="009974DC" w:rsidP="00534511">
            <w:pPr>
              <w:ind w:right="118"/>
              <w:jc w:val="both"/>
              <w:rPr>
                <w:rFonts w:ascii="Arial" w:eastAsia="Times New Roman" w:hAnsi="Arial" w:cs="Arial"/>
                <w:b/>
                <w:sz w:val="24"/>
                <w:szCs w:val="20"/>
                <w:lang w:eastAsia="pt-BR"/>
              </w:rPr>
            </w:pPr>
            <w:r w:rsidRPr="009974DC">
              <w:rPr>
                <w:rFonts w:ascii="Arial" w:eastAsia="Times New Roman" w:hAnsi="Arial" w:cs="Arial"/>
                <w:b/>
                <w:sz w:val="24"/>
                <w:szCs w:val="20"/>
                <w:lang w:eastAsia="pt-BR"/>
              </w:rPr>
              <w:t>06</w:t>
            </w:r>
            <w:r w:rsidR="0060707B" w:rsidRPr="009974DC">
              <w:rPr>
                <w:rFonts w:ascii="Arial" w:eastAsia="Times New Roman" w:hAnsi="Arial" w:cs="Arial"/>
                <w:b/>
                <w:sz w:val="24"/>
                <w:szCs w:val="20"/>
                <w:lang w:eastAsia="pt-BR"/>
              </w:rPr>
              <w:t>/02/2023</w:t>
            </w:r>
          </w:p>
        </w:tc>
      </w:tr>
    </w:tbl>
    <w:p w14:paraId="4E5FFE75" w14:textId="77777777" w:rsidR="00AC5B75" w:rsidRPr="009E327F" w:rsidRDefault="00AC5B75" w:rsidP="00534511">
      <w:pPr>
        <w:shd w:val="clear" w:color="auto" w:fill="FFFFFF"/>
        <w:spacing w:after="0" w:line="240" w:lineRule="auto"/>
        <w:ind w:right="118"/>
        <w:jc w:val="both"/>
        <w:rPr>
          <w:rFonts w:ascii="Arial" w:eastAsia="Times New Roman" w:hAnsi="Arial" w:cs="Arial"/>
          <w:sz w:val="24"/>
          <w:szCs w:val="24"/>
          <w:lang w:eastAsia="pt-BR"/>
        </w:rPr>
      </w:pPr>
    </w:p>
    <w:p w14:paraId="329CBA5B" w14:textId="7C54702A" w:rsidR="00F0180F" w:rsidRPr="00534511" w:rsidRDefault="00F0180F" w:rsidP="00534511">
      <w:pPr>
        <w:shd w:val="clear" w:color="auto" w:fill="FFFFFF"/>
        <w:spacing w:after="0" w:line="240" w:lineRule="auto"/>
        <w:ind w:right="118"/>
        <w:jc w:val="both"/>
        <w:rPr>
          <w:rFonts w:ascii="Arial" w:eastAsia="Times New Roman" w:hAnsi="Arial" w:cs="Arial"/>
          <w:b/>
          <w:sz w:val="24"/>
          <w:szCs w:val="24"/>
          <w:lang w:eastAsia="pt-BR"/>
        </w:rPr>
      </w:pPr>
      <w:r w:rsidRPr="00534511">
        <w:rPr>
          <w:rFonts w:ascii="Arial" w:eastAsia="Times New Roman" w:hAnsi="Arial" w:cs="Arial"/>
          <w:b/>
          <w:sz w:val="24"/>
          <w:szCs w:val="24"/>
          <w:lang w:eastAsia="pt-BR"/>
        </w:rPr>
        <w:t>1. DO PROCESSO SELETIVO</w:t>
      </w:r>
    </w:p>
    <w:p w14:paraId="41A6089B"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1.1 Para atender à necessidade temporária de excepcional interesse público, as contratações de pessoal por tempo determinado poderão ser efetuadas nas condições e prazos previstos nos seguintes casos:</w:t>
      </w:r>
    </w:p>
    <w:p w14:paraId="19A4EA18"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a) Afastamentos ou licença para tratamento de saúde acima de 15 (quinze) dias;</w:t>
      </w:r>
    </w:p>
    <w:p w14:paraId="66B54EA4"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b) Licença sem vencimento;</w:t>
      </w:r>
    </w:p>
    <w:p w14:paraId="5496E50F" w14:textId="17433890" w:rsidR="00F0180F" w:rsidRPr="009E327F" w:rsidRDefault="00083671" w:rsidP="00534511">
      <w:pPr>
        <w:shd w:val="clear" w:color="auto" w:fill="FFFFFF"/>
        <w:spacing w:after="0" w:line="240" w:lineRule="auto"/>
        <w:ind w:right="118"/>
        <w:jc w:val="both"/>
        <w:rPr>
          <w:rFonts w:ascii="Arial" w:eastAsia="Times New Roman" w:hAnsi="Arial" w:cs="Arial"/>
          <w:sz w:val="24"/>
          <w:szCs w:val="24"/>
          <w:lang w:eastAsia="pt-BR"/>
        </w:rPr>
      </w:pPr>
      <w:r>
        <w:rPr>
          <w:rFonts w:ascii="Arial" w:eastAsia="Times New Roman" w:hAnsi="Arial" w:cs="Arial"/>
          <w:sz w:val="24"/>
          <w:szCs w:val="24"/>
          <w:lang w:eastAsia="pt-BR"/>
        </w:rPr>
        <w:t>c) Licença gestação</w:t>
      </w:r>
      <w:r w:rsidR="00F0180F" w:rsidRPr="009E327F">
        <w:rPr>
          <w:rFonts w:ascii="Arial" w:eastAsia="Times New Roman" w:hAnsi="Arial" w:cs="Arial"/>
          <w:sz w:val="24"/>
          <w:szCs w:val="24"/>
          <w:lang w:eastAsia="pt-BR"/>
        </w:rPr>
        <w:t>;</w:t>
      </w:r>
    </w:p>
    <w:p w14:paraId="3BDE577A"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d) Reger classe e/ou ministrar aulas em casos que:</w:t>
      </w:r>
    </w:p>
    <w:p w14:paraId="5BCEB3CB"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1) O número reduzido de aulas, a especialidade ou transitoriedade não justifiquem o provimento de carreira;</w:t>
      </w:r>
    </w:p>
    <w:p w14:paraId="23D44FBC"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2) As aulas decorrentes de cargos vagos até o seu preenchimento por concurso público ou que ainda não tenham sido ocupados por ocasião do ingresso;</w:t>
      </w:r>
    </w:p>
    <w:p w14:paraId="2303A2BC"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3) Houver afastamento temporário para o exercício em mandato eletivo;</w:t>
      </w:r>
    </w:p>
    <w:p w14:paraId="5D86CC0E"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4) Enquanto não provido o cargo nos casos de:</w:t>
      </w:r>
    </w:p>
    <w:p w14:paraId="174F130C"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4.1) Expansão da Rede Municipal de Ensino;</w:t>
      </w:r>
    </w:p>
    <w:p w14:paraId="4F9A84A8"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4.2) Aposentadoria;</w:t>
      </w:r>
    </w:p>
    <w:p w14:paraId="75DFFDF0"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4.3) Falecimento;</w:t>
      </w:r>
    </w:p>
    <w:p w14:paraId="2D1DE962"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4.4) Exoneração.</w:t>
      </w:r>
    </w:p>
    <w:p w14:paraId="6F8F1E8E" w14:textId="0B1394B5" w:rsidR="00F0180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lastRenderedPageBreak/>
        <w:t>1.2 Serão contratados candida</w:t>
      </w:r>
      <w:r w:rsidR="00083671">
        <w:rPr>
          <w:rFonts w:ascii="Arial" w:eastAsia="Times New Roman" w:hAnsi="Arial" w:cs="Arial"/>
          <w:sz w:val="24"/>
          <w:szCs w:val="24"/>
          <w:lang w:eastAsia="pt-BR"/>
        </w:rPr>
        <w:t>tos</w:t>
      </w:r>
      <w:r w:rsidRPr="009E327F">
        <w:rPr>
          <w:rFonts w:ascii="Arial" w:eastAsia="Times New Roman" w:hAnsi="Arial" w:cs="Arial"/>
          <w:sz w:val="24"/>
          <w:szCs w:val="24"/>
          <w:lang w:eastAsia="pt-BR"/>
        </w:rPr>
        <w:t xml:space="preserve"> de acordo com a necessidade da Administração Pública Municipal.</w:t>
      </w:r>
    </w:p>
    <w:p w14:paraId="08DDADA7" w14:textId="77777777" w:rsidR="00083671" w:rsidRPr="009E327F" w:rsidRDefault="00083671" w:rsidP="00534511">
      <w:pPr>
        <w:shd w:val="clear" w:color="auto" w:fill="FFFFFF"/>
        <w:spacing w:after="0" w:line="240" w:lineRule="auto"/>
        <w:ind w:right="118"/>
        <w:jc w:val="both"/>
        <w:rPr>
          <w:rFonts w:ascii="Arial" w:eastAsia="Times New Roman" w:hAnsi="Arial" w:cs="Arial"/>
          <w:sz w:val="24"/>
          <w:szCs w:val="24"/>
          <w:lang w:eastAsia="pt-BR"/>
        </w:rPr>
      </w:pPr>
    </w:p>
    <w:p w14:paraId="4DE32981" w14:textId="5B36EF19"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b/>
          <w:bCs/>
          <w:sz w:val="24"/>
          <w:szCs w:val="24"/>
          <w:lang w:eastAsia="pt-BR"/>
        </w:rPr>
        <w:t>2. LOCAL DAS INSCRIÇÕES, PERÍODO, HORÁRIO E VAGAS E DISPOSIÇÕES GERAIS </w:t>
      </w:r>
    </w:p>
    <w:p w14:paraId="1EBC27DC" w14:textId="47EDEE56" w:rsidR="00F0180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2.1. LOCAL: Secretaria Municipal de Educação situada à Rua Professor Alfredo Ludka S/</w:t>
      </w:r>
      <w:r w:rsidR="0076077C" w:rsidRPr="009E327F">
        <w:rPr>
          <w:rFonts w:ascii="Arial" w:eastAsia="Times New Roman" w:hAnsi="Arial" w:cs="Arial"/>
          <w:sz w:val="24"/>
          <w:szCs w:val="24"/>
          <w:lang w:eastAsia="pt-BR"/>
        </w:rPr>
        <w:t>Nº,</w:t>
      </w:r>
      <w:r w:rsidR="00896358" w:rsidRPr="009E327F">
        <w:rPr>
          <w:rFonts w:ascii="Arial" w:eastAsia="Times New Roman" w:hAnsi="Arial" w:cs="Arial"/>
          <w:sz w:val="24"/>
          <w:szCs w:val="24"/>
          <w:lang w:eastAsia="pt-BR"/>
        </w:rPr>
        <w:t xml:space="preserve"> C</w:t>
      </w:r>
      <w:r w:rsidRPr="009E327F">
        <w:rPr>
          <w:rFonts w:ascii="Arial" w:eastAsia="Times New Roman" w:hAnsi="Arial" w:cs="Arial"/>
          <w:sz w:val="24"/>
          <w:szCs w:val="24"/>
          <w:lang w:eastAsia="pt-BR"/>
        </w:rPr>
        <w:t>entro, na cidade de Bela Vista do Toldo - SC.</w:t>
      </w:r>
    </w:p>
    <w:p w14:paraId="3351EF46" w14:textId="0938ED0B"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2.2</w:t>
      </w:r>
      <w:r w:rsidR="00967E32" w:rsidRPr="009E327F">
        <w:rPr>
          <w:rFonts w:ascii="Arial" w:eastAsia="Times New Roman" w:hAnsi="Arial" w:cs="Arial"/>
          <w:sz w:val="24"/>
          <w:szCs w:val="24"/>
          <w:lang w:eastAsia="pt-BR"/>
        </w:rPr>
        <w:t>. PERÍODO E HORÁRIO: Nos dias</w:t>
      </w:r>
      <w:r w:rsidR="00967E32" w:rsidRPr="00083671">
        <w:rPr>
          <w:rFonts w:ascii="Arial" w:eastAsia="Times New Roman" w:hAnsi="Arial" w:cs="Arial"/>
          <w:color w:val="FF0000"/>
          <w:sz w:val="24"/>
          <w:szCs w:val="24"/>
          <w:lang w:eastAsia="pt-BR"/>
        </w:rPr>
        <w:t xml:space="preserve"> </w:t>
      </w:r>
      <w:r w:rsidR="009974DC" w:rsidRPr="009974DC">
        <w:rPr>
          <w:rFonts w:ascii="Arial" w:eastAsia="Times New Roman" w:hAnsi="Arial" w:cs="Arial"/>
          <w:b/>
          <w:sz w:val="24"/>
          <w:szCs w:val="24"/>
          <w:lang w:eastAsia="pt-BR"/>
        </w:rPr>
        <w:t>25 e 26</w:t>
      </w:r>
      <w:r w:rsidR="00967E32" w:rsidRPr="009974DC">
        <w:rPr>
          <w:rFonts w:ascii="Arial" w:eastAsia="Times New Roman" w:hAnsi="Arial" w:cs="Arial"/>
          <w:b/>
          <w:sz w:val="24"/>
          <w:szCs w:val="24"/>
          <w:lang w:eastAsia="pt-BR"/>
        </w:rPr>
        <w:t xml:space="preserve"> de</w:t>
      </w:r>
      <w:r w:rsidR="00AC5B75" w:rsidRPr="009974DC">
        <w:rPr>
          <w:rFonts w:ascii="Arial" w:eastAsia="Times New Roman" w:hAnsi="Arial" w:cs="Arial"/>
          <w:b/>
          <w:sz w:val="24"/>
          <w:szCs w:val="24"/>
          <w:lang w:eastAsia="pt-BR"/>
        </w:rPr>
        <w:t xml:space="preserve"> janeiro</w:t>
      </w:r>
      <w:r w:rsidR="00967E32" w:rsidRPr="009974DC">
        <w:rPr>
          <w:rFonts w:ascii="Arial" w:eastAsia="Times New Roman" w:hAnsi="Arial" w:cs="Arial"/>
          <w:b/>
          <w:sz w:val="24"/>
          <w:szCs w:val="24"/>
          <w:lang w:eastAsia="pt-BR"/>
        </w:rPr>
        <w:t xml:space="preserve"> de 20</w:t>
      </w:r>
      <w:r w:rsidR="00083671" w:rsidRPr="009974DC">
        <w:rPr>
          <w:rFonts w:ascii="Arial" w:eastAsia="Times New Roman" w:hAnsi="Arial" w:cs="Arial"/>
          <w:b/>
          <w:sz w:val="24"/>
          <w:szCs w:val="24"/>
          <w:lang w:eastAsia="pt-BR"/>
        </w:rPr>
        <w:t>23</w:t>
      </w:r>
      <w:r w:rsidR="00967E32" w:rsidRPr="009974DC">
        <w:rPr>
          <w:rFonts w:ascii="Arial" w:eastAsia="Times New Roman" w:hAnsi="Arial" w:cs="Arial"/>
          <w:b/>
          <w:sz w:val="24"/>
          <w:szCs w:val="24"/>
          <w:lang w:eastAsia="pt-BR"/>
        </w:rPr>
        <w:t xml:space="preserve">, no horário das </w:t>
      </w:r>
      <w:r w:rsidR="00083671" w:rsidRPr="009974DC">
        <w:rPr>
          <w:rFonts w:ascii="Arial" w:eastAsia="Times New Roman" w:hAnsi="Arial" w:cs="Arial"/>
          <w:b/>
          <w:sz w:val="24"/>
          <w:szCs w:val="24"/>
          <w:lang w:eastAsia="pt-BR"/>
        </w:rPr>
        <w:t>0</w:t>
      </w:r>
      <w:r w:rsidR="00967E32" w:rsidRPr="009974DC">
        <w:rPr>
          <w:rFonts w:ascii="Arial" w:eastAsia="Times New Roman" w:hAnsi="Arial" w:cs="Arial"/>
          <w:b/>
          <w:sz w:val="24"/>
          <w:szCs w:val="24"/>
          <w:lang w:eastAsia="pt-BR"/>
        </w:rPr>
        <w:t>8:3</w:t>
      </w:r>
      <w:r w:rsidRPr="009974DC">
        <w:rPr>
          <w:rFonts w:ascii="Arial" w:eastAsia="Times New Roman" w:hAnsi="Arial" w:cs="Arial"/>
          <w:b/>
          <w:sz w:val="24"/>
          <w:szCs w:val="24"/>
          <w:lang w:eastAsia="pt-BR"/>
        </w:rPr>
        <w:t>0 às 11:30 horas e das 13:3</w:t>
      </w:r>
      <w:r w:rsidR="00967E32" w:rsidRPr="009974DC">
        <w:rPr>
          <w:rFonts w:ascii="Arial" w:eastAsia="Times New Roman" w:hAnsi="Arial" w:cs="Arial"/>
          <w:b/>
          <w:sz w:val="24"/>
          <w:szCs w:val="24"/>
          <w:lang w:eastAsia="pt-BR"/>
        </w:rPr>
        <w:t>0 às 16</w:t>
      </w:r>
      <w:r w:rsidRPr="009974DC">
        <w:rPr>
          <w:rFonts w:ascii="Arial" w:eastAsia="Times New Roman" w:hAnsi="Arial" w:cs="Arial"/>
          <w:b/>
          <w:sz w:val="24"/>
          <w:szCs w:val="24"/>
          <w:lang w:eastAsia="pt-BR"/>
        </w:rPr>
        <w:t>:00</w:t>
      </w:r>
      <w:r w:rsidRPr="00083671">
        <w:rPr>
          <w:rFonts w:ascii="Arial" w:eastAsia="Times New Roman" w:hAnsi="Arial" w:cs="Arial"/>
          <w:color w:val="FF0000"/>
          <w:sz w:val="24"/>
          <w:szCs w:val="24"/>
          <w:lang w:eastAsia="pt-BR"/>
        </w:rPr>
        <w:t>. </w:t>
      </w:r>
    </w:p>
    <w:p w14:paraId="03CA84AA" w14:textId="0A00743A" w:rsidR="00F0180F" w:rsidRDefault="00534511" w:rsidP="00534511">
      <w:pPr>
        <w:shd w:val="clear" w:color="auto" w:fill="FFFFFF"/>
        <w:spacing w:after="0" w:line="240" w:lineRule="auto"/>
        <w:ind w:right="118"/>
        <w:jc w:val="both"/>
        <w:rPr>
          <w:rFonts w:ascii="Arial" w:eastAsia="Times New Roman" w:hAnsi="Arial" w:cs="Arial"/>
          <w:sz w:val="24"/>
          <w:szCs w:val="24"/>
          <w:lang w:eastAsia="pt-BR"/>
        </w:rPr>
      </w:pPr>
      <w:r>
        <w:rPr>
          <w:rFonts w:ascii="Arial" w:eastAsia="Times New Roman" w:hAnsi="Arial" w:cs="Arial"/>
          <w:sz w:val="24"/>
          <w:szCs w:val="24"/>
          <w:lang w:eastAsia="pt-BR"/>
        </w:rPr>
        <w:t>2</w:t>
      </w:r>
      <w:r w:rsidR="00F0180F" w:rsidRPr="009E327F">
        <w:rPr>
          <w:rFonts w:ascii="Arial" w:eastAsia="Times New Roman" w:hAnsi="Arial" w:cs="Arial"/>
          <w:sz w:val="24"/>
          <w:szCs w:val="24"/>
          <w:lang w:eastAsia="pt-BR"/>
        </w:rPr>
        <w:t>.3. VAGAS:</w:t>
      </w:r>
    </w:p>
    <w:p w14:paraId="0B501EEA"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 xml:space="preserve">2.3.1.  As vagas que </w:t>
      </w:r>
      <w:r w:rsidR="00603DBA" w:rsidRPr="009E327F">
        <w:rPr>
          <w:rFonts w:ascii="Arial" w:eastAsia="Times New Roman" w:hAnsi="Arial" w:cs="Arial"/>
          <w:sz w:val="24"/>
          <w:szCs w:val="24"/>
          <w:lang w:eastAsia="pt-BR"/>
        </w:rPr>
        <w:t>serão preenchidas através do presente PROCESSO SELETIVO</w:t>
      </w:r>
      <w:r w:rsidRPr="009E327F">
        <w:rPr>
          <w:rFonts w:ascii="Arial" w:eastAsia="Times New Roman" w:hAnsi="Arial" w:cs="Arial"/>
          <w:sz w:val="24"/>
          <w:szCs w:val="24"/>
          <w:lang w:eastAsia="pt-BR"/>
        </w:rPr>
        <w:t xml:space="preserve"> estão descritas do Anexo I do presente Edital.</w:t>
      </w:r>
    </w:p>
    <w:p w14:paraId="1BBEB07B"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 </w:t>
      </w:r>
    </w:p>
    <w:p w14:paraId="7D851E5F" w14:textId="77777777" w:rsidR="00F0180F" w:rsidRPr="00534511" w:rsidRDefault="00F0180F" w:rsidP="00534511">
      <w:pPr>
        <w:shd w:val="clear" w:color="auto" w:fill="FFFFFF"/>
        <w:spacing w:after="0" w:line="240" w:lineRule="auto"/>
        <w:ind w:right="118"/>
        <w:jc w:val="both"/>
        <w:rPr>
          <w:rFonts w:ascii="Arial" w:eastAsia="Times New Roman" w:hAnsi="Arial" w:cs="Arial"/>
          <w:b/>
          <w:sz w:val="24"/>
          <w:szCs w:val="24"/>
          <w:lang w:eastAsia="pt-BR"/>
        </w:rPr>
      </w:pPr>
      <w:r w:rsidRPr="00534511">
        <w:rPr>
          <w:rFonts w:ascii="Arial" w:eastAsia="Times New Roman" w:hAnsi="Arial" w:cs="Arial"/>
          <w:b/>
          <w:sz w:val="24"/>
          <w:szCs w:val="24"/>
          <w:lang w:eastAsia="pt-BR"/>
        </w:rPr>
        <w:t>3. DA INSCRIÇÃO</w:t>
      </w:r>
    </w:p>
    <w:p w14:paraId="76EB0B7C" w14:textId="4E888675"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 xml:space="preserve">3.1. A inscrição do candidato deverá ser para uma </w:t>
      </w:r>
      <w:r w:rsidR="0015796C" w:rsidRPr="009E327F">
        <w:rPr>
          <w:rFonts w:ascii="Arial" w:eastAsia="Times New Roman" w:hAnsi="Arial" w:cs="Arial"/>
          <w:sz w:val="24"/>
          <w:szCs w:val="24"/>
          <w:lang w:eastAsia="pt-BR"/>
        </w:rPr>
        <w:t>única área</w:t>
      </w:r>
      <w:r w:rsidRPr="009E327F">
        <w:rPr>
          <w:rFonts w:ascii="Arial" w:eastAsia="Times New Roman" w:hAnsi="Arial" w:cs="Arial"/>
          <w:sz w:val="24"/>
          <w:szCs w:val="24"/>
          <w:lang w:eastAsia="pt-BR"/>
        </w:rPr>
        <w:t xml:space="preserve"> de habilitação.</w:t>
      </w:r>
    </w:p>
    <w:p w14:paraId="67922631" w14:textId="515E779C" w:rsidR="00884F70" w:rsidRPr="009E327F" w:rsidRDefault="0015796C"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3.1.2. No dia da inscrição</w:t>
      </w:r>
      <w:r w:rsidR="00492E1C">
        <w:rPr>
          <w:rFonts w:ascii="Arial" w:eastAsia="Times New Roman" w:hAnsi="Arial" w:cs="Arial"/>
          <w:sz w:val="24"/>
          <w:szCs w:val="24"/>
          <w:lang w:eastAsia="pt-BR"/>
        </w:rPr>
        <w:t xml:space="preserve"> o candidato deverá apresentar</w:t>
      </w:r>
      <w:r w:rsidRPr="009E327F">
        <w:rPr>
          <w:rFonts w:ascii="Arial" w:eastAsia="Times New Roman" w:hAnsi="Arial" w:cs="Arial"/>
          <w:sz w:val="24"/>
          <w:szCs w:val="24"/>
          <w:lang w:eastAsia="pt-BR"/>
        </w:rPr>
        <w:t xml:space="preserve"> a</w:t>
      </w:r>
      <w:r w:rsidR="00BD3FDC" w:rsidRPr="009E327F">
        <w:rPr>
          <w:rFonts w:ascii="Arial" w:eastAsia="Times New Roman" w:hAnsi="Arial" w:cs="Arial"/>
          <w:sz w:val="24"/>
          <w:szCs w:val="24"/>
          <w:lang w:eastAsia="pt-BR"/>
        </w:rPr>
        <w:t xml:space="preserve"> </w:t>
      </w:r>
      <w:r w:rsidR="000916F0" w:rsidRPr="009E327F">
        <w:rPr>
          <w:rFonts w:ascii="Arial" w:eastAsia="Times New Roman" w:hAnsi="Arial" w:cs="Arial"/>
          <w:sz w:val="24"/>
          <w:szCs w:val="24"/>
          <w:lang w:eastAsia="pt-BR"/>
        </w:rPr>
        <w:t>fich</w:t>
      </w:r>
      <w:r w:rsidRPr="009E327F">
        <w:rPr>
          <w:rFonts w:ascii="Arial" w:eastAsia="Times New Roman" w:hAnsi="Arial" w:cs="Arial"/>
          <w:sz w:val="24"/>
          <w:szCs w:val="24"/>
          <w:lang w:eastAsia="pt-BR"/>
        </w:rPr>
        <w:t>a</w:t>
      </w:r>
      <w:r w:rsidR="00ED7980" w:rsidRPr="009E327F">
        <w:rPr>
          <w:rFonts w:ascii="Arial" w:eastAsia="Times New Roman" w:hAnsi="Arial" w:cs="Arial"/>
          <w:sz w:val="24"/>
          <w:szCs w:val="24"/>
          <w:lang w:eastAsia="pt-BR"/>
        </w:rPr>
        <w:t xml:space="preserve"> de inscr</w:t>
      </w:r>
      <w:r w:rsidR="000916F0" w:rsidRPr="009E327F">
        <w:rPr>
          <w:rFonts w:ascii="Arial" w:eastAsia="Times New Roman" w:hAnsi="Arial" w:cs="Arial"/>
          <w:sz w:val="24"/>
          <w:szCs w:val="24"/>
          <w:lang w:eastAsia="pt-BR"/>
        </w:rPr>
        <w:t xml:space="preserve">ição presente no Anexo II, </w:t>
      </w:r>
      <w:r w:rsidRPr="009E327F">
        <w:rPr>
          <w:rFonts w:ascii="Arial" w:eastAsia="Times New Roman" w:hAnsi="Arial" w:cs="Arial"/>
          <w:b/>
          <w:bCs/>
          <w:sz w:val="24"/>
          <w:szCs w:val="24"/>
          <w:u w:val="single"/>
          <w:lang w:eastAsia="pt-BR"/>
        </w:rPr>
        <w:t>preenchida e assinada</w:t>
      </w:r>
      <w:r w:rsidRPr="009E327F">
        <w:rPr>
          <w:rFonts w:ascii="Arial" w:eastAsia="Times New Roman" w:hAnsi="Arial" w:cs="Arial"/>
          <w:sz w:val="24"/>
          <w:szCs w:val="24"/>
          <w:lang w:eastAsia="pt-BR"/>
        </w:rPr>
        <w:t xml:space="preserve"> pelo candidato, juntamente </w:t>
      </w:r>
      <w:r w:rsidR="00492E1C">
        <w:rPr>
          <w:rFonts w:ascii="Arial" w:eastAsia="Times New Roman" w:hAnsi="Arial" w:cs="Arial"/>
          <w:sz w:val="24"/>
          <w:szCs w:val="24"/>
          <w:lang w:eastAsia="pt-BR"/>
        </w:rPr>
        <w:t>com todos os</w:t>
      </w:r>
      <w:r w:rsidR="0076077C" w:rsidRPr="009E327F">
        <w:rPr>
          <w:rFonts w:ascii="Arial" w:eastAsia="Times New Roman" w:hAnsi="Arial" w:cs="Arial"/>
          <w:sz w:val="24"/>
          <w:szCs w:val="24"/>
          <w:lang w:eastAsia="pt-BR"/>
        </w:rPr>
        <w:t xml:space="preserve"> documentos previstos</w:t>
      </w:r>
      <w:r w:rsidR="00764AB6" w:rsidRPr="009E327F">
        <w:rPr>
          <w:rFonts w:ascii="Arial" w:eastAsia="Times New Roman" w:hAnsi="Arial" w:cs="Arial"/>
          <w:sz w:val="24"/>
          <w:szCs w:val="24"/>
          <w:lang w:eastAsia="pt-BR"/>
        </w:rPr>
        <w:t xml:space="preserve"> neste </w:t>
      </w:r>
      <w:r w:rsidR="0076077C" w:rsidRPr="009E327F">
        <w:rPr>
          <w:rFonts w:ascii="Arial" w:eastAsia="Times New Roman" w:hAnsi="Arial" w:cs="Arial"/>
          <w:sz w:val="24"/>
          <w:szCs w:val="24"/>
          <w:lang w:eastAsia="pt-BR"/>
        </w:rPr>
        <w:t>edital</w:t>
      </w:r>
      <w:r w:rsidR="00ED7980" w:rsidRPr="009E327F">
        <w:rPr>
          <w:rFonts w:ascii="Arial" w:eastAsia="Times New Roman" w:hAnsi="Arial" w:cs="Arial"/>
          <w:sz w:val="24"/>
          <w:szCs w:val="24"/>
          <w:lang w:eastAsia="pt-BR"/>
        </w:rPr>
        <w:t>.</w:t>
      </w:r>
    </w:p>
    <w:p w14:paraId="3D5B8F66" w14:textId="6CD01EE2"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3.2. DA INSCRIÇÃO PARA PESSOA COM DEFICIÊNCIA</w:t>
      </w:r>
    </w:p>
    <w:p w14:paraId="7C990C13" w14:textId="150EC0E2"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 xml:space="preserve">3.2.1. Às pessoas com deficiência é assegurado o direito de se inscrever neste Processo Seletivo, desde que as atribuições do Cargo pretendido sejam compatíveis com sua deficiência conforme estabelecido no Decreto Federal n. 3.298 de 20/12/1999, </w:t>
      </w:r>
      <w:r w:rsidR="00191100" w:rsidRPr="009E327F">
        <w:rPr>
          <w:rFonts w:ascii="Arial" w:eastAsia="Times New Roman" w:hAnsi="Arial" w:cs="Arial"/>
          <w:sz w:val="24"/>
          <w:szCs w:val="24"/>
          <w:lang w:eastAsia="pt-BR"/>
        </w:rPr>
        <w:t>alterado pelo Decreto Federal n. 5.296 de 02/12/2004.</w:t>
      </w:r>
    </w:p>
    <w:p w14:paraId="167134CF" w14:textId="77777777" w:rsidR="00F0180F" w:rsidRPr="00222023"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222023">
        <w:rPr>
          <w:rFonts w:ascii="Arial" w:eastAsia="Times New Roman" w:hAnsi="Arial" w:cs="Arial"/>
          <w:sz w:val="24"/>
          <w:szCs w:val="24"/>
          <w:lang w:eastAsia="pt-BR"/>
        </w:rPr>
        <w:t>3.2.2. Em obediência ao disposto no Decreto Federal n. 3.298 de 20/12/1999, alterado pelo Decreto Federal n. 5.296 de 02/12/2004, aos candidatos com deficiência será reservado, por cargo, 1 (uma) das vagas existentes ou que vierem a surgir no prazo de validade do Processo Seletivo, a contar do vigésimo candidato classificado na listagem geral.</w:t>
      </w:r>
    </w:p>
    <w:p w14:paraId="10039F13"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3.2.3. Consideram-se pessoas com deficiência aquelas que se enquadram nas categorias discriminadas no artigo 4º do Decreto Federal n. 3.298 de 20/12/1999, alterado pelo Decreto Federal n. 5.296 de 02/12/2004.</w:t>
      </w:r>
    </w:p>
    <w:p w14:paraId="75FA6661"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3.2.4. Será eliminado da lista de deficientes o candidato cuja deficiência assinalada no ato da inscrição não seja comprovada, devendo o mesmo constar apenas da lista de classificação geral de aprovados.</w:t>
      </w:r>
    </w:p>
    <w:p w14:paraId="22368636"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3.2.5. Será eliminado do Processo Seletivo o candidato cuja deficiência assinalada no ato da inscrição seja incompatível com o cargo pretendido.</w:t>
      </w:r>
    </w:p>
    <w:p w14:paraId="20C7798B"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3.2.6. A análise dos aspectos relativos ao potencial de trabalho do candidato com deficiência obedecerá ao disposto no Decreto Federal n. 3.298 de 20/12/1999, artigos 43 e 44, conforme especificado a seguir:</w:t>
      </w:r>
    </w:p>
    <w:p w14:paraId="1F8E9E9E"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a) A avaliação do potencial de trabalho do candidato com deficiência, frente às rotinas do cargo, será realizada pela Prefeitura Municipal.</w:t>
      </w:r>
    </w:p>
    <w:p w14:paraId="3D67D410"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3.2.7. As pessoas com deficiência participarão deste Processo Seletivo em igualdade de condições com os demais candidatos no que se refere ao conteúdo das provas, avaliação e critérios de aprovação, ao horário e local de aplicação das provas e à nota mínima exigida para todos os demais candidatos.</w:t>
      </w:r>
    </w:p>
    <w:p w14:paraId="5DA5DC84"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3.2.8. O candidato inscrito como deficiente deverá especificar, no ato da inscrição, a sua deficiência:</w:t>
      </w:r>
    </w:p>
    <w:p w14:paraId="3F0991EA"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b) A solicitação de condições especiais será atendida observando critérios de viabilidade e de razoabilidade;</w:t>
      </w:r>
    </w:p>
    <w:p w14:paraId="6D2F8F4D"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lastRenderedPageBreak/>
        <w:t>3.2.9. O candidato que não atender, dentro do prazo do período das inscrições, aos requisitos não terá a condição especial atendida ou será considerado não deficiente, seja qual for o motivo alegado.</w:t>
      </w:r>
    </w:p>
    <w:p w14:paraId="5499803F"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3.2.10. As vagas reservadas que não forem providas por falta de candidatos, por reprovação no Processo Seletivo ou por não enquadramento como deficiente na perícia médica, serão preenchidas pelos demais aprovados, com estrita observância da ordem classificatória.</w:t>
      </w:r>
    </w:p>
    <w:p w14:paraId="1FD9D3B8"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 </w:t>
      </w:r>
    </w:p>
    <w:p w14:paraId="3647ADCB" w14:textId="67196ED9" w:rsidR="00F0180F" w:rsidRPr="00534511" w:rsidRDefault="00534511" w:rsidP="00534511">
      <w:pPr>
        <w:shd w:val="clear" w:color="auto" w:fill="FFFFFF"/>
        <w:spacing w:after="0" w:line="240" w:lineRule="auto"/>
        <w:ind w:right="118"/>
        <w:jc w:val="both"/>
        <w:rPr>
          <w:rFonts w:ascii="Arial" w:eastAsia="Times New Roman" w:hAnsi="Arial" w:cs="Arial"/>
          <w:b/>
          <w:sz w:val="24"/>
          <w:szCs w:val="24"/>
          <w:lang w:eastAsia="pt-BR"/>
        </w:rPr>
      </w:pPr>
      <w:r>
        <w:rPr>
          <w:rFonts w:ascii="Arial" w:eastAsia="Times New Roman" w:hAnsi="Arial" w:cs="Arial"/>
          <w:b/>
          <w:sz w:val="24"/>
          <w:szCs w:val="24"/>
          <w:lang w:eastAsia="pt-BR"/>
        </w:rPr>
        <w:t>4. DOS REQUISITOS:</w:t>
      </w:r>
    </w:p>
    <w:p w14:paraId="76E31990"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I). Ser brasileiro nato ou naturalizado;</w:t>
      </w:r>
    </w:p>
    <w:p w14:paraId="0158B1D6"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II). Ter idade mínima de 18 (dezoito) anos;</w:t>
      </w:r>
    </w:p>
    <w:p w14:paraId="42AB106B"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III). Estar em dia com o serviço militar (sexo masculino);</w:t>
      </w:r>
    </w:p>
    <w:p w14:paraId="37A1C31F"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IV). Estar em dia com as obrigações eleitorais;</w:t>
      </w:r>
    </w:p>
    <w:p w14:paraId="53C750EE"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V). Ter sanidade mental e capacidade física;</w:t>
      </w:r>
    </w:p>
    <w:p w14:paraId="20789E0B" w14:textId="7111B013"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 xml:space="preserve">VI). Ter concluído o curso com habilitação na área ou disciplina em que </w:t>
      </w:r>
      <w:r w:rsidR="00154508" w:rsidRPr="009E327F">
        <w:rPr>
          <w:rFonts w:ascii="Arial" w:eastAsia="Times New Roman" w:hAnsi="Arial" w:cs="Arial"/>
          <w:sz w:val="24"/>
          <w:szCs w:val="24"/>
          <w:lang w:eastAsia="pt-BR"/>
        </w:rPr>
        <w:t>pretende atuar</w:t>
      </w:r>
      <w:r w:rsidRPr="009E327F">
        <w:rPr>
          <w:rFonts w:ascii="Arial" w:eastAsia="Times New Roman" w:hAnsi="Arial" w:cs="Arial"/>
          <w:sz w:val="24"/>
          <w:szCs w:val="24"/>
          <w:lang w:eastAsia="pt-BR"/>
        </w:rPr>
        <w:t>.</w:t>
      </w:r>
    </w:p>
    <w:p w14:paraId="4E53CED5" w14:textId="77A1D975" w:rsidR="00F0180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 xml:space="preserve">VII). Estar matriculado e frequentando curso de graduação na área ou disciplina que pretende atuar (para </w:t>
      </w:r>
      <w:r w:rsidR="00EE5BA4" w:rsidRPr="009E327F">
        <w:rPr>
          <w:rFonts w:ascii="Arial" w:eastAsia="Times New Roman" w:hAnsi="Arial" w:cs="Arial"/>
          <w:sz w:val="24"/>
          <w:szCs w:val="24"/>
          <w:lang w:eastAsia="pt-BR"/>
        </w:rPr>
        <w:t>c</w:t>
      </w:r>
      <w:r w:rsidR="00896358" w:rsidRPr="009E327F">
        <w:rPr>
          <w:rFonts w:ascii="Arial" w:eastAsia="Times New Roman" w:hAnsi="Arial" w:cs="Arial"/>
          <w:sz w:val="24"/>
          <w:szCs w:val="24"/>
          <w:lang w:eastAsia="pt-BR"/>
        </w:rPr>
        <w:t>lassificação como não habilitado</w:t>
      </w:r>
      <w:r w:rsidRPr="009E327F">
        <w:rPr>
          <w:rFonts w:ascii="Arial" w:eastAsia="Times New Roman" w:hAnsi="Arial" w:cs="Arial"/>
          <w:sz w:val="24"/>
          <w:szCs w:val="24"/>
          <w:lang w:eastAsia="pt-BR"/>
        </w:rPr>
        <w:t>);</w:t>
      </w:r>
    </w:p>
    <w:p w14:paraId="252E9EA8" w14:textId="7A0C3D94" w:rsidR="008E3B9D" w:rsidRPr="009E327F" w:rsidRDefault="008E3B9D" w:rsidP="00534511">
      <w:pPr>
        <w:shd w:val="clear" w:color="auto" w:fill="FFFFFF"/>
        <w:spacing w:after="0" w:line="240" w:lineRule="auto"/>
        <w:ind w:right="118"/>
        <w:jc w:val="both"/>
        <w:rPr>
          <w:rFonts w:ascii="Arial" w:eastAsia="Times New Roman" w:hAnsi="Arial" w:cs="Arial"/>
          <w:sz w:val="24"/>
          <w:szCs w:val="24"/>
          <w:lang w:eastAsia="pt-BR"/>
        </w:rPr>
      </w:pPr>
      <w:r>
        <w:rPr>
          <w:rFonts w:ascii="Arial" w:eastAsia="Times New Roman" w:hAnsi="Arial" w:cs="Arial"/>
          <w:sz w:val="24"/>
          <w:szCs w:val="24"/>
          <w:lang w:eastAsia="pt-BR"/>
        </w:rPr>
        <w:t>VIII Ser registrado no Respectivo Órgão Fiscalizador da Profissão (CREF, CRP);</w:t>
      </w:r>
    </w:p>
    <w:p w14:paraId="50BA45A6" w14:textId="0854C873" w:rsidR="00191100" w:rsidRPr="009E327F" w:rsidRDefault="008E3B9D" w:rsidP="00534511">
      <w:pPr>
        <w:shd w:val="clear" w:color="auto" w:fill="FFFFFF"/>
        <w:spacing w:after="0" w:line="240" w:lineRule="auto"/>
        <w:ind w:right="118"/>
        <w:jc w:val="both"/>
        <w:rPr>
          <w:rFonts w:ascii="Arial" w:eastAsia="Times New Roman" w:hAnsi="Arial" w:cs="Arial"/>
          <w:sz w:val="24"/>
          <w:szCs w:val="24"/>
          <w:lang w:eastAsia="pt-BR"/>
        </w:rPr>
      </w:pPr>
      <w:r>
        <w:rPr>
          <w:rFonts w:ascii="Arial" w:eastAsia="Times New Roman" w:hAnsi="Arial" w:cs="Arial"/>
          <w:sz w:val="24"/>
          <w:szCs w:val="24"/>
          <w:lang w:eastAsia="pt-BR"/>
        </w:rPr>
        <w:t>VIX</w:t>
      </w:r>
      <w:r w:rsidR="00F0180F" w:rsidRPr="009E327F">
        <w:rPr>
          <w:rFonts w:ascii="Arial" w:eastAsia="Times New Roman" w:hAnsi="Arial" w:cs="Arial"/>
          <w:sz w:val="24"/>
          <w:szCs w:val="24"/>
          <w:lang w:eastAsia="pt-BR"/>
        </w:rPr>
        <w:t xml:space="preserve">) Cumprir as determinações do presente Edital e normas legais pertinentes a matéria e da comissão nomeada através do </w:t>
      </w:r>
      <w:r w:rsidR="00191100" w:rsidRPr="009E327F">
        <w:rPr>
          <w:rFonts w:ascii="Arial" w:eastAsia="Times New Roman" w:hAnsi="Arial" w:cs="Arial"/>
          <w:sz w:val="24"/>
          <w:szCs w:val="24"/>
          <w:lang w:eastAsia="pt-BR"/>
        </w:rPr>
        <w:t xml:space="preserve">alterado pela </w:t>
      </w:r>
      <w:r w:rsidR="00C95A3B" w:rsidRPr="00C95A3B">
        <w:rPr>
          <w:rFonts w:ascii="Arial" w:eastAsia="Times New Roman" w:hAnsi="Arial" w:cs="Arial"/>
          <w:sz w:val="24"/>
          <w:szCs w:val="24"/>
          <w:lang w:eastAsia="pt-BR"/>
        </w:rPr>
        <w:t>Portaria 07 de 13 de janeiro de 2023</w:t>
      </w:r>
      <w:r w:rsidR="00C95A3B">
        <w:rPr>
          <w:rFonts w:ascii="Arial" w:eastAsia="Times New Roman" w:hAnsi="Arial" w:cs="Arial"/>
          <w:sz w:val="24"/>
          <w:szCs w:val="24"/>
          <w:lang w:eastAsia="pt-BR"/>
        </w:rPr>
        <w:t>.</w:t>
      </w:r>
    </w:p>
    <w:p w14:paraId="309C0377" w14:textId="1A6285F8"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 xml:space="preserve">IX) Apresentar original e </w:t>
      </w:r>
      <w:r w:rsidR="00884F70" w:rsidRPr="009E327F">
        <w:rPr>
          <w:rFonts w:ascii="Arial" w:eastAsia="Times New Roman" w:hAnsi="Arial" w:cs="Arial"/>
          <w:sz w:val="24"/>
          <w:szCs w:val="24"/>
          <w:lang w:eastAsia="pt-BR"/>
        </w:rPr>
        <w:t>cópia</w:t>
      </w:r>
      <w:r w:rsidRPr="009E327F">
        <w:rPr>
          <w:rFonts w:ascii="Arial" w:eastAsia="Times New Roman" w:hAnsi="Arial" w:cs="Arial"/>
          <w:sz w:val="24"/>
          <w:szCs w:val="24"/>
          <w:lang w:eastAsia="pt-BR"/>
        </w:rPr>
        <w:t xml:space="preserve"> dos documentos necessários à inscrição;</w:t>
      </w:r>
    </w:p>
    <w:p w14:paraId="6C3DBA88"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 xml:space="preserve">4.1. Será aceito inscrição de interessados que estejam cursando as áreas especificas constante das disposições de Vagas, para formação de cadastro de reserva de professor não habilitado e será </w:t>
      </w:r>
      <w:r w:rsidR="00603DBA" w:rsidRPr="009E327F">
        <w:rPr>
          <w:rFonts w:ascii="Arial" w:eastAsia="Times New Roman" w:hAnsi="Arial" w:cs="Arial"/>
          <w:sz w:val="24"/>
          <w:szCs w:val="24"/>
          <w:lang w:eastAsia="pt-BR"/>
        </w:rPr>
        <w:t>efetuada</w:t>
      </w:r>
      <w:r w:rsidRPr="009E327F">
        <w:rPr>
          <w:rFonts w:ascii="Arial" w:eastAsia="Times New Roman" w:hAnsi="Arial" w:cs="Arial"/>
          <w:sz w:val="24"/>
          <w:szCs w:val="24"/>
          <w:lang w:eastAsia="pt-BR"/>
        </w:rPr>
        <w:t xml:space="preserve"> classificação própria conforme disposto neste edital. </w:t>
      </w:r>
    </w:p>
    <w:p w14:paraId="3ACA8F04" w14:textId="55BE727E" w:rsidR="00F1510C" w:rsidRPr="009E327F" w:rsidRDefault="00534511" w:rsidP="00534511">
      <w:pPr>
        <w:shd w:val="clear" w:color="auto" w:fill="FFFFFF"/>
        <w:spacing w:after="0" w:line="240" w:lineRule="auto"/>
        <w:ind w:right="118"/>
        <w:jc w:val="both"/>
        <w:rPr>
          <w:rFonts w:ascii="Arial" w:eastAsia="Times New Roman" w:hAnsi="Arial" w:cs="Arial"/>
          <w:sz w:val="24"/>
          <w:szCs w:val="24"/>
          <w:lang w:eastAsia="pt-BR"/>
        </w:rPr>
      </w:pPr>
      <w:r>
        <w:rPr>
          <w:rFonts w:ascii="Arial" w:eastAsia="Times New Roman" w:hAnsi="Arial" w:cs="Arial"/>
          <w:sz w:val="24"/>
          <w:szCs w:val="24"/>
          <w:lang w:eastAsia="pt-BR"/>
        </w:rPr>
        <w:t> </w:t>
      </w:r>
    </w:p>
    <w:p w14:paraId="512ED980" w14:textId="0A45A65C"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b/>
          <w:bCs/>
          <w:sz w:val="24"/>
          <w:szCs w:val="24"/>
          <w:lang w:eastAsia="pt-BR"/>
        </w:rPr>
        <w:t>5. DA DOCUMENTAÇÃO</w:t>
      </w:r>
      <w:r w:rsidR="00BD6A8B">
        <w:rPr>
          <w:rFonts w:ascii="Arial" w:eastAsia="Times New Roman" w:hAnsi="Arial" w:cs="Arial"/>
          <w:b/>
          <w:bCs/>
          <w:sz w:val="24"/>
          <w:szCs w:val="24"/>
          <w:lang w:eastAsia="pt-BR"/>
        </w:rPr>
        <w:t xml:space="preserve"> PARA CARGO DE</w:t>
      </w:r>
      <w:r w:rsidR="0079595B" w:rsidRPr="009E327F">
        <w:rPr>
          <w:rFonts w:ascii="Arial" w:eastAsia="Times New Roman" w:hAnsi="Arial" w:cs="Arial"/>
          <w:b/>
          <w:bCs/>
          <w:sz w:val="24"/>
          <w:szCs w:val="24"/>
          <w:lang w:eastAsia="pt-BR"/>
        </w:rPr>
        <w:t xml:space="preserve"> ENSINO SUPERIOR </w:t>
      </w:r>
      <w:r w:rsidR="00BD6A8B">
        <w:rPr>
          <w:rFonts w:ascii="Arial" w:eastAsia="Times New Roman" w:hAnsi="Arial" w:cs="Arial"/>
          <w:b/>
          <w:bCs/>
          <w:sz w:val="24"/>
          <w:szCs w:val="24"/>
          <w:lang w:eastAsia="pt-BR"/>
        </w:rPr>
        <w:t>(PROFESSOR, PEDAGOGO, PSICÓLOGO)</w:t>
      </w:r>
    </w:p>
    <w:p w14:paraId="0D5AD2ED"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Documentos a serem apresentados para inscrição de que dispõe este edital:</w:t>
      </w:r>
    </w:p>
    <w:p w14:paraId="705A9640" w14:textId="485A4821"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I) Diploma de graduação, pós-graduação, mestrado e doutorado, devidamente registrados no órgão competente, ou documento equivalente que comprove a conclusão do curso, devendo o candidato juntar o diploma ao processo de seleção até o dia da escolha das vagas, conforme disposto neste Edital. Caso o candidato não apresentar o diploma de conclusão do curso</w:t>
      </w:r>
      <w:r w:rsidR="00A94116">
        <w:rPr>
          <w:rFonts w:ascii="Arial" w:eastAsia="Times New Roman" w:hAnsi="Arial" w:cs="Arial"/>
          <w:sz w:val="24"/>
          <w:szCs w:val="24"/>
          <w:lang w:eastAsia="pt-BR"/>
        </w:rPr>
        <w:t xml:space="preserve"> e </w:t>
      </w:r>
      <w:r w:rsidR="00A94116" w:rsidRPr="009974DC">
        <w:rPr>
          <w:rFonts w:ascii="Arial" w:eastAsia="Times New Roman" w:hAnsi="Arial" w:cs="Arial"/>
          <w:b/>
          <w:sz w:val="24"/>
          <w:szCs w:val="24"/>
          <w:lang w:eastAsia="pt-BR"/>
        </w:rPr>
        <w:t>Registro no Respectivo Órgão Fiscalizador da profissão (CREF, CRP)</w:t>
      </w:r>
      <w:r w:rsidRPr="009974DC">
        <w:rPr>
          <w:rFonts w:ascii="Arial" w:eastAsia="Times New Roman" w:hAnsi="Arial" w:cs="Arial"/>
          <w:b/>
          <w:sz w:val="24"/>
          <w:szCs w:val="24"/>
          <w:lang w:eastAsia="pt-BR"/>
        </w:rPr>
        <w:t xml:space="preserve">, </w:t>
      </w:r>
      <w:r w:rsidRPr="009E327F">
        <w:rPr>
          <w:rFonts w:ascii="Arial" w:eastAsia="Times New Roman" w:hAnsi="Arial" w:cs="Arial"/>
          <w:sz w:val="24"/>
          <w:szCs w:val="24"/>
          <w:lang w:eastAsia="pt-BR"/>
        </w:rPr>
        <w:t>até a data de escolha de vagas, não será considerado válido o documento para comprovante da habilitação. </w:t>
      </w:r>
    </w:p>
    <w:p w14:paraId="0A2F4256"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II) Comprovante de estar matriculado e frequentando curso de gradu</w:t>
      </w:r>
      <w:r w:rsidR="00967E32" w:rsidRPr="009E327F">
        <w:rPr>
          <w:rFonts w:ascii="Arial" w:eastAsia="Times New Roman" w:hAnsi="Arial" w:cs="Arial"/>
          <w:sz w:val="24"/>
          <w:szCs w:val="24"/>
          <w:lang w:eastAsia="pt-BR"/>
        </w:rPr>
        <w:t>ação na área que pretende atuar atualizado.</w:t>
      </w:r>
    </w:p>
    <w:p w14:paraId="5210A0C0" w14:textId="4506D13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III) Atestado de tempo de serviço no magistério, expresso em an</w:t>
      </w:r>
      <w:r w:rsidR="00A94116">
        <w:rPr>
          <w:rFonts w:ascii="Arial" w:eastAsia="Times New Roman" w:hAnsi="Arial" w:cs="Arial"/>
          <w:sz w:val="24"/>
          <w:szCs w:val="24"/>
          <w:lang w:eastAsia="pt-BR"/>
        </w:rPr>
        <w:t>os, meses e dias, até 16/12/</w:t>
      </w:r>
      <w:r w:rsidR="00967E32" w:rsidRPr="009E327F">
        <w:rPr>
          <w:rFonts w:ascii="Arial" w:eastAsia="Times New Roman" w:hAnsi="Arial" w:cs="Arial"/>
          <w:sz w:val="24"/>
          <w:szCs w:val="24"/>
          <w:lang w:eastAsia="pt-BR"/>
        </w:rPr>
        <w:t>20</w:t>
      </w:r>
      <w:r w:rsidR="00A94116">
        <w:rPr>
          <w:rFonts w:ascii="Arial" w:eastAsia="Times New Roman" w:hAnsi="Arial" w:cs="Arial"/>
          <w:sz w:val="24"/>
          <w:szCs w:val="24"/>
          <w:lang w:eastAsia="pt-BR"/>
        </w:rPr>
        <w:t>22</w:t>
      </w:r>
      <w:r w:rsidRPr="009E327F">
        <w:rPr>
          <w:rFonts w:ascii="Arial" w:eastAsia="Times New Roman" w:hAnsi="Arial" w:cs="Arial"/>
          <w:sz w:val="24"/>
          <w:szCs w:val="24"/>
          <w:lang w:eastAsia="pt-BR"/>
        </w:rPr>
        <w:t>, expedidos pelos seguintes órgãos:</w:t>
      </w:r>
    </w:p>
    <w:p w14:paraId="62F3D8D7"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 Unidade escolar, quando se tratar de magistério público Estadual ou Federal;</w:t>
      </w:r>
    </w:p>
    <w:p w14:paraId="3FD289F2"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 Secretaria Municipal de Educação ou Setor de pessoal do Município, quando se tratar de tempo de serviço Municipal.</w:t>
      </w:r>
    </w:p>
    <w:p w14:paraId="0B02DA97" w14:textId="3194F5C3" w:rsidR="00967E32"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 O tempo de serviço</w:t>
      </w:r>
      <w:r w:rsidR="00A94116">
        <w:rPr>
          <w:rFonts w:ascii="Arial" w:eastAsia="Times New Roman" w:hAnsi="Arial" w:cs="Arial"/>
          <w:sz w:val="24"/>
          <w:szCs w:val="24"/>
          <w:lang w:eastAsia="pt-BR"/>
        </w:rPr>
        <w:t xml:space="preserve"> </w:t>
      </w:r>
      <w:r w:rsidR="00A94116" w:rsidRPr="009974DC">
        <w:rPr>
          <w:rFonts w:ascii="Arial" w:eastAsia="Times New Roman" w:hAnsi="Arial" w:cs="Arial"/>
          <w:b/>
          <w:sz w:val="24"/>
          <w:szCs w:val="24"/>
          <w:lang w:eastAsia="pt-BR"/>
        </w:rPr>
        <w:t>em anos, meses e dias</w:t>
      </w:r>
      <w:r w:rsidR="00A94116" w:rsidRPr="00A94116">
        <w:rPr>
          <w:rFonts w:ascii="Arial" w:eastAsia="Times New Roman" w:hAnsi="Arial" w:cs="Arial"/>
          <w:color w:val="FF0000"/>
          <w:sz w:val="24"/>
          <w:szCs w:val="24"/>
          <w:lang w:eastAsia="pt-BR"/>
        </w:rPr>
        <w:t>,</w:t>
      </w:r>
      <w:r w:rsidRPr="00A94116">
        <w:rPr>
          <w:rFonts w:ascii="Arial" w:eastAsia="Times New Roman" w:hAnsi="Arial" w:cs="Arial"/>
          <w:color w:val="FF0000"/>
          <w:sz w:val="24"/>
          <w:szCs w:val="24"/>
          <w:lang w:eastAsia="pt-BR"/>
        </w:rPr>
        <w:t xml:space="preserve"> </w:t>
      </w:r>
      <w:r w:rsidRPr="009E327F">
        <w:rPr>
          <w:rFonts w:ascii="Arial" w:eastAsia="Times New Roman" w:hAnsi="Arial" w:cs="Arial"/>
          <w:sz w:val="24"/>
          <w:szCs w:val="24"/>
          <w:lang w:eastAsia="pt-BR"/>
        </w:rPr>
        <w:t>do servidor aposentado será considerado somente aquele exercido após a concessão do benefício de aposentadoria.                                    </w:t>
      </w:r>
    </w:p>
    <w:p w14:paraId="078885E3"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IV) Carteira de identidade;                              </w:t>
      </w:r>
    </w:p>
    <w:p w14:paraId="1B84FD54"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lastRenderedPageBreak/>
        <w:t>V) C.P.F.;</w:t>
      </w:r>
    </w:p>
    <w:p w14:paraId="57F74B44"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VI) Certidão de casamento;                                 </w:t>
      </w:r>
    </w:p>
    <w:p w14:paraId="450F620B"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VII) Certidão de nascimento dos filhos;</w:t>
      </w:r>
    </w:p>
    <w:p w14:paraId="7A3120E0"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VIII) Certidão de reservista;</w:t>
      </w:r>
    </w:p>
    <w:p w14:paraId="49C72C42"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IX) Comprovante de quitação eleitoral;</w:t>
      </w:r>
    </w:p>
    <w:p w14:paraId="78F9B59E"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X) Declaração de compatibilidade como serviço público;</w:t>
      </w:r>
    </w:p>
    <w:p w14:paraId="1EB95FD8" w14:textId="77777777" w:rsidR="00F0180F" w:rsidRPr="009E327F" w:rsidRDefault="00967E32"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XI</w:t>
      </w:r>
      <w:r w:rsidR="00F0180F" w:rsidRPr="009E327F">
        <w:rPr>
          <w:rFonts w:ascii="Arial" w:eastAsia="Times New Roman" w:hAnsi="Arial" w:cs="Arial"/>
          <w:sz w:val="24"/>
          <w:szCs w:val="24"/>
          <w:lang w:eastAsia="pt-BR"/>
        </w:rPr>
        <w:t>). Comprovante das horas de cursos de aperfeiçoamento e atualização, específicos na área de atuação, de conformidade com a respectiva inscrição e da área de educação especial.</w:t>
      </w:r>
    </w:p>
    <w:p w14:paraId="489E953E" w14:textId="77777777" w:rsidR="00F0180F" w:rsidRPr="009E327F" w:rsidRDefault="00967E32"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5.1</w:t>
      </w:r>
      <w:r w:rsidR="00F0180F" w:rsidRPr="009E327F">
        <w:rPr>
          <w:rFonts w:ascii="Arial" w:eastAsia="Times New Roman" w:hAnsi="Arial" w:cs="Arial"/>
          <w:sz w:val="24"/>
          <w:szCs w:val="24"/>
          <w:lang w:eastAsia="pt-BR"/>
        </w:rPr>
        <w:t>. Os documentos de que trata este Edital deverão ser apresentados em cópia e original para autenticação.                                   </w:t>
      </w:r>
    </w:p>
    <w:p w14:paraId="3AA4F7F5" w14:textId="77777777" w:rsidR="00A94116" w:rsidRDefault="00A94116" w:rsidP="00534511">
      <w:pPr>
        <w:shd w:val="clear" w:color="auto" w:fill="FFFFFF"/>
        <w:spacing w:after="0" w:line="240" w:lineRule="auto"/>
        <w:ind w:right="118"/>
        <w:jc w:val="both"/>
        <w:rPr>
          <w:rFonts w:ascii="Arial" w:eastAsia="Times New Roman" w:hAnsi="Arial" w:cs="Arial"/>
          <w:sz w:val="24"/>
          <w:szCs w:val="24"/>
          <w:lang w:eastAsia="pt-BR"/>
        </w:rPr>
      </w:pPr>
    </w:p>
    <w:p w14:paraId="06D05913" w14:textId="13D916A0" w:rsidR="00F0180F" w:rsidRDefault="0079595B" w:rsidP="00534511">
      <w:pPr>
        <w:shd w:val="clear" w:color="auto" w:fill="FFFFFF"/>
        <w:spacing w:after="0" w:line="240" w:lineRule="auto"/>
        <w:ind w:right="118"/>
        <w:jc w:val="both"/>
        <w:rPr>
          <w:rFonts w:ascii="Arial" w:eastAsia="Times New Roman" w:hAnsi="Arial" w:cs="Arial"/>
          <w:b/>
          <w:sz w:val="24"/>
          <w:szCs w:val="24"/>
          <w:lang w:eastAsia="pt-BR"/>
        </w:rPr>
      </w:pPr>
      <w:r w:rsidRPr="00BD6A8B">
        <w:rPr>
          <w:rFonts w:ascii="Arial" w:eastAsia="Times New Roman" w:hAnsi="Arial" w:cs="Arial"/>
          <w:b/>
          <w:sz w:val="24"/>
          <w:szCs w:val="24"/>
          <w:lang w:eastAsia="pt-BR"/>
        </w:rPr>
        <w:t xml:space="preserve">6. DA DOCUMENTAÇÃO PARA </w:t>
      </w:r>
      <w:r w:rsidR="00BD6A8B" w:rsidRPr="00BD6A8B">
        <w:rPr>
          <w:rFonts w:ascii="Arial" w:eastAsia="Times New Roman" w:hAnsi="Arial" w:cs="Arial"/>
          <w:b/>
          <w:sz w:val="24"/>
          <w:szCs w:val="24"/>
          <w:lang w:eastAsia="pt-BR"/>
        </w:rPr>
        <w:t>CARGO DE ENSINO MÉDIO (</w:t>
      </w:r>
      <w:r w:rsidRPr="00BD6A8B">
        <w:rPr>
          <w:rFonts w:ascii="Arial" w:eastAsia="Times New Roman" w:hAnsi="Arial" w:cs="Arial"/>
          <w:b/>
          <w:sz w:val="24"/>
          <w:szCs w:val="24"/>
          <w:lang w:eastAsia="pt-BR"/>
        </w:rPr>
        <w:t>MONITOR DE CRECHE</w:t>
      </w:r>
      <w:r w:rsidR="00A94116" w:rsidRPr="00BD6A8B">
        <w:rPr>
          <w:rFonts w:ascii="Arial" w:eastAsia="Times New Roman" w:hAnsi="Arial" w:cs="Arial"/>
          <w:b/>
          <w:sz w:val="24"/>
          <w:szCs w:val="24"/>
          <w:lang w:eastAsia="pt-BR"/>
        </w:rPr>
        <w:t xml:space="preserve"> E MONITOR DE EDUCAÇÃO ESPECIAL</w:t>
      </w:r>
      <w:r w:rsidR="00BD6A8B" w:rsidRPr="00BD6A8B">
        <w:rPr>
          <w:rFonts w:ascii="Arial" w:eastAsia="Times New Roman" w:hAnsi="Arial" w:cs="Arial"/>
          <w:b/>
          <w:sz w:val="24"/>
          <w:szCs w:val="24"/>
          <w:lang w:eastAsia="pt-BR"/>
        </w:rPr>
        <w:t>)</w:t>
      </w:r>
    </w:p>
    <w:p w14:paraId="732DF966" w14:textId="4D2889F4" w:rsidR="00534511" w:rsidRDefault="00534511" w:rsidP="00534511">
      <w:pPr>
        <w:shd w:val="clear" w:color="auto" w:fill="FFFFFF"/>
        <w:spacing w:after="0" w:line="240" w:lineRule="auto"/>
        <w:ind w:right="118"/>
        <w:jc w:val="both"/>
        <w:rPr>
          <w:rFonts w:ascii="Arial" w:eastAsia="Times New Roman" w:hAnsi="Arial" w:cs="Arial"/>
          <w:sz w:val="24"/>
          <w:szCs w:val="24"/>
          <w:lang w:eastAsia="pt-BR"/>
        </w:rPr>
      </w:pPr>
      <w:r w:rsidRPr="00534511">
        <w:rPr>
          <w:rFonts w:ascii="Arial" w:eastAsia="Times New Roman" w:hAnsi="Arial" w:cs="Arial"/>
          <w:sz w:val="24"/>
          <w:szCs w:val="24"/>
          <w:lang w:eastAsia="pt-BR"/>
        </w:rPr>
        <w:t>I – Carteira de Identidade</w:t>
      </w:r>
      <w:r>
        <w:rPr>
          <w:rFonts w:ascii="Arial" w:eastAsia="Times New Roman" w:hAnsi="Arial" w:cs="Arial"/>
          <w:sz w:val="24"/>
          <w:szCs w:val="24"/>
          <w:lang w:eastAsia="pt-BR"/>
        </w:rPr>
        <w:t>;</w:t>
      </w:r>
    </w:p>
    <w:p w14:paraId="49759F2C" w14:textId="4E9B20ED" w:rsidR="00534511" w:rsidRDefault="00534511" w:rsidP="00534511">
      <w:pPr>
        <w:shd w:val="clear" w:color="auto" w:fill="FFFFFF"/>
        <w:spacing w:after="0" w:line="240" w:lineRule="auto"/>
        <w:ind w:right="118"/>
        <w:jc w:val="both"/>
        <w:rPr>
          <w:rFonts w:ascii="Arial" w:eastAsia="Times New Roman" w:hAnsi="Arial" w:cs="Arial"/>
          <w:sz w:val="24"/>
          <w:szCs w:val="24"/>
          <w:lang w:eastAsia="pt-BR"/>
        </w:rPr>
      </w:pPr>
      <w:r>
        <w:rPr>
          <w:rFonts w:ascii="Arial" w:eastAsia="Times New Roman" w:hAnsi="Arial" w:cs="Arial"/>
          <w:sz w:val="24"/>
          <w:szCs w:val="24"/>
          <w:lang w:eastAsia="pt-BR"/>
        </w:rPr>
        <w:t>II – CPF;</w:t>
      </w:r>
    </w:p>
    <w:p w14:paraId="35992131" w14:textId="11824FC2" w:rsidR="00534511" w:rsidRDefault="00534511" w:rsidP="00534511">
      <w:pPr>
        <w:shd w:val="clear" w:color="auto" w:fill="FFFFFF"/>
        <w:spacing w:after="0" w:line="240" w:lineRule="auto"/>
        <w:ind w:right="118"/>
        <w:jc w:val="both"/>
        <w:rPr>
          <w:rFonts w:ascii="Arial" w:eastAsia="Times New Roman" w:hAnsi="Arial" w:cs="Arial"/>
          <w:sz w:val="24"/>
          <w:szCs w:val="24"/>
          <w:lang w:eastAsia="pt-BR"/>
        </w:rPr>
      </w:pPr>
      <w:r>
        <w:rPr>
          <w:rFonts w:ascii="Arial" w:eastAsia="Times New Roman" w:hAnsi="Arial" w:cs="Arial"/>
          <w:sz w:val="24"/>
          <w:szCs w:val="24"/>
          <w:lang w:eastAsia="pt-BR"/>
        </w:rPr>
        <w:t>III – Certidão de casamento;</w:t>
      </w:r>
    </w:p>
    <w:p w14:paraId="7599348F" w14:textId="5C37E3B7" w:rsidR="00534511" w:rsidRDefault="00534511" w:rsidP="00534511">
      <w:pPr>
        <w:shd w:val="clear" w:color="auto" w:fill="FFFFFF"/>
        <w:spacing w:after="0" w:line="240" w:lineRule="auto"/>
        <w:ind w:right="11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IV – Certidão </w:t>
      </w:r>
      <w:r w:rsidR="006C2AF0">
        <w:rPr>
          <w:rFonts w:ascii="Arial" w:eastAsia="Times New Roman" w:hAnsi="Arial" w:cs="Arial"/>
          <w:sz w:val="24"/>
          <w:szCs w:val="24"/>
          <w:lang w:eastAsia="pt-BR"/>
        </w:rPr>
        <w:t>de nascimento dos filhos;</w:t>
      </w:r>
    </w:p>
    <w:p w14:paraId="5A46765E" w14:textId="5AE756DD" w:rsidR="006C2AF0" w:rsidRDefault="006C2AF0" w:rsidP="00534511">
      <w:pPr>
        <w:shd w:val="clear" w:color="auto" w:fill="FFFFFF"/>
        <w:spacing w:after="0" w:line="240" w:lineRule="auto"/>
        <w:ind w:right="118"/>
        <w:jc w:val="both"/>
        <w:rPr>
          <w:rFonts w:ascii="Arial" w:eastAsia="Times New Roman" w:hAnsi="Arial" w:cs="Arial"/>
          <w:sz w:val="24"/>
          <w:szCs w:val="24"/>
          <w:lang w:eastAsia="pt-BR"/>
        </w:rPr>
      </w:pPr>
      <w:r>
        <w:rPr>
          <w:rFonts w:ascii="Arial" w:eastAsia="Times New Roman" w:hAnsi="Arial" w:cs="Arial"/>
          <w:sz w:val="24"/>
          <w:szCs w:val="24"/>
          <w:lang w:eastAsia="pt-BR"/>
        </w:rPr>
        <w:t>V – Certidão de Reservista;</w:t>
      </w:r>
    </w:p>
    <w:p w14:paraId="1925D19E" w14:textId="3C8F415F" w:rsidR="006C2AF0" w:rsidRDefault="006C2AF0" w:rsidP="00534511">
      <w:pPr>
        <w:shd w:val="clear" w:color="auto" w:fill="FFFFFF"/>
        <w:spacing w:after="0" w:line="240" w:lineRule="auto"/>
        <w:ind w:right="118"/>
        <w:jc w:val="both"/>
        <w:rPr>
          <w:rFonts w:ascii="Arial" w:eastAsia="Times New Roman" w:hAnsi="Arial" w:cs="Arial"/>
          <w:sz w:val="24"/>
          <w:szCs w:val="24"/>
          <w:lang w:eastAsia="pt-BR"/>
        </w:rPr>
      </w:pPr>
      <w:r>
        <w:rPr>
          <w:rFonts w:ascii="Arial" w:eastAsia="Times New Roman" w:hAnsi="Arial" w:cs="Arial"/>
          <w:sz w:val="24"/>
          <w:szCs w:val="24"/>
          <w:lang w:eastAsia="pt-BR"/>
        </w:rPr>
        <w:t>VI – Comprovante de quitação eleitoral;</w:t>
      </w:r>
    </w:p>
    <w:p w14:paraId="5208F441" w14:textId="6A9C7DBF" w:rsidR="006C2AF0" w:rsidRDefault="006C2AF0" w:rsidP="00534511">
      <w:pPr>
        <w:shd w:val="clear" w:color="auto" w:fill="FFFFFF"/>
        <w:spacing w:after="0" w:line="240" w:lineRule="auto"/>
        <w:ind w:right="118"/>
        <w:jc w:val="both"/>
        <w:rPr>
          <w:rFonts w:ascii="Arial" w:eastAsia="Times New Roman" w:hAnsi="Arial" w:cs="Arial"/>
          <w:sz w:val="24"/>
          <w:szCs w:val="24"/>
          <w:lang w:eastAsia="pt-BR"/>
        </w:rPr>
      </w:pPr>
      <w:r>
        <w:rPr>
          <w:rFonts w:ascii="Arial" w:eastAsia="Times New Roman" w:hAnsi="Arial" w:cs="Arial"/>
          <w:sz w:val="24"/>
          <w:szCs w:val="24"/>
          <w:lang w:eastAsia="pt-BR"/>
        </w:rPr>
        <w:t>VII – Declaração de compatibilidade com o serviço público;</w:t>
      </w:r>
    </w:p>
    <w:p w14:paraId="307A9B17" w14:textId="44AED282" w:rsidR="006C2AF0" w:rsidRPr="00534511" w:rsidRDefault="006C2AF0" w:rsidP="00534511">
      <w:pPr>
        <w:shd w:val="clear" w:color="auto" w:fill="FFFFFF"/>
        <w:spacing w:after="0" w:line="240" w:lineRule="auto"/>
        <w:ind w:right="118"/>
        <w:jc w:val="both"/>
        <w:rPr>
          <w:rFonts w:ascii="Arial" w:eastAsia="Times New Roman" w:hAnsi="Arial" w:cs="Arial"/>
          <w:sz w:val="24"/>
          <w:szCs w:val="24"/>
          <w:lang w:eastAsia="pt-BR"/>
        </w:rPr>
      </w:pPr>
      <w:r>
        <w:rPr>
          <w:rFonts w:ascii="Arial" w:eastAsia="Times New Roman" w:hAnsi="Arial" w:cs="Arial"/>
          <w:sz w:val="24"/>
          <w:szCs w:val="24"/>
          <w:lang w:eastAsia="pt-BR"/>
        </w:rPr>
        <w:t>VIII – Histórico escolar da instituição onde concluiu o Ensino Médio.</w:t>
      </w:r>
    </w:p>
    <w:p w14:paraId="45C5C3A7" w14:textId="77777777" w:rsidR="00534511" w:rsidRDefault="00534511" w:rsidP="00534511">
      <w:pPr>
        <w:shd w:val="clear" w:color="auto" w:fill="FFFFFF"/>
        <w:spacing w:after="0" w:line="240" w:lineRule="auto"/>
        <w:ind w:right="118"/>
        <w:jc w:val="both"/>
        <w:rPr>
          <w:rFonts w:ascii="Arial" w:eastAsia="Times New Roman" w:hAnsi="Arial" w:cs="Arial"/>
          <w:b/>
          <w:sz w:val="24"/>
          <w:szCs w:val="24"/>
          <w:lang w:eastAsia="pt-BR"/>
        </w:rPr>
      </w:pPr>
    </w:p>
    <w:p w14:paraId="4EEFB269" w14:textId="77777777" w:rsidR="00534511" w:rsidRDefault="00534511" w:rsidP="00534511">
      <w:pPr>
        <w:shd w:val="clear" w:color="auto" w:fill="FFFFFF"/>
        <w:spacing w:after="0" w:line="240" w:lineRule="auto"/>
        <w:ind w:right="118"/>
        <w:jc w:val="both"/>
        <w:rPr>
          <w:rFonts w:ascii="Arial" w:eastAsia="Times New Roman" w:hAnsi="Arial" w:cs="Arial"/>
          <w:b/>
          <w:sz w:val="24"/>
          <w:szCs w:val="24"/>
          <w:lang w:eastAsia="pt-BR"/>
        </w:rPr>
      </w:pPr>
    </w:p>
    <w:p w14:paraId="4E4A7523" w14:textId="77623190" w:rsidR="00F0180F" w:rsidRPr="00534511" w:rsidRDefault="00BF2329" w:rsidP="00534511">
      <w:pPr>
        <w:shd w:val="clear" w:color="auto" w:fill="FFFFFF"/>
        <w:spacing w:after="0" w:line="240" w:lineRule="auto"/>
        <w:ind w:right="118"/>
        <w:jc w:val="both"/>
        <w:rPr>
          <w:rFonts w:ascii="Arial" w:eastAsia="Times New Roman" w:hAnsi="Arial" w:cs="Arial"/>
          <w:b/>
          <w:sz w:val="24"/>
          <w:szCs w:val="24"/>
          <w:lang w:eastAsia="pt-BR"/>
        </w:rPr>
      </w:pPr>
      <w:r w:rsidRPr="00534511">
        <w:rPr>
          <w:rFonts w:ascii="Arial" w:eastAsia="Times New Roman" w:hAnsi="Arial" w:cs="Arial"/>
          <w:b/>
          <w:sz w:val="24"/>
          <w:szCs w:val="24"/>
          <w:lang w:eastAsia="pt-BR"/>
        </w:rPr>
        <w:t>7</w:t>
      </w:r>
      <w:r w:rsidR="00534511">
        <w:rPr>
          <w:rFonts w:ascii="Arial" w:eastAsia="Times New Roman" w:hAnsi="Arial" w:cs="Arial"/>
          <w:b/>
          <w:sz w:val="24"/>
          <w:szCs w:val="24"/>
          <w:lang w:eastAsia="pt-BR"/>
        </w:rPr>
        <w:t>. DA CLASSIFICAÇÃO     </w:t>
      </w:r>
      <w:r w:rsidR="00F0180F" w:rsidRPr="009E327F">
        <w:rPr>
          <w:rFonts w:ascii="Arial" w:eastAsia="Times New Roman" w:hAnsi="Arial" w:cs="Arial"/>
          <w:sz w:val="24"/>
          <w:szCs w:val="24"/>
          <w:lang w:eastAsia="pt-BR"/>
        </w:rPr>
        <w:t>           </w:t>
      </w:r>
    </w:p>
    <w:p w14:paraId="197CA3C0" w14:textId="2F61C44B" w:rsidR="00967E32" w:rsidRPr="009E327F" w:rsidRDefault="00BF2329"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7</w:t>
      </w:r>
      <w:r w:rsidR="00F0180F" w:rsidRPr="009E327F">
        <w:rPr>
          <w:rFonts w:ascii="Arial" w:eastAsia="Times New Roman" w:hAnsi="Arial" w:cs="Arial"/>
          <w:sz w:val="24"/>
          <w:szCs w:val="24"/>
          <w:lang w:eastAsia="pt-BR"/>
        </w:rPr>
        <w:t>.1. A classificação dar-se-á de acordo com os seguintes critérios:                                  </w:t>
      </w:r>
    </w:p>
    <w:p w14:paraId="5DA2B3AC" w14:textId="512A769E" w:rsidR="00F0180F" w:rsidRPr="009E327F" w:rsidRDefault="00BF2329"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7</w:t>
      </w:r>
      <w:r w:rsidR="00F0180F" w:rsidRPr="009E327F">
        <w:rPr>
          <w:rFonts w:ascii="Arial" w:eastAsia="Times New Roman" w:hAnsi="Arial" w:cs="Arial"/>
          <w:sz w:val="24"/>
          <w:szCs w:val="24"/>
          <w:lang w:eastAsia="pt-BR"/>
        </w:rPr>
        <w:t>.2.1.  Habilitação profissional, nos termos deste Edital: </w:t>
      </w:r>
    </w:p>
    <w:p w14:paraId="45D3ACCB"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a) Doutorado na área específica 5,0 (cinco) pontos;</w:t>
      </w:r>
    </w:p>
    <w:p w14:paraId="6498C362"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 xml:space="preserve">b) Mestrado na área específica 2,5 (dois </w:t>
      </w:r>
      <w:r w:rsidR="00EE5BA4" w:rsidRPr="009E327F">
        <w:rPr>
          <w:rFonts w:ascii="Arial" w:eastAsia="Times New Roman" w:hAnsi="Arial" w:cs="Arial"/>
          <w:sz w:val="24"/>
          <w:szCs w:val="24"/>
          <w:lang w:eastAsia="pt-BR"/>
        </w:rPr>
        <w:t>vírgula</w:t>
      </w:r>
      <w:r w:rsidRPr="009E327F">
        <w:rPr>
          <w:rFonts w:ascii="Arial" w:eastAsia="Times New Roman" w:hAnsi="Arial" w:cs="Arial"/>
          <w:sz w:val="24"/>
          <w:szCs w:val="24"/>
          <w:lang w:eastAsia="pt-BR"/>
        </w:rPr>
        <w:t xml:space="preserve"> cinco) pontos;</w:t>
      </w:r>
    </w:p>
    <w:p w14:paraId="538C660F"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c) Pós-Graduação na área específica 1,0 (um) ponto;</w:t>
      </w:r>
    </w:p>
    <w:p w14:paraId="4C343706" w14:textId="6014E7CF"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d</w:t>
      </w:r>
      <w:r w:rsidR="00967E32" w:rsidRPr="009E327F">
        <w:rPr>
          <w:rFonts w:ascii="Arial" w:eastAsia="Times New Roman" w:hAnsi="Arial" w:cs="Arial"/>
          <w:sz w:val="24"/>
          <w:szCs w:val="24"/>
          <w:lang w:eastAsia="pt-BR"/>
        </w:rPr>
        <w:t xml:space="preserve">) Atuação na área específica será de </w:t>
      </w:r>
      <w:r w:rsidR="00D0260F" w:rsidRPr="009E327F">
        <w:rPr>
          <w:rFonts w:ascii="Arial" w:eastAsia="Times New Roman" w:hAnsi="Arial" w:cs="Arial"/>
          <w:sz w:val="24"/>
          <w:szCs w:val="24"/>
          <w:lang w:eastAsia="pt-BR"/>
        </w:rPr>
        <w:t>0,2</w:t>
      </w:r>
      <w:r w:rsidR="00967E32" w:rsidRPr="009E327F">
        <w:rPr>
          <w:rFonts w:ascii="Arial" w:eastAsia="Times New Roman" w:hAnsi="Arial" w:cs="Arial"/>
          <w:sz w:val="24"/>
          <w:szCs w:val="24"/>
          <w:lang w:eastAsia="pt-BR"/>
        </w:rPr>
        <w:t xml:space="preserve"> (</w:t>
      </w:r>
      <w:r w:rsidR="00D0260F" w:rsidRPr="009E327F">
        <w:rPr>
          <w:rFonts w:ascii="Arial" w:eastAsia="Times New Roman" w:hAnsi="Arial" w:cs="Arial"/>
          <w:sz w:val="24"/>
          <w:szCs w:val="24"/>
          <w:lang w:eastAsia="pt-BR"/>
        </w:rPr>
        <w:t>zero virgula dois</w:t>
      </w:r>
      <w:r w:rsidR="00896358" w:rsidRPr="009E327F">
        <w:rPr>
          <w:rFonts w:ascii="Arial" w:eastAsia="Times New Roman" w:hAnsi="Arial" w:cs="Arial"/>
          <w:sz w:val="24"/>
          <w:szCs w:val="24"/>
          <w:lang w:eastAsia="pt-BR"/>
        </w:rPr>
        <w:t>) ponto</w:t>
      </w:r>
      <w:r w:rsidR="00D0260F" w:rsidRPr="009E327F">
        <w:rPr>
          <w:rFonts w:ascii="Arial" w:eastAsia="Times New Roman" w:hAnsi="Arial" w:cs="Arial"/>
          <w:sz w:val="24"/>
          <w:szCs w:val="24"/>
          <w:lang w:eastAsia="pt-BR"/>
        </w:rPr>
        <w:t>s</w:t>
      </w:r>
      <w:r w:rsidRPr="009E327F">
        <w:rPr>
          <w:rFonts w:ascii="Arial" w:eastAsia="Times New Roman" w:hAnsi="Arial" w:cs="Arial"/>
          <w:sz w:val="24"/>
          <w:szCs w:val="24"/>
          <w:lang w:eastAsia="pt-BR"/>
        </w:rPr>
        <w:t xml:space="preserve"> por </w:t>
      </w:r>
      <w:r w:rsidR="00967E32" w:rsidRPr="009E327F">
        <w:rPr>
          <w:rFonts w:ascii="Arial" w:eastAsia="Times New Roman" w:hAnsi="Arial" w:cs="Arial"/>
          <w:sz w:val="24"/>
          <w:szCs w:val="24"/>
          <w:lang w:eastAsia="pt-BR"/>
        </w:rPr>
        <w:t>mês trabalhado</w:t>
      </w:r>
      <w:r w:rsidR="00D0260F" w:rsidRPr="009E327F">
        <w:rPr>
          <w:rFonts w:ascii="Arial" w:eastAsia="Times New Roman" w:hAnsi="Arial" w:cs="Arial"/>
          <w:sz w:val="24"/>
          <w:szCs w:val="24"/>
          <w:lang w:eastAsia="pt-BR"/>
        </w:rPr>
        <w:t>s</w:t>
      </w:r>
      <w:r w:rsidR="00884F70" w:rsidRPr="009E327F">
        <w:rPr>
          <w:rFonts w:ascii="Arial" w:eastAsia="Times New Roman" w:hAnsi="Arial" w:cs="Arial"/>
          <w:sz w:val="24"/>
          <w:szCs w:val="24"/>
          <w:lang w:eastAsia="pt-BR"/>
        </w:rPr>
        <w:t xml:space="preserve"> com no máximo </w:t>
      </w:r>
      <w:r w:rsidR="00D0260F" w:rsidRPr="009E327F">
        <w:rPr>
          <w:rFonts w:ascii="Arial" w:eastAsia="Times New Roman" w:hAnsi="Arial" w:cs="Arial"/>
          <w:sz w:val="24"/>
          <w:szCs w:val="24"/>
          <w:lang w:eastAsia="pt-BR"/>
        </w:rPr>
        <w:t>24</w:t>
      </w:r>
      <w:r w:rsidR="00884F70" w:rsidRPr="009E327F">
        <w:rPr>
          <w:rFonts w:ascii="Arial" w:eastAsia="Times New Roman" w:hAnsi="Arial" w:cs="Arial"/>
          <w:sz w:val="24"/>
          <w:szCs w:val="24"/>
          <w:lang w:eastAsia="pt-BR"/>
        </w:rPr>
        <w:t xml:space="preserve"> pontos;</w:t>
      </w:r>
    </w:p>
    <w:p w14:paraId="0A2FB866" w14:textId="79990F2B"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 xml:space="preserve">e) Será atribuído ainda 0,1 (zero </w:t>
      </w:r>
      <w:r w:rsidR="00EE5BA4" w:rsidRPr="009E327F">
        <w:rPr>
          <w:rFonts w:ascii="Arial" w:eastAsia="Times New Roman" w:hAnsi="Arial" w:cs="Arial"/>
          <w:sz w:val="24"/>
          <w:szCs w:val="24"/>
          <w:lang w:eastAsia="pt-BR"/>
        </w:rPr>
        <w:t>vírgula</w:t>
      </w:r>
      <w:r w:rsidRPr="009E327F">
        <w:rPr>
          <w:rFonts w:ascii="Arial" w:eastAsia="Times New Roman" w:hAnsi="Arial" w:cs="Arial"/>
          <w:sz w:val="24"/>
          <w:szCs w:val="24"/>
          <w:lang w:eastAsia="pt-BR"/>
        </w:rPr>
        <w:t xml:space="preserve"> um) ponto para cada 40 (quarenta) horas de curso na área de atuação, realizados no per</w:t>
      </w:r>
      <w:r w:rsidR="00A94116">
        <w:rPr>
          <w:rFonts w:ascii="Arial" w:eastAsia="Times New Roman" w:hAnsi="Arial" w:cs="Arial"/>
          <w:sz w:val="24"/>
          <w:szCs w:val="24"/>
          <w:lang w:eastAsia="pt-BR"/>
        </w:rPr>
        <w:t>íodo de 2020</w:t>
      </w:r>
      <w:r w:rsidR="003B4FC6" w:rsidRPr="009E327F">
        <w:rPr>
          <w:rFonts w:ascii="Arial" w:eastAsia="Times New Roman" w:hAnsi="Arial" w:cs="Arial"/>
          <w:sz w:val="24"/>
          <w:szCs w:val="24"/>
          <w:lang w:eastAsia="pt-BR"/>
        </w:rPr>
        <w:t>, 20</w:t>
      </w:r>
      <w:r w:rsidR="00A94116">
        <w:rPr>
          <w:rFonts w:ascii="Arial" w:eastAsia="Times New Roman" w:hAnsi="Arial" w:cs="Arial"/>
          <w:sz w:val="24"/>
          <w:szCs w:val="24"/>
          <w:lang w:eastAsia="pt-BR"/>
        </w:rPr>
        <w:t>21</w:t>
      </w:r>
      <w:r w:rsidR="003B4FC6" w:rsidRPr="009E327F">
        <w:rPr>
          <w:rFonts w:ascii="Arial" w:eastAsia="Times New Roman" w:hAnsi="Arial" w:cs="Arial"/>
          <w:sz w:val="24"/>
          <w:szCs w:val="24"/>
          <w:lang w:eastAsia="pt-BR"/>
        </w:rPr>
        <w:t xml:space="preserve"> e 20</w:t>
      </w:r>
      <w:r w:rsidR="00A94116">
        <w:rPr>
          <w:rFonts w:ascii="Arial" w:eastAsia="Times New Roman" w:hAnsi="Arial" w:cs="Arial"/>
          <w:sz w:val="24"/>
          <w:szCs w:val="24"/>
          <w:lang w:eastAsia="pt-BR"/>
        </w:rPr>
        <w:t>22</w:t>
      </w:r>
      <w:r w:rsidRPr="009E327F">
        <w:rPr>
          <w:rFonts w:ascii="Arial" w:eastAsia="Times New Roman" w:hAnsi="Arial" w:cs="Arial"/>
          <w:sz w:val="24"/>
          <w:szCs w:val="24"/>
          <w:lang w:eastAsia="pt-BR"/>
        </w:rPr>
        <w:t>, podendo ser incluído cursos na área de educação especial.</w:t>
      </w:r>
    </w:p>
    <w:p w14:paraId="63C1E503" w14:textId="55624D13" w:rsidR="00F0180F" w:rsidRPr="009E327F" w:rsidRDefault="00BF2329"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7</w:t>
      </w:r>
      <w:r w:rsidR="00F0180F" w:rsidRPr="009E327F">
        <w:rPr>
          <w:rFonts w:ascii="Arial" w:eastAsia="Times New Roman" w:hAnsi="Arial" w:cs="Arial"/>
          <w:sz w:val="24"/>
          <w:szCs w:val="24"/>
          <w:lang w:eastAsia="pt-BR"/>
        </w:rPr>
        <w:t>.3. A classificação dos professores cursando graduação (não habilitados)</w:t>
      </w:r>
      <w:r w:rsidR="00967E32" w:rsidRPr="009E327F">
        <w:rPr>
          <w:rFonts w:ascii="Arial" w:eastAsia="Times New Roman" w:hAnsi="Arial" w:cs="Arial"/>
          <w:sz w:val="24"/>
          <w:szCs w:val="24"/>
          <w:lang w:eastAsia="pt-BR"/>
        </w:rPr>
        <w:t xml:space="preserve"> será</w:t>
      </w:r>
      <w:r w:rsidR="00F0180F" w:rsidRPr="009E327F">
        <w:rPr>
          <w:rFonts w:ascii="Arial" w:eastAsia="Times New Roman" w:hAnsi="Arial" w:cs="Arial"/>
          <w:sz w:val="24"/>
          <w:szCs w:val="24"/>
          <w:lang w:eastAsia="pt-BR"/>
        </w:rPr>
        <w:t xml:space="preserve"> efetuada, considerando:</w:t>
      </w:r>
    </w:p>
    <w:p w14:paraId="207B9AA1" w14:textId="7E4DC3E1"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a) Cursan</w:t>
      </w:r>
      <w:r w:rsidR="00A94116">
        <w:rPr>
          <w:rFonts w:ascii="Arial" w:eastAsia="Times New Roman" w:hAnsi="Arial" w:cs="Arial"/>
          <w:sz w:val="24"/>
          <w:szCs w:val="24"/>
          <w:lang w:eastAsia="pt-BR"/>
        </w:rPr>
        <w:t>do graduação na área de atuação</w:t>
      </w:r>
      <w:r w:rsidRPr="009E327F">
        <w:rPr>
          <w:rFonts w:ascii="Arial" w:eastAsia="Times New Roman" w:hAnsi="Arial" w:cs="Arial"/>
          <w:sz w:val="24"/>
          <w:szCs w:val="24"/>
          <w:lang w:eastAsia="pt-BR"/>
        </w:rPr>
        <w:t xml:space="preserve"> </w:t>
      </w:r>
      <w:r w:rsidR="00967E32" w:rsidRPr="009E327F">
        <w:rPr>
          <w:rFonts w:ascii="Arial" w:eastAsia="Times New Roman" w:hAnsi="Arial" w:cs="Arial"/>
          <w:sz w:val="24"/>
          <w:szCs w:val="24"/>
          <w:lang w:eastAsia="pt-BR"/>
        </w:rPr>
        <w:t>0,1 pontos</w:t>
      </w:r>
      <w:r w:rsidRPr="009E327F">
        <w:rPr>
          <w:rFonts w:ascii="Arial" w:eastAsia="Times New Roman" w:hAnsi="Arial" w:cs="Arial"/>
          <w:sz w:val="24"/>
          <w:szCs w:val="24"/>
          <w:lang w:eastAsia="pt-BR"/>
        </w:rPr>
        <w:t xml:space="preserve"> para cada período/semestre cursado até o dia da inscrição;</w:t>
      </w:r>
    </w:p>
    <w:p w14:paraId="44331654" w14:textId="6EFA719E" w:rsidR="00F0180F" w:rsidRPr="009E327F" w:rsidRDefault="009E5630"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b</w:t>
      </w:r>
      <w:r w:rsidR="00F0180F" w:rsidRPr="009E327F">
        <w:rPr>
          <w:rFonts w:ascii="Arial" w:eastAsia="Times New Roman" w:hAnsi="Arial" w:cs="Arial"/>
          <w:sz w:val="24"/>
          <w:szCs w:val="24"/>
          <w:lang w:eastAsia="pt-BR"/>
        </w:rPr>
        <w:t xml:space="preserve">) Será atribuído ainda 0,1 (zero </w:t>
      </w:r>
      <w:r w:rsidR="00967E32" w:rsidRPr="009E327F">
        <w:rPr>
          <w:rFonts w:ascii="Arial" w:eastAsia="Times New Roman" w:hAnsi="Arial" w:cs="Arial"/>
          <w:sz w:val="24"/>
          <w:szCs w:val="24"/>
          <w:lang w:eastAsia="pt-BR"/>
        </w:rPr>
        <w:t>vírgula</w:t>
      </w:r>
      <w:r w:rsidR="00F0180F" w:rsidRPr="009E327F">
        <w:rPr>
          <w:rFonts w:ascii="Arial" w:eastAsia="Times New Roman" w:hAnsi="Arial" w:cs="Arial"/>
          <w:sz w:val="24"/>
          <w:szCs w:val="24"/>
          <w:lang w:eastAsia="pt-BR"/>
        </w:rPr>
        <w:t xml:space="preserve"> um) ponto para cada 40 (quarenta) horas de curso na área de atuaçã</w:t>
      </w:r>
      <w:r w:rsidRPr="009E327F">
        <w:rPr>
          <w:rFonts w:ascii="Arial" w:eastAsia="Times New Roman" w:hAnsi="Arial" w:cs="Arial"/>
          <w:sz w:val="24"/>
          <w:szCs w:val="24"/>
          <w:lang w:eastAsia="pt-BR"/>
        </w:rPr>
        <w:t xml:space="preserve">o, realizados no </w:t>
      </w:r>
      <w:r w:rsidR="00A94116">
        <w:rPr>
          <w:rFonts w:ascii="Arial" w:eastAsia="Times New Roman" w:hAnsi="Arial" w:cs="Arial"/>
          <w:sz w:val="24"/>
          <w:szCs w:val="24"/>
          <w:lang w:eastAsia="pt-BR"/>
        </w:rPr>
        <w:t>período de 2020, 2021 e 2022</w:t>
      </w:r>
      <w:r w:rsidR="00F0180F" w:rsidRPr="009E327F">
        <w:rPr>
          <w:rFonts w:ascii="Arial" w:eastAsia="Times New Roman" w:hAnsi="Arial" w:cs="Arial"/>
          <w:sz w:val="24"/>
          <w:szCs w:val="24"/>
          <w:lang w:eastAsia="pt-BR"/>
        </w:rPr>
        <w:t>, podendo ser incluído curso</w:t>
      </w:r>
      <w:r w:rsidR="00896358" w:rsidRPr="009E327F">
        <w:rPr>
          <w:rFonts w:ascii="Arial" w:eastAsia="Times New Roman" w:hAnsi="Arial" w:cs="Arial"/>
          <w:sz w:val="24"/>
          <w:szCs w:val="24"/>
          <w:lang w:eastAsia="pt-BR"/>
        </w:rPr>
        <w:t>s na área de educação especial.</w:t>
      </w:r>
    </w:p>
    <w:p w14:paraId="76EC6B81" w14:textId="5738E833" w:rsidR="00F0180F" w:rsidRPr="009E327F" w:rsidRDefault="00BF2329"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7</w:t>
      </w:r>
      <w:r w:rsidR="00F0180F" w:rsidRPr="009E327F">
        <w:rPr>
          <w:rFonts w:ascii="Arial" w:eastAsia="Times New Roman" w:hAnsi="Arial" w:cs="Arial"/>
          <w:sz w:val="24"/>
          <w:szCs w:val="24"/>
          <w:lang w:eastAsia="pt-BR"/>
        </w:rPr>
        <w:t>.4. Havendo empate entre os candidatos, após a classificação, deverá ser aplicado o seguinte critério:</w:t>
      </w:r>
    </w:p>
    <w:p w14:paraId="66E52FA5" w14:textId="066D3CB9" w:rsidR="00F0180F" w:rsidRPr="009974DC" w:rsidRDefault="00F0180F" w:rsidP="00534511">
      <w:pPr>
        <w:shd w:val="clear" w:color="auto" w:fill="FFFFFF"/>
        <w:spacing w:after="0" w:line="240" w:lineRule="auto"/>
        <w:ind w:right="118"/>
        <w:jc w:val="both"/>
        <w:rPr>
          <w:rFonts w:ascii="Arial" w:eastAsia="Times New Roman" w:hAnsi="Arial" w:cs="Arial"/>
          <w:b/>
          <w:sz w:val="24"/>
          <w:szCs w:val="24"/>
          <w:lang w:eastAsia="pt-BR"/>
        </w:rPr>
      </w:pPr>
      <w:r w:rsidRPr="009E327F">
        <w:rPr>
          <w:rFonts w:ascii="Arial" w:eastAsia="Times New Roman" w:hAnsi="Arial" w:cs="Arial"/>
          <w:sz w:val="24"/>
          <w:szCs w:val="24"/>
          <w:lang w:eastAsia="pt-BR"/>
        </w:rPr>
        <w:t xml:space="preserve">1) o que possuir maior tempo de serviço no magistério público </w:t>
      </w:r>
      <w:r w:rsidRPr="009974DC">
        <w:rPr>
          <w:rFonts w:ascii="Arial" w:eastAsia="Times New Roman" w:hAnsi="Arial" w:cs="Arial"/>
          <w:b/>
          <w:sz w:val="24"/>
          <w:szCs w:val="24"/>
          <w:lang w:eastAsia="pt-BR"/>
        </w:rPr>
        <w:t>municipal</w:t>
      </w:r>
      <w:r w:rsidR="00A1559C" w:rsidRPr="009974DC">
        <w:rPr>
          <w:rFonts w:ascii="Arial" w:eastAsia="Times New Roman" w:hAnsi="Arial" w:cs="Arial"/>
          <w:b/>
          <w:sz w:val="24"/>
          <w:szCs w:val="24"/>
          <w:lang w:eastAsia="pt-BR"/>
        </w:rPr>
        <w:t xml:space="preserve"> (exceto cargo de monitor de creche)</w:t>
      </w:r>
      <w:r w:rsidRPr="009974DC">
        <w:rPr>
          <w:rFonts w:ascii="Arial" w:eastAsia="Times New Roman" w:hAnsi="Arial" w:cs="Arial"/>
          <w:b/>
          <w:sz w:val="24"/>
          <w:szCs w:val="24"/>
          <w:lang w:eastAsia="pt-BR"/>
        </w:rPr>
        <w:t>;</w:t>
      </w:r>
    </w:p>
    <w:p w14:paraId="0161A97B"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2) o que possuir maior número de dependentes;</w:t>
      </w:r>
    </w:p>
    <w:p w14:paraId="1AAF93AD"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3) o de maior idade;</w:t>
      </w:r>
    </w:p>
    <w:p w14:paraId="5CC10BF8" w14:textId="142B2AD5" w:rsidR="00F0180F" w:rsidRPr="009E327F" w:rsidRDefault="00BF2329"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lastRenderedPageBreak/>
        <w:t>7</w:t>
      </w:r>
      <w:r w:rsidR="00F0180F" w:rsidRPr="009E327F">
        <w:rPr>
          <w:rFonts w:ascii="Arial" w:eastAsia="Times New Roman" w:hAnsi="Arial" w:cs="Arial"/>
          <w:sz w:val="24"/>
          <w:szCs w:val="24"/>
          <w:lang w:eastAsia="pt-BR"/>
        </w:rPr>
        <w:t>.4.1. Persistindo o empate será feito o sorteio.</w:t>
      </w:r>
    </w:p>
    <w:p w14:paraId="74F5104E" w14:textId="22EB2CAC" w:rsidR="00F0180F" w:rsidRPr="009E327F" w:rsidRDefault="00BF2329"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7</w:t>
      </w:r>
      <w:r w:rsidR="00F0180F" w:rsidRPr="009E327F">
        <w:rPr>
          <w:rFonts w:ascii="Arial" w:eastAsia="Times New Roman" w:hAnsi="Arial" w:cs="Arial"/>
          <w:sz w:val="24"/>
          <w:szCs w:val="24"/>
          <w:lang w:eastAsia="pt-BR"/>
        </w:rPr>
        <w:t>.5.  A classificação se dará por itens e levar-se-á em conta a seguinte ordem de seleção dos candidatos/títulos:</w:t>
      </w:r>
    </w:p>
    <w:p w14:paraId="787F755F" w14:textId="468665CF"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1) Habilitação</w:t>
      </w:r>
      <w:r w:rsidR="00A1559C" w:rsidRPr="009E327F">
        <w:rPr>
          <w:rFonts w:ascii="Arial" w:eastAsia="Times New Roman" w:hAnsi="Arial" w:cs="Arial"/>
          <w:sz w:val="24"/>
          <w:szCs w:val="24"/>
          <w:lang w:eastAsia="pt-BR"/>
        </w:rPr>
        <w:t>;</w:t>
      </w:r>
    </w:p>
    <w:p w14:paraId="4CC6B339"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2) Tempo de serviço no magistério;</w:t>
      </w:r>
    </w:p>
    <w:p w14:paraId="7DD67954" w14:textId="60B2CD9A" w:rsidR="00F0180F" w:rsidRPr="009E327F" w:rsidRDefault="00A1559C"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3) Cursos;</w:t>
      </w:r>
      <w:r w:rsidR="00F0180F" w:rsidRPr="009E327F">
        <w:rPr>
          <w:rFonts w:ascii="Arial" w:eastAsia="Times New Roman" w:hAnsi="Arial" w:cs="Arial"/>
          <w:sz w:val="24"/>
          <w:szCs w:val="24"/>
          <w:lang w:eastAsia="pt-BR"/>
        </w:rPr>
        <w:t> </w:t>
      </w:r>
    </w:p>
    <w:p w14:paraId="27BF49D8" w14:textId="7080A5A1" w:rsidR="00A1559C" w:rsidRPr="009E327F" w:rsidRDefault="00A1559C"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4) Prova.</w:t>
      </w:r>
    </w:p>
    <w:p w14:paraId="27F993BD"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 </w:t>
      </w:r>
    </w:p>
    <w:p w14:paraId="2CA575D4" w14:textId="1108D914" w:rsidR="00F0180F" w:rsidRPr="00534511" w:rsidRDefault="00BF2329" w:rsidP="00534511">
      <w:pPr>
        <w:shd w:val="clear" w:color="auto" w:fill="FFFFFF"/>
        <w:spacing w:after="0" w:line="240" w:lineRule="auto"/>
        <w:ind w:right="118"/>
        <w:jc w:val="both"/>
        <w:rPr>
          <w:rFonts w:ascii="Arial" w:eastAsia="Times New Roman" w:hAnsi="Arial" w:cs="Arial"/>
          <w:b/>
          <w:sz w:val="24"/>
          <w:szCs w:val="24"/>
          <w:lang w:eastAsia="pt-BR"/>
        </w:rPr>
      </w:pPr>
      <w:r w:rsidRPr="00534511">
        <w:rPr>
          <w:rFonts w:ascii="Arial" w:eastAsia="Times New Roman" w:hAnsi="Arial" w:cs="Arial"/>
          <w:b/>
          <w:sz w:val="24"/>
          <w:szCs w:val="24"/>
          <w:lang w:eastAsia="pt-BR"/>
        </w:rPr>
        <w:t>8</w:t>
      </w:r>
      <w:r w:rsidR="00F0180F" w:rsidRPr="00534511">
        <w:rPr>
          <w:rFonts w:ascii="Arial" w:eastAsia="Times New Roman" w:hAnsi="Arial" w:cs="Arial"/>
          <w:b/>
          <w:sz w:val="24"/>
          <w:szCs w:val="24"/>
          <w:lang w:eastAsia="pt-BR"/>
        </w:rPr>
        <w:t>. DA ESCOLHA DAS VAGAS:</w:t>
      </w:r>
    </w:p>
    <w:p w14:paraId="194F0FAD" w14:textId="2AC7862F" w:rsidR="00F0180F" w:rsidRPr="009E327F" w:rsidRDefault="00BF2329"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8</w:t>
      </w:r>
      <w:r w:rsidR="00F0180F" w:rsidRPr="009E327F">
        <w:rPr>
          <w:rFonts w:ascii="Arial" w:eastAsia="Times New Roman" w:hAnsi="Arial" w:cs="Arial"/>
          <w:sz w:val="24"/>
          <w:szCs w:val="24"/>
          <w:lang w:eastAsia="pt-BR"/>
        </w:rPr>
        <w:t>.1. A escolha das vagas se dará no dia</w:t>
      </w:r>
      <w:r w:rsidR="003B4FC6" w:rsidRPr="009E327F">
        <w:rPr>
          <w:rFonts w:ascii="Arial" w:eastAsia="Times New Roman" w:hAnsi="Arial" w:cs="Arial"/>
          <w:sz w:val="24"/>
          <w:szCs w:val="24"/>
          <w:lang w:eastAsia="pt-BR"/>
        </w:rPr>
        <w:t xml:space="preserve"> </w:t>
      </w:r>
      <w:r w:rsidR="009974DC" w:rsidRPr="009974DC">
        <w:rPr>
          <w:rFonts w:ascii="Arial" w:eastAsia="Times New Roman" w:hAnsi="Arial" w:cs="Arial"/>
          <w:b/>
          <w:sz w:val="24"/>
          <w:szCs w:val="24"/>
          <w:lang w:eastAsia="pt-BR"/>
        </w:rPr>
        <w:t>06</w:t>
      </w:r>
      <w:r w:rsidR="00A94116" w:rsidRPr="009974DC">
        <w:rPr>
          <w:rFonts w:ascii="Arial" w:eastAsia="Times New Roman" w:hAnsi="Arial" w:cs="Arial"/>
          <w:b/>
          <w:sz w:val="24"/>
          <w:szCs w:val="24"/>
          <w:lang w:eastAsia="pt-BR"/>
        </w:rPr>
        <w:t>/02/</w:t>
      </w:r>
      <w:r w:rsidR="009E5630" w:rsidRPr="009974DC">
        <w:rPr>
          <w:rFonts w:ascii="Arial" w:eastAsia="Times New Roman" w:hAnsi="Arial" w:cs="Arial"/>
          <w:b/>
          <w:sz w:val="24"/>
          <w:szCs w:val="24"/>
          <w:lang w:eastAsia="pt-BR"/>
        </w:rPr>
        <w:t>20</w:t>
      </w:r>
      <w:r w:rsidR="00A94116" w:rsidRPr="009974DC">
        <w:rPr>
          <w:rFonts w:ascii="Arial" w:eastAsia="Times New Roman" w:hAnsi="Arial" w:cs="Arial"/>
          <w:b/>
          <w:sz w:val="24"/>
          <w:szCs w:val="24"/>
          <w:lang w:eastAsia="pt-BR"/>
        </w:rPr>
        <w:t>23</w:t>
      </w:r>
      <w:r w:rsidR="00F0180F" w:rsidRPr="009974DC">
        <w:rPr>
          <w:rFonts w:ascii="Arial" w:eastAsia="Times New Roman" w:hAnsi="Arial" w:cs="Arial"/>
          <w:b/>
          <w:sz w:val="24"/>
          <w:szCs w:val="24"/>
          <w:lang w:eastAsia="pt-BR"/>
        </w:rPr>
        <w:t>,</w:t>
      </w:r>
      <w:r w:rsidR="00F0180F" w:rsidRPr="009974DC">
        <w:rPr>
          <w:rFonts w:ascii="Arial" w:eastAsia="Times New Roman" w:hAnsi="Arial" w:cs="Arial"/>
          <w:sz w:val="24"/>
          <w:szCs w:val="24"/>
          <w:lang w:eastAsia="pt-BR"/>
        </w:rPr>
        <w:t xml:space="preserve"> </w:t>
      </w:r>
      <w:r w:rsidR="00F0180F" w:rsidRPr="009E327F">
        <w:rPr>
          <w:rFonts w:ascii="Arial" w:eastAsia="Times New Roman" w:hAnsi="Arial" w:cs="Arial"/>
          <w:sz w:val="24"/>
          <w:szCs w:val="24"/>
          <w:lang w:eastAsia="pt-BR"/>
        </w:rPr>
        <w:t xml:space="preserve">no horário das </w:t>
      </w:r>
      <w:r w:rsidR="009974DC" w:rsidRPr="009974DC">
        <w:rPr>
          <w:rFonts w:ascii="Arial" w:eastAsia="Times New Roman" w:hAnsi="Arial" w:cs="Arial"/>
          <w:b/>
          <w:sz w:val="24"/>
          <w:szCs w:val="24"/>
          <w:lang w:eastAsia="pt-BR"/>
        </w:rPr>
        <w:t>13</w:t>
      </w:r>
      <w:r w:rsidR="00F0180F" w:rsidRPr="009974DC">
        <w:rPr>
          <w:rFonts w:ascii="Arial" w:eastAsia="Times New Roman" w:hAnsi="Arial" w:cs="Arial"/>
          <w:b/>
          <w:sz w:val="24"/>
          <w:szCs w:val="24"/>
          <w:lang w:eastAsia="pt-BR"/>
        </w:rPr>
        <w:t>:</w:t>
      </w:r>
      <w:r w:rsidR="009974DC" w:rsidRPr="009974DC">
        <w:rPr>
          <w:rFonts w:ascii="Arial" w:eastAsia="Times New Roman" w:hAnsi="Arial" w:cs="Arial"/>
          <w:b/>
          <w:sz w:val="24"/>
          <w:szCs w:val="24"/>
          <w:lang w:eastAsia="pt-BR"/>
        </w:rPr>
        <w:t>00</w:t>
      </w:r>
      <w:r w:rsidR="00F0180F" w:rsidRPr="009974DC">
        <w:rPr>
          <w:rFonts w:ascii="Arial" w:eastAsia="Times New Roman" w:hAnsi="Arial" w:cs="Arial"/>
          <w:sz w:val="24"/>
          <w:szCs w:val="24"/>
          <w:lang w:eastAsia="pt-BR"/>
        </w:rPr>
        <w:t xml:space="preserve"> </w:t>
      </w:r>
      <w:r w:rsidR="00F0180F" w:rsidRPr="009E327F">
        <w:rPr>
          <w:rFonts w:ascii="Arial" w:eastAsia="Times New Roman" w:hAnsi="Arial" w:cs="Arial"/>
          <w:sz w:val="24"/>
          <w:szCs w:val="24"/>
          <w:lang w:eastAsia="pt-BR"/>
        </w:rPr>
        <w:t>horas, junto a sala do Secretaria Municipal de Educação situada à Rua Profes</w:t>
      </w:r>
      <w:r w:rsidR="00C52BE0" w:rsidRPr="009E327F">
        <w:rPr>
          <w:rFonts w:ascii="Arial" w:eastAsia="Times New Roman" w:hAnsi="Arial" w:cs="Arial"/>
          <w:sz w:val="24"/>
          <w:szCs w:val="24"/>
          <w:lang w:eastAsia="pt-BR"/>
        </w:rPr>
        <w:t>sor Alfredo Ludka, S/Nº</w:t>
      </w:r>
      <w:r w:rsidR="00F0180F" w:rsidRPr="009E327F">
        <w:rPr>
          <w:rFonts w:ascii="Arial" w:eastAsia="Times New Roman" w:hAnsi="Arial" w:cs="Arial"/>
          <w:sz w:val="24"/>
          <w:szCs w:val="24"/>
          <w:lang w:eastAsia="pt-BR"/>
        </w:rPr>
        <w:t>, centro, na cidade de Bela Vista do Toldo</w:t>
      </w:r>
      <w:r w:rsidR="00A94116">
        <w:rPr>
          <w:rFonts w:ascii="Arial" w:eastAsia="Times New Roman" w:hAnsi="Arial" w:cs="Arial"/>
          <w:sz w:val="24"/>
          <w:szCs w:val="24"/>
          <w:lang w:eastAsia="pt-BR"/>
        </w:rPr>
        <w:t xml:space="preserve"> </w:t>
      </w:r>
      <w:r w:rsidR="00F0180F" w:rsidRPr="009E327F">
        <w:rPr>
          <w:rFonts w:ascii="Arial" w:eastAsia="Times New Roman" w:hAnsi="Arial" w:cs="Arial"/>
          <w:sz w:val="24"/>
          <w:szCs w:val="24"/>
          <w:lang w:eastAsia="pt-BR"/>
        </w:rPr>
        <w:t>-</w:t>
      </w:r>
      <w:r w:rsidR="00A94116">
        <w:rPr>
          <w:rFonts w:ascii="Arial" w:eastAsia="Times New Roman" w:hAnsi="Arial" w:cs="Arial"/>
          <w:sz w:val="24"/>
          <w:szCs w:val="24"/>
          <w:lang w:eastAsia="pt-BR"/>
        </w:rPr>
        <w:t xml:space="preserve"> </w:t>
      </w:r>
      <w:r w:rsidR="00F0180F" w:rsidRPr="009E327F">
        <w:rPr>
          <w:rFonts w:ascii="Arial" w:eastAsia="Times New Roman" w:hAnsi="Arial" w:cs="Arial"/>
          <w:sz w:val="24"/>
          <w:szCs w:val="24"/>
          <w:lang w:eastAsia="pt-BR"/>
        </w:rPr>
        <w:t>SC.</w:t>
      </w:r>
    </w:p>
    <w:p w14:paraId="09190CCF" w14:textId="273BE4FC" w:rsidR="00F0180F" w:rsidRPr="009E327F" w:rsidRDefault="00BF2329"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8</w:t>
      </w:r>
      <w:r w:rsidR="00F0180F" w:rsidRPr="009E327F">
        <w:rPr>
          <w:rFonts w:ascii="Arial" w:eastAsia="Times New Roman" w:hAnsi="Arial" w:cs="Arial"/>
          <w:sz w:val="24"/>
          <w:szCs w:val="24"/>
          <w:lang w:eastAsia="pt-BR"/>
        </w:rPr>
        <w:t>.2. A chamada dos candidatos será feita obedecendo a ordem de classificação, até o preenchimento das vagas existentes por ocasião da escolha das vagas.</w:t>
      </w:r>
    </w:p>
    <w:p w14:paraId="210D1414" w14:textId="6DC799DA" w:rsidR="00F0180F" w:rsidRPr="009E327F" w:rsidRDefault="00BF2329"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8</w:t>
      </w:r>
      <w:r w:rsidR="00F0180F" w:rsidRPr="009E327F">
        <w:rPr>
          <w:rFonts w:ascii="Arial" w:eastAsia="Times New Roman" w:hAnsi="Arial" w:cs="Arial"/>
          <w:sz w:val="24"/>
          <w:szCs w:val="24"/>
          <w:lang w:eastAsia="pt-BR"/>
        </w:rPr>
        <w:t>.3. Caso</w:t>
      </w:r>
      <w:r w:rsidRPr="009E327F">
        <w:rPr>
          <w:rFonts w:ascii="Arial" w:eastAsia="Times New Roman" w:hAnsi="Arial" w:cs="Arial"/>
          <w:sz w:val="24"/>
          <w:szCs w:val="24"/>
          <w:lang w:eastAsia="pt-BR"/>
        </w:rPr>
        <w:t xml:space="preserve"> </w:t>
      </w:r>
      <w:r w:rsidR="00F0180F" w:rsidRPr="009E327F">
        <w:rPr>
          <w:rFonts w:ascii="Arial" w:eastAsia="Times New Roman" w:hAnsi="Arial" w:cs="Arial"/>
          <w:sz w:val="24"/>
          <w:szCs w:val="24"/>
          <w:lang w:eastAsia="pt-BR"/>
        </w:rPr>
        <w:t>no decorrer do ano, surgirem novas vagas, o professor que estiver atuando não poderá desistir da mesma para participar da nova escolha. </w:t>
      </w:r>
    </w:p>
    <w:p w14:paraId="0DC8038F" w14:textId="1100405F" w:rsidR="00F0180F" w:rsidRPr="009E327F" w:rsidRDefault="00BF2329"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8</w:t>
      </w:r>
      <w:r w:rsidR="000916F0" w:rsidRPr="009E327F">
        <w:rPr>
          <w:rFonts w:ascii="Arial" w:eastAsia="Times New Roman" w:hAnsi="Arial" w:cs="Arial"/>
          <w:sz w:val="24"/>
          <w:szCs w:val="24"/>
          <w:lang w:eastAsia="pt-BR"/>
        </w:rPr>
        <w:t>.4. Caberá a Comissão do Processo Seletivo</w:t>
      </w:r>
      <w:r w:rsidR="00F0180F" w:rsidRPr="009E327F">
        <w:rPr>
          <w:rFonts w:ascii="Arial" w:eastAsia="Times New Roman" w:hAnsi="Arial" w:cs="Arial"/>
          <w:sz w:val="24"/>
          <w:szCs w:val="24"/>
          <w:lang w:eastAsia="pt-BR"/>
        </w:rPr>
        <w:t>,</w:t>
      </w:r>
      <w:r w:rsidR="00A94116">
        <w:rPr>
          <w:rFonts w:ascii="Arial" w:eastAsia="Times New Roman" w:hAnsi="Arial" w:cs="Arial"/>
          <w:sz w:val="24"/>
          <w:szCs w:val="24"/>
          <w:lang w:eastAsia="pt-BR"/>
        </w:rPr>
        <w:t xml:space="preserve"> nomeada pela </w:t>
      </w:r>
      <w:r w:rsidR="00A94116" w:rsidRPr="00C95A3B">
        <w:rPr>
          <w:rFonts w:ascii="Arial" w:eastAsia="Times New Roman" w:hAnsi="Arial" w:cs="Arial"/>
          <w:sz w:val="24"/>
          <w:szCs w:val="24"/>
          <w:lang w:eastAsia="pt-BR"/>
        </w:rPr>
        <w:t>P</w:t>
      </w:r>
      <w:r w:rsidR="00C95A3B" w:rsidRPr="00C95A3B">
        <w:rPr>
          <w:rFonts w:ascii="Arial" w:eastAsia="Times New Roman" w:hAnsi="Arial" w:cs="Arial"/>
          <w:sz w:val="24"/>
          <w:szCs w:val="24"/>
          <w:lang w:eastAsia="pt-BR"/>
        </w:rPr>
        <w:t>ortaria 07 de 13</w:t>
      </w:r>
      <w:r w:rsidR="00A94116" w:rsidRPr="00C95A3B">
        <w:rPr>
          <w:rFonts w:ascii="Arial" w:eastAsia="Times New Roman" w:hAnsi="Arial" w:cs="Arial"/>
          <w:sz w:val="24"/>
          <w:szCs w:val="24"/>
          <w:lang w:eastAsia="pt-BR"/>
        </w:rPr>
        <w:t xml:space="preserve"> de janeiro de 2023</w:t>
      </w:r>
      <w:r w:rsidR="00F0180F" w:rsidRPr="00C95A3B">
        <w:rPr>
          <w:rFonts w:ascii="Arial" w:eastAsia="Times New Roman" w:hAnsi="Arial" w:cs="Arial"/>
          <w:sz w:val="24"/>
          <w:szCs w:val="24"/>
          <w:lang w:eastAsia="pt-BR"/>
        </w:rPr>
        <w:t xml:space="preserve"> </w:t>
      </w:r>
      <w:r w:rsidR="00F0180F" w:rsidRPr="009E327F">
        <w:rPr>
          <w:rFonts w:ascii="Arial" w:eastAsia="Times New Roman" w:hAnsi="Arial" w:cs="Arial"/>
          <w:sz w:val="24"/>
          <w:szCs w:val="24"/>
          <w:lang w:eastAsia="pt-BR"/>
        </w:rPr>
        <w:t>do Executivo Municipal, a responsabilidade pela coordenação da seleção dos professores, juntamente com a Secretaria de Educação. </w:t>
      </w:r>
    </w:p>
    <w:p w14:paraId="20805BC8" w14:textId="7D588A47" w:rsidR="00AB5170" w:rsidRDefault="00BF2329"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8</w:t>
      </w:r>
      <w:r w:rsidR="00F0180F" w:rsidRPr="009E327F">
        <w:rPr>
          <w:rFonts w:ascii="Arial" w:eastAsia="Times New Roman" w:hAnsi="Arial" w:cs="Arial"/>
          <w:sz w:val="24"/>
          <w:szCs w:val="24"/>
          <w:lang w:eastAsia="pt-BR"/>
        </w:rPr>
        <w:t xml:space="preserve">.5. O quadro de vagas será afixado no Mural do Departamento de Educação, no </w:t>
      </w:r>
      <w:r w:rsidR="00AB5170">
        <w:rPr>
          <w:rFonts w:ascii="Arial" w:eastAsia="Times New Roman" w:hAnsi="Arial" w:cs="Arial"/>
          <w:sz w:val="24"/>
          <w:szCs w:val="24"/>
          <w:lang w:eastAsia="pt-BR"/>
        </w:rPr>
        <w:t>dia da escolha de vagas.       </w:t>
      </w:r>
    </w:p>
    <w:p w14:paraId="48BDBC1B" w14:textId="5ED56C1E" w:rsidR="00AB5170" w:rsidRPr="009974DC" w:rsidRDefault="00AB5170" w:rsidP="00534511">
      <w:pPr>
        <w:shd w:val="clear" w:color="auto" w:fill="FFFFFF"/>
        <w:spacing w:after="0" w:line="240" w:lineRule="auto"/>
        <w:ind w:right="118"/>
        <w:jc w:val="both"/>
        <w:rPr>
          <w:rFonts w:ascii="Arial" w:eastAsia="Times New Roman" w:hAnsi="Arial" w:cs="Arial"/>
          <w:b/>
          <w:sz w:val="24"/>
          <w:szCs w:val="24"/>
          <w:lang w:eastAsia="pt-BR"/>
        </w:rPr>
      </w:pPr>
      <w:r w:rsidRPr="009974DC">
        <w:rPr>
          <w:rFonts w:ascii="Arial" w:eastAsia="Times New Roman" w:hAnsi="Arial" w:cs="Arial"/>
          <w:b/>
          <w:sz w:val="24"/>
          <w:szCs w:val="24"/>
          <w:lang w:eastAsia="pt-BR"/>
        </w:rPr>
        <w:t>8.6 O candidato que desistir de alguma vaga, a priori escolhida, no decorrer do ano de 2023, não poderá participar de nova chamada no ano de 2023 e 2024.</w:t>
      </w:r>
    </w:p>
    <w:p w14:paraId="31E62A75" w14:textId="77777777" w:rsidR="00AB5170" w:rsidRPr="009E327F" w:rsidRDefault="00AB5170" w:rsidP="00534511">
      <w:pPr>
        <w:shd w:val="clear" w:color="auto" w:fill="FFFFFF"/>
        <w:spacing w:after="0" w:line="240" w:lineRule="auto"/>
        <w:ind w:right="118"/>
        <w:jc w:val="both"/>
        <w:rPr>
          <w:rFonts w:ascii="Arial" w:eastAsia="Times New Roman" w:hAnsi="Arial" w:cs="Arial"/>
          <w:sz w:val="24"/>
          <w:szCs w:val="24"/>
          <w:lang w:eastAsia="pt-BR"/>
        </w:rPr>
      </w:pPr>
    </w:p>
    <w:p w14:paraId="4E6D0FFC" w14:textId="70ECED58" w:rsidR="00F0180F" w:rsidRPr="00534511" w:rsidRDefault="00BF2329" w:rsidP="00534511">
      <w:pPr>
        <w:shd w:val="clear" w:color="auto" w:fill="FFFFFF"/>
        <w:spacing w:after="0" w:line="240" w:lineRule="auto"/>
        <w:ind w:right="118"/>
        <w:jc w:val="both"/>
        <w:rPr>
          <w:rFonts w:ascii="Arial" w:eastAsia="Times New Roman" w:hAnsi="Arial" w:cs="Arial"/>
          <w:b/>
          <w:sz w:val="24"/>
          <w:szCs w:val="24"/>
          <w:lang w:eastAsia="pt-BR"/>
        </w:rPr>
      </w:pPr>
      <w:r w:rsidRPr="00534511">
        <w:rPr>
          <w:rFonts w:ascii="Arial" w:eastAsia="Times New Roman" w:hAnsi="Arial" w:cs="Arial"/>
          <w:b/>
          <w:sz w:val="24"/>
          <w:szCs w:val="24"/>
          <w:lang w:eastAsia="pt-BR"/>
        </w:rPr>
        <w:t>9</w:t>
      </w:r>
      <w:r w:rsidR="00F0180F" w:rsidRPr="00534511">
        <w:rPr>
          <w:rFonts w:ascii="Arial" w:eastAsia="Times New Roman" w:hAnsi="Arial" w:cs="Arial"/>
          <w:b/>
          <w:sz w:val="24"/>
          <w:szCs w:val="24"/>
          <w:lang w:eastAsia="pt-BR"/>
        </w:rPr>
        <w:t>. DO REGIME EMPREGATÍCIO E DO REGIME PREVIDENCIÁRIO</w:t>
      </w:r>
    </w:p>
    <w:p w14:paraId="48219BE7" w14:textId="3A4C41A2" w:rsidR="00F0180F" w:rsidRPr="009E327F" w:rsidRDefault="00BF2329"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9</w:t>
      </w:r>
      <w:r w:rsidR="00F0180F" w:rsidRPr="009E327F">
        <w:rPr>
          <w:rFonts w:ascii="Arial" w:eastAsia="Times New Roman" w:hAnsi="Arial" w:cs="Arial"/>
          <w:sz w:val="24"/>
          <w:szCs w:val="24"/>
          <w:lang w:eastAsia="pt-BR"/>
        </w:rPr>
        <w:t>.1 Os candidatos habilitados e classificados neste Processo Seletivo serão admitidos em caráter temporário e serão filiados ao Regime Geral da Previdência Social.</w:t>
      </w:r>
    </w:p>
    <w:p w14:paraId="4C66DB36"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 </w:t>
      </w:r>
    </w:p>
    <w:p w14:paraId="6118C158" w14:textId="4EE263E9" w:rsidR="00F0180F" w:rsidRPr="00534511" w:rsidRDefault="00BF2329" w:rsidP="00534511">
      <w:pPr>
        <w:shd w:val="clear" w:color="auto" w:fill="FFFFFF"/>
        <w:spacing w:after="0" w:line="240" w:lineRule="auto"/>
        <w:ind w:right="118"/>
        <w:jc w:val="both"/>
        <w:rPr>
          <w:rFonts w:ascii="Arial" w:eastAsia="Times New Roman" w:hAnsi="Arial" w:cs="Arial"/>
          <w:b/>
          <w:sz w:val="24"/>
          <w:szCs w:val="24"/>
          <w:lang w:eastAsia="pt-BR"/>
        </w:rPr>
      </w:pPr>
      <w:r w:rsidRPr="00534511">
        <w:rPr>
          <w:rFonts w:ascii="Arial" w:eastAsia="Times New Roman" w:hAnsi="Arial" w:cs="Arial"/>
          <w:b/>
          <w:sz w:val="24"/>
          <w:szCs w:val="24"/>
          <w:lang w:eastAsia="pt-BR"/>
        </w:rPr>
        <w:t>10</w:t>
      </w:r>
      <w:r w:rsidR="00534511">
        <w:rPr>
          <w:rFonts w:ascii="Arial" w:eastAsia="Times New Roman" w:hAnsi="Arial" w:cs="Arial"/>
          <w:b/>
          <w:sz w:val="24"/>
          <w:szCs w:val="24"/>
          <w:lang w:eastAsia="pt-BR"/>
        </w:rPr>
        <w:t>. DAS PROVAS</w:t>
      </w:r>
    </w:p>
    <w:p w14:paraId="0DBE34BF" w14:textId="5708AB6A" w:rsidR="00F0180F" w:rsidRPr="009E327F" w:rsidRDefault="00BF2329"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10</w:t>
      </w:r>
      <w:r w:rsidR="00F0180F" w:rsidRPr="009E327F">
        <w:rPr>
          <w:rFonts w:ascii="Arial" w:eastAsia="Times New Roman" w:hAnsi="Arial" w:cs="Arial"/>
          <w:sz w:val="24"/>
          <w:szCs w:val="24"/>
          <w:lang w:eastAsia="pt-BR"/>
        </w:rPr>
        <w:t>.1 As provas serão elaboradas pela comissão do Processo Seletivo.</w:t>
      </w:r>
    </w:p>
    <w:p w14:paraId="3F44FB5C" w14:textId="67C4DECA" w:rsidR="00F0180F" w:rsidRPr="009E327F" w:rsidRDefault="00BF2329"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10</w:t>
      </w:r>
      <w:r w:rsidR="00F0180F" w:rsidRPr="009E327F">
        <w:rPr>
          <w:rFonts w:ascii="Arial" w:eastAsia="Times New Roman" w:hAnsi="Arial" w:cs="Arial"/>
          <w:sz w:val="24"/>
          <w:szCs w:val="24"/>
          <w:lang w:eastAsia="pt-BR"/>
        </w:rPr>
        <w:t>.2 Este Processo Seletivo será constituído de prova objetiva, eliminatória e classificatória;</w:t>
      </w:r>
    </w:p>
    <w:p w14:paraId="44E4833D" w14:textId="0148E2A8" w:rsidR="00F0180F" w:rsidRPr="009E327F" w:rsidRDefault="00BF2329"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10</w:t>
      </w:r>
      <w:r w:rsidR="00F0180F" w:rsidRPr="009E327F">
        <w:rPr>
          <w:rFonts w:ascii="Arial" w:eastAsia="Times New Roman" w:hAnsi="Arial" w:cs="Arial"/>
          <w:sz w:val="24"/>
          <w:szCs w:val="24"/>
          <w:lang w:eastAsia="pt-BR"/>
        </w:rPr>
        <w:t>.3 O Processo Seletivo constará das seguintes provas:</w:t>
      </w:r>
    </w:p>
    <w:p w14:paraId="3D86738E" w14:textId="77777777" w:rsidR="00F0180F" w:rsidRPr="006C2AF0" w:rsidRDefault="00F0180F" w:rsidP="00534511">
      <w:pPr>
        <w:shd w:val="clear" w:color="auto" w:fill="FFFFFF"/>
        <w:spacing w:after="0" w:line="240" w:lineRule="auto"/>
        <w:ind w:right="118"/>
        <w:jc w:val="both"/>
        <w:rPr>
          <w:rFonts w:ascii="Arial" w:eastAsia="Times New Roman" w:hAnsi="Arial" w:cs="Arial"/>
          <w:sz w:val="20"/>
          <w:szCs w:val="20"/>
          <w:lang w:eastAsia="pt-BR"/>
        </w:rPr>
      </w:pPr>
      <w:r w:rsidRPr="006C2AF0">
        <w:rPr>
          <w:rFonts w:ascii="Arial" w:eastAsia="Times New Roman" w:hAnsi="Arial" w:cs="Arial"/>
          <w:sz w:val="20"/>
          <w:szCs w:val="20"/>
          <w:lang w:eastAsia="pt-BR"/>
        </w:rPr>
        <w:t> </w:t>
      </w:r>
    </w:p>
    <w:tbl>
      <w:tblPr>
        <w:tblStyle w:val="Tabelacomgrade"/>
        <w:tblW w:w="0" w:type="auto"/>
        <w:tblInd w:w="421" w:type="dxa"/>
        <w:tblLook w:val="04A0" w:firstRow="1" w:lastRow="0" w:firstColumn="1" w:lastColumn="0" w:noHBand="0" w:noVBand="1"/>
      </w:tblPr>
      <w:tblGrid>
        <w:gridCol w:w="4230"/>
        <w:gridCol w:w="4275"/>
      </w:tblGrid>
      <w:tr w:rsidR="00AB5170" w:rsidRPr="006C2AF0" w14:paraId="33D9D3B6" w14:textId="77777777" w:rsidTr="00534511">
        <w:tc>
          <w:tcPr>
            <w:tcW w:w="4230" w:type="dxa"/>
          </w:tcPr>
          <w:p w14:paraId="01C190E6" w14:textId="1792F64E" w:rsidR="00AB5170" w:rsidRPr="009974DC" w:rsidRDefault="00AB5170" w:rsidP="00534511">
            <w:pPr>
              <w:ind w:right="118"/>
              <w:jc w:val="center"/>
              <w:rPr>
                <w:rFonts w:ascii="Arial" w:eastAsia="Times New Roman" w:hAnsi="Arial" w:cs="Arial"/>
                <w:b/>
                <w:sz w:val="24"/>
                <w:szCs w:val="20"/>
                <w:lang w:eastAsia="pt-BR"/>
              </w:rPr>
            </w:pPr>
            <w:r w:rsidRPr="009974DC">
              <w:rPr>
                <w:rFonts w:ascii="Arial" w:eastAsia="Times New Roman" w:hAnsi="Arial" w:cs="Arial"/>
                <w:b/>
                <w:sz w:val="24"/>
                <w:szCs w:val="20"/>
                <w:lang w:eastAsia="pt-BR"/>
              </w:rPr>
              <w:t>DISCIPLINA</w:t>
            </w:r>
          </w:p>
        </w:tc>
        <w:tc>
          <w:tcPr>
            <w:tcW w:w="4275" w:type="dxa"/>
          </w:tcPr>
          <w:p w14:paraId="79E07AF4" w14:textId="7BFFBCB7" w:rsidR="00AB5170" w:rsidRPr="009974DC" w:rsidRDefault="00AB5170" w:rsidP="00534511">
            <w:pPr>
              <w:ind w:right="118"/>
              <w:jc w:val="center"/>
              <w:rPr>
                <w:rFonts w:ascii="Arial" w:eastAsia="Times New Roman" w:hAnsi="Arial" w:cs="Arial"/>
                <w:b/>
                <w:sz w:val="24"/>
                <w:szCs w:val="20"/>
                <w:lang w:eastAsia="pt-BR"/>
              </w:rPr>
            </w:pPr>
            <w:r w:rsidRPr="009974DC">
              <w:rPr>
                <w:rFonts w:ascii="Arial" w:eastAsia="Times New Roman" w:hAnsi="Arial" w:cs="Arial"/>
                <w:b/>
                <w:sz w:val="24"/>
                <w:szCs w:val="20"/>
                <w:lang w:eastAsia="pt-BR"/>
              </w:rPr>
              <w:t>Nº QUESTÕES</w:t>
            </w:r>
          </w:p>
        </w:tc>
      </w:tr>
      <w:tr w:rsidR="00AB5170" w:rsidRPr="006C2AF0" w14:paraId="4EE91D4B" w14:textId="77777777" w:rsidTr="00534511">
        <w:tc>
          <w:tcPr>
            <w:tcW w:w="4230" w:type="dxa"/>
          </w:tcPr>
          <w:p w14:paraId="469BBB44" w14:textId="0CE95CD7" w:rsidR="00AB5170" w:rsidRPr="009974DC" w:rsidRDefault="00AB5170" w:rsidP="00534511">
            <w:pPr>
              <w:ind w:right="118"/>
              <w:jc w:val="center"/>
              <w:rPr>
                <w:rFonts w:ascii="Arial" w:eastAsia="Times New Roman" w:hAnsi="Arial" w:cs="Arial"/>
                <w:sz w:val="24"/>
                <w:szCs w:val="20"/>
                <w:lang w:eastAsia="pt-BR"/>
              </w:rPr>
            </w:pPr>
            <w:r w:rsidRPr="009974DC">
              <w:rPr>
                <w:rFonts w:ascii="Arial" w:eastAsia="Times New Roman" w:hAnsi="Arial" w:cs="Arial"/>
                <w:sz w:val="24"/>
                <w:szCs w:val="20"/>
                <w:lang w:eastAsia="pt-BR"/>
              </w:rPr>
              <w:t>Língua Portuguesa</w:t>
            </w:r>
          </w:p>
        </w:tc>
        <w:tc>
          <w:tcPr>
            <w:tcW w:w="4275" w:type="dxa"/>
          </w:tcPr>
          <w:p w14:paraId="5F6C0AD9" w14:textId="6A0143B3" w:rsidR="00AB5170" w:rsidRPr="009974DC" w:rsidRDefault="00AB5170" w:rsidP="00534511">
            <w:pPr>
              <w:ind w:right="118"/>
              <w:jc w:val="center"/>
              <w:rPr>
                <w:rFonts w:ascii="Arial" w:eastAsia="Times New Roman" w:hAnsi="Arial" w:cs="Arial"/>
                <w:sz w:val="24"/>
                <w:szCs w:val="20"/>
                <w:lang w:eastAsia="pt-BR"/>
              </w:rPr>
            </w:pPr>
            <w:r w:rsidRPr="009974DC">
              <w:rPr>
                <w:rFonts w:ascii="Arial" w:eastAsia="Times New Roman" w:hAnsi="Arial" w:cs="Arial"/>
                <w:sz w:val="24"/>
                <w:szCs w:val="20"/>
                <w:lang w:eastAsia="pt-BR"/>
              </w:rPr>
              <w:t>10</w:t>
            </w:r>
          </w:p>
        </w:tc>
      </w:tr>
      <w:tr w:rsidR="00AB5170" w:rsidRPr="006C2AF0" w14:paraId="72E44C6A" w14:textId="77777777" w:rsidTr="00534511">
        <w:tc>
          <w:tcPr>
            <w:tcW w:w="4230" w:type="dxa"/>
          </w:tcPr>
          <w:p w14:paraId="6015A6C1" w14:textId="1CF7A308" w:rsidR="00AB5170" w:rsidRPr="009974DC" w:rsidRDefault="00AB5170" w:rsidP="00534511">
            <w:pPr>
              <w:ind w:right="118"/>
              <w:jc w:val="center"/>
              <w:rPr>
                <w:rFonts w:ascii="Arial" w:eastAsia="Times New Roman" w:hAnsi="Arial" w:cs="Arial"/>
                <w:sz w:val="24"/>
                <w:szCs w:val="20"/>
                <w:lang w:eastAsia="pt-BR"/>
              </w:rPr>
            </w:pPr>
            <w:r w:rsidRPr="009974DC">
              <w:rPr>
                <w:rFonts w:ascii="Arial" w:eastAsia="Times New Roman" w:hAnsi="Arial" w:cs="Arial"/>
                <w:sz w:val="24"/>
                <w:szCs w:val="20"/>
                <w:lang w:eastAsia="pt-BR"/>
              </w:rPr>
              <w:t>Conhecimentos Gerais</w:t>
            </w:r>
          </w:p>
        </w:tc>
        <w:tc>
          <w:tcPr>
            <w:tcW w:w="4275" w:type="dxa"/>
          </w:tcPr>
          <w:p w14:paraId="39AB1228" w14:textId="4D8F1087" w:rsidR="00AB5170" w:rsidRPr="009974DC" w:rsidRDefault="00AB5170" w:rsidP="00534511">
            <w:pPr>
              <w:ind w:right="118"/>
              <w:jc w:val="center"/>
              <w:rPr>
                <w:rFonts w:ascii="Arial" w:eastAsia="Times New Roman" w:hAnsi="Arial" w:cs="Arial"/>
                <w:sz w:val="24"/>
                <w:szCs w:val="20"/>
                <w:lang w:eastAsia="pt-BR"/>
              </w:rPr>
            </w:pPr>
            <w:r w:rsidRPr="009974DC">
              <w:rPr>
                <w:rFonts w:ascii="Arial" w:eastAsia="Times New Roman" w:hAnsi="Arial" w:cs="Arial"/>
                <w:sz w:val="24"/>
                <w:szCs w:val="20"/>
                <w:lang w:eastAsia="pt-BR"/>
              </w:rPr>
              <w:t>10</w:t>
            </w:r>
          </w:p>
        </w:tc>
      </w:tr>
      <w:tr w:rsidR="00AB5170" w:rsidRPr="006C2AF0" w14:paraId="437573EA" w14:textId="77777777" w:rsidTr="00534511">
        <w:tc>
          <w:tcPr>
            <w:tcW w:w="4230" w:type="dxa"/>
          </w:tcPr>
          <w:p w14:paraId="3B546E14" w14:textId="633628C5" w:rsidR="00AB5170" w:rsidRPr="009974DC" w:rsidRDefault="00AB5170" w:rsidP="00534511">
            <w:pPr>
              <w:ind w:right="118"/>
              <w:jc w:val="center"/>
              <w:rPr>
                <w:rFonts w:ascii="Arial" w:eastAsia="Times New Roman" w:hAnsi="Arial" w:cs="Arial"/>
                <w:sz w:val="24"/>
                <w:szCs w:val="20"/>
                <w:lang w:eastAsia="pt-BR"/>
              </w:rPr>
            </w:pPr>
            <w:r w:rsidRPr="009974DC">
              <w:rPr>
                <w:rFonts w:ascii="Arial" w:eastAsia="Times New Roman" w:hAnsi="Arial" w:cs="Arial"/>
                <w:sz w:val="24"/>
                <w:szCs w:val="20"/>
                <w:lang w:eastAsia="pt-BR"/>
              </w:rPr>
              <w:t>Conhecimento Específico</w:t>
            </w:r>
          </w:p>
        </w:tc>
        <w:tc>
          <w:tcPr>
            <w:tcW w:w="4275" w:type="dxa"/>
          </w:tcPr>
          <w:p w14:paraId="310FBA93" w14:textId="0479F778" w:rsidR="00AB5170" w:rsidRPr="009974DC" w:rsidRDefault="00AB5170" w:rsidP="00534511">
            <w:pPr>
              <w:ind w:right="118"/>
              <w:jc w:val="center"/>
              <w:rPr>
                <w:rFonts w:ascii="Arial" w:eastAsia="Times New Roman" w:hAnsi="Arial" w:cs="Arial"/>
                <w:sz w:val="24"/>
                <w:szCs w:val="20"/>
                <w:lang w:eastAsia="pt-BR"/>
              </w:rPr>
            </w:pPr>
            <w:r w:rsidRPr="009974DC">
              <w:rPr>
                <w:rFonts w:ascii="Arial" w:eastAsia="Times New Roman" w:hAnsi="Arial" w:cs="Arial"/>
                <w:sz w:val="24"/>
                <w:szCs w:val="20"/>
                <w:lang w:eastAsia="pt-BR"/>
              </w:rPr>
              <w:t>10</w:t>
            </w:r>
          </w:p>
        </w:tc>
      </w:tr>
    </w:tbl>
    <w:p w14:paraId="3932E1D8" w14:textId="77777777" w:rsidR="00AB5170" w:rsidRPr="006C2AF0" w:rsidRDefault="00AB5170" w:rsidP="00534511">
      <w:pPr>
        <w:shd w:val="clear" w:color="auto" w:fill="FFFFFF"/>
        <w:spacing w:after="0" w:line="240" w:lineRule="auto"/>
        <w:ind w:right="118"/>
        <w:jc w:val="both"/>
        <w:rPr>
          <w:rFonts w:ascii="Arial" w:eastAsia="Times New Roman" w:hAnsi="Arial" w:cs="Arial"/>
          <w:sz w:val="20"/>
          <w:szCs w:val="20"/>
          <w:lang w:eastAsia="pt-BR"/>
        </w:rPr>
      </w:pPr>
    </w:p>
    <w:p w14:paraId="6A0BF217" w14:textId="25D1011B" w:rsidR="00F0180F" w:rsidRPr="009E327F" w:rsidRDefault="00BF2329"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10</w:t>
      </w:r>
      <w:r w:rsidR="00F0180F" w:rsidRPr="009E327F">
        <w:rPr>
          <w:rFonts w:ascii="Arial" w:eastAsia="Times New Roman" w:hAnsi="Arial" w:cs="Arial"/>
          <w:sz w:val="24"/>
          <w:szCs w:val="24"/>
          <w:lang w:eastAsia="pt-BR"/>
        </w:rPr>
        <w:t>.4 Cada questão da prova objetiva correta terá o peso de 1,0 (um) ponto.</w:t>
      </w:r>
    </w:p>
    <w:p w14:paraId="67533E96" w14:textId="6BA1D919" w:rsidR="00F0180F" w:rsidRPr="009E327F" w:rsidRDefault="00BF2329"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10</w:t>
      </w:r>
      <w:r w:rsidR="00F0180F" w:rsidRPr="009E327F">
        <w:rPr>
          <w:rFonts w:ascii="Arial" w:eastAsia="Times New Roman" w:hAnsi="Arial" w:cs="Arial"/>
          <w:sz w:val="24"/>
          <w:szCs w:val="24"/>
          <w:lang w:eastAsia="pt-BR"/>
        </w:rPr>
        <w:t xml:space="preserve">.5 Cada questão objetiva será do tipo múltipla escolha, com quatro alternativas cada, terá uma única resposta correta e versará sobre as matérias descritas e </w:t>
      </w:r>
      <w:r w:rsidR="009E5630" w:rsidRPr="009E327F">
        <w:rPr>
          <w:rFonts w:ascii="Arial" w:eastAsia="Times New Roman" w:hAnsi="Arial" w:cs="Arial"/>
          <w:sz w:val="24"/>
          <w:szCs w:val="24"/>
          <w:lang w:eastAsia="pt-BR"/>
        </w:rPr>
        <w:t>a área</w:t>
      </w:r>
      <w:r w:rsidR="00F0180F" w:rsidRPr="009E327F">
        <w:rPr>
          <w:rFonts w:ascii="Arial" w:eastAsia="Times New Roman" w:hAnsi="Arial" w:cs="Arial"/>
          <w:sz w:val="24"/>
          <w:szCs w:val="24"/>
          <w:lang w:eastAsia="pt-BR"/>
        </w:rPr>
        <w:t xml:space="preserve"> de atuação de acordo com o cargo escolhido, buscando avaliar o grau de conhecimento do candidato para o desempenho do cargo.</w:t>
      </w:r>
    </w:p>
    <w:p w14:paraId="7F94DF59" w14:textId="611CB376" w:rsidR="00F0180F" w:rsidRPr="009E327F" w:rsidRDefault="00BF2329"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10</w:t>
      </w:r>
      <w:r w:rsidR="00F0180F" w:rsidRPr="009E327F">
        <w:rPr>
          <w:rFonts w:ascii="Arial" w:eastAsia="Times New Roman" w:hAnsi="Arial" w:cs="Arial"/>
          <w:sz w:val="24"/>
          <w:szCs w:val="24"/>
          <w:lang w:eastAsia="pt-BR"/>
        </w:rPr>
        <w:t>.6. O candidato que zerar em qualquer das matérias estará eliminado.</w:t>
      </w:r>
    </w:p>
    <w:p w14:paraId="0D4957E4" w14:textId="1FC87BFE" w:rsidR="00F0180F" w:rsidRPr="009E327F" w:rsidRDefault="00BF2329"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10</w:t>
      </w:r>
      <w:r w:rsidR="00F0180F" w:rsidRPr="009E327F">
        <w:rPr>
          <w:rFonts w:ascii="Arial" w:eastAsia="Times New Roman" w:hAnsi="Arial" w:cs="Arial"/>
          <w:sz w:val="24"/>
          <w:szCs w:val="24"/>
          <w:lang w:eastAsia="pt-BR"/>
        </w:rPr>
        <w:t>.7 As questões da prova serão respondidas na folha de respostas fornecida ao candidato quando da realização da prova. Os candidatos utilizar-se-ão, exclusivamente, de caneta na cor azul ou preta.   </w:t>
      </w:r>
    </w:p>
    <w:p w14:paraId="51BD715C" w14:textId="77777777" w:rsidR="00F0180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lastRenderedPageBreak/>
        <w:t> </w:t>
      </w:r>
    </w:p>
    <w:p w14:paraId="762AE095" w14:textId="77777777" w:rsidR="006C2AF0" w:rsidRPr="009E327F" w:rsidRDefault="006C2AF0" w:rsidP="00534511">
      <w:pPr>
        <w:shd w:val="clear" w:color="auto" w:fill="FFFFFF"/>
        <w:spacing w:after="0" w:line="240" w:lineRule="auto"/>
        <w:ind w:right="118"/>
        <w:jc w:val="both"/>
        <w:rPr>
          <w:rFonts w:ascii="Arial" w:eastAsia="Times New Roman" w:hAnsi="Arial" w:cs="Arial"/>
          <w:sz w:val="24"/>
          <w:szCs w:val="24"/>
          <w:lang w:eastAsia="pt-BR"/>
        </w:rPr>
      </w:pPr>
    </w:p>
    <w:p w14:paraId="443188B5" w14:textId="73572D7E" w:rsidR="00F0180F" w:rsidRPr="00534511" w:rsidRDefault="00F0180F" w:rsidP="00534511">
      <w:pPr>
        <w:shd w:val="clear" w:color="auto" w:fill="FFFFFF"/>
        <w:spacing w:after="0" w:line="240" w:lineRule="auto"/>
        <w:ind w:right="118"/>
        <w:jc w:val="both"/>
        <w:rPr>
          <w:rFonts w:ascii="Arial" w:eastAsia="Times New Roman" w:hAnsi="Arial" w:cs="Arial"/>
          <w:b/>
          <w:sz w:val="24"/>
          <w:szCs w:val="24"/>
          <w:lang w:eastAsia="pt-BR"/>
        </w:rPr>
      </w:pPr>
      <w:r w:rsidRPr="00534511">
        <w:rPr>
          <w:rFonts w:ascii="Arial" w:eastAsia="Times New Roman" w:hAnsi="Arial" w:cs="Arial"/>
          <w:b/>
          <w:sz w:val="24"/>
          <w:szCs w:val="24"/>
          <w:lang w:eastAsia="pt-BR"/>
        </w:rPr>
        <w:t>1</w:t>
      </w:r>
      <w:r w:rsidR="00BF2329" w:rsidRPr="00534511">
        <w:rPr>
          <w:rFonts w:ascii="Arial" w:eastAsia="Times New Roman" w:hAnsi="Arial" w:cs="Arial"/>
          <w:b/>
          <w:sz w:val="24"/>
          <w:szCs w:val="24"/>
          <w:lang w:eastAsia="pt-BR"/>
        </w:rPr>
        <w:t>1</w:t>
      </w:r>
      <w:r w:rsidR="00534511">
        <w:rPr>
          <w:rFonts w:ascii="Arial" w:eastAsia="Times New Roman" w:hAnsi="Arial" w:cs="Arial"/>
          <w:b/>
          <w:sz w:val="24"/>
          <w:szCs w:val="24"/>
          <w:lang w:eastAsia="pt-BR"/>
        </w:rPr>
        <w:t>. DA PRESTAÇÃO DAS PROVAS</w:t>
      </w:r>
    </w:p>
    <w:p w14:paraId="3B5654B5" w14:textId="42DAF80F" w:rsidR="006E638B" w:rsidRPr="009E327F" w:rsidRDefault="00F0180F" w:rsidP="00534511">
      <w:pPr>
        <w:shd w:val="clear" w:color="auto" w:fill="FFFFFF"/>
        <w:spacing w:after="0" w:line="240" w:lineRule="auto"/>
        <w:ind w:right="118"/>
        <w:jc w:val="both"/>
        <w:rPr>
          <w:rFonts w:ascii="Arial" w:eastAsia="Times New Roman" w:hAnsi="Arial" w:cs="Arial"/>
          <w:color w:val="548DD4" w:themeColor="text2" w:themeTint="99"/>
          <w:sz w:val="24"/>
          <w:szCs w:val="24"/>
          <w:lang w:eastAsia="pt-BR"/>
        </w:rPr>
      </w:pPr>
      <w:r w:rsidRPr="009E327F">
        <w:rPr>
          <w:rFonts w:ascii="Arial" w:eastAsia="Times New Roman" w:hAnsi="Arial" w:cs="Arial"/>
          <w:sz w:val="24"/>
          <w:szCs w:val="24"/>
          <w:lang w:eastAsia="pt-BR"/>
        </w:rPr>
        <w:t>1</w:t>
      </w:r>
      <w:r w:rsidR="00BF2329" w:rsidRPr="009E327F">
        <w:rPr>
          <w:rFonts w:ascii="Arial" w:eastAsia="Times New Roman" w:hAnsi="Arial" w:cs="Arial"/>
          <w:sz w:val="24"/>
          <w:szCs w:val="24"/>
          <w:lang w:eastAsia="pt-BR"/>
        </w:rPr>
        <w:t>1</w:t>
      </w:r>
      <w:r w:rsidRPr="009E327F">
        <w:rPr>
          <w:rFonts w:ascii="Arial" w:eastAsia="Times New Roman" w:hAnsi="Arial" w:cs="Arial"/>
          <w:sz w:val="24"/>
          <w:szCs w:val="24"/>
          <w:lang w:eastAsia="pt-BR"/>
        </w:rPr>
        <w:t>.1 As Provas Objetivas serão realizadas no município de Bela Vista do Toldo, na data prevista de </w:t>
      </w:r>
      <w:r w:rsidR="009974DC" w:rsidRPr="009974DC">
        <w:rPr>
          <w:rFonts w:ascii="Arial" w:eastAsia="Times New Roman" w:hAnsi="Arial" w:cs="Arial"/>
          <w:b/>
          <w:bCs/>
          <w:sz w:val="24"/>
          <w:szCs w:val="24"/>
          <w:lang w:eastAsia="pt-BR"/>
        </w:rPr>
        <w:t>28</w:t>
      </w:r>
      <w:r w:rsidRPr="009974DC">
        <w:rPr>
          <w:rFonts w:ascii="Arial" w:eastAsia="Times New Roman" w:hAnsi="Arial" w:cs="Arial"/>
          <w:b/>
          <w:bCs/>
          <w:sz w:val="24"/>
          <w:szCs w:val="24"/>
          <w:lang w:eastAsia="pt-BR"/>
        </w:rPr>
        <w:t xml:space="preserve"> de </w:t>
      </w:r>
      <w:r w:rsidR="00DA4B73" w:rsidRPr="009974DC">
        <w:rPr>
          <w:rFonts w:ascii="Arial" w:eastAsia="Times New Roman" w:hAnsi="Arial" w:cs="Arial"/>
          <w:b/>
          <w:bCs/>
          <w:sz w:val="24"/>
          <w:szCs w:val="24"/>
          <w:lang w:eastAsia="pt-BR"/>
        </w:rPr>
        <w:t>janeiro</w:t>
      </w:r>
      <w:r w:rsidR="009E5630" w:rsidRPr="009974DC">
        <w:rPr>
          <w:rFonts w:ascii="Arial" w:eastAsia="Times New Roman" w:hAnsi="Arial" w:cs="Arial"/>
          <w:b/>
          <w:bCs/>
          <w:sz w:val="24"/>
          <w:szCs w:val="24"/>
          <w:lang w:eastAsia="pt-BR"/>
        </w:rPr>
        <w:t xml:space="preserve"> </w:t>
      </w:r>
      <w:r w:rsidRPr="009974DC">
        <w:rPr>
          <w:rFonts w:ascii="Arial" w:eastAsia="Times New Roman" w:hAnsi="Arial" w:cs="Arial"/>
          <w:b/>
          <w:bCs/>
          <w:sz w:val="24"/>
          <w:szCs w:val="24"/>
          <w:lang w:eastAsia="pt-BR"/>
        </w:rPr>
        <w:t>de 20</w:t>
      </w:r>
      <w:r w:rsidR="00922EB2" w:rsidRPr="009974DC">
        <w:rPr>
          <w:rFonts w:ascii="Arial" w:eastAsia="Times New Roman" w:hAnsi="Arial" w:cs="Arial"/>
          <w:b/>
          <w:bCs/>
          <w:sz w:val="24"/>
          <w:szCs w:val="24"/>
          <w:lang w:eastAsia="pt-BR"/>
        </w:rPr>
        <w:t>23</w:t>
      </w:r>
      <w:r w:rsidRPr="009974DC">
        <w:rPr>
          <w:rFonts w:ascii="Arial" w:eastAsia="Times New Roman" w:hAnsi="Arial" w:cs="Arial"/>
          <w:b/>
          <w:sz w:val="24"/>
          <w:szCs w:val="24"/>
          <w:lang w:eastAsia="pt-BR"/>
        </w:rPr>
        <w:t>,</w:t>
      </w:r>
      <w:r w:rsidR="0008462C" w:rsidRPr="009974DC">
        <w:rPr>
          <w:rFonts w:ascii="Arial" w:eastAsia="Times New Roman" w:hAnsi="Arial" w:cs="Arial"/>
          <w:b/>
          <w:sz w:val="24"/>
          <w:szCs w:val="24"/>
          <w:lang w:eastAsia="pt-BR"/>
        </w:rPr>
        <w:t xml:space="preserve"> </w:t>
      </w:r>
      <w:r w:rsidR="0008462C" w:rsidRPr="009974DC">
        <w:rPr>
          <w:rFonts w:ascii="Arial" w:eastAsia="Times New Roman" w:hAnsi="Arial" w:cs="Arial"/>
          <w:b/>
          <w:bCs/>
          <w:sz w:val="24"/>
          <w:szCs w:val="24"/>
          <w:lang w:eastAsia="pt-BR"/>
        </w:rPr>
        <w:t xml:space="preserve">às </w:t>
      </w:r>
      <w:r w:rsidR="00922EB2" w:rsidRPr="009974DC">
        <w:rPr>
          <w:rFonts w:ascii="Arial" w:eastAsia="Times New Roman" w:hAnsi="Arial" w:cs="Arial"/>
          <w:b/>
          <w:bCs/>
          <w:sz w:val="24"/>
          <w:szCs w:val="24"/>
          <w:lang w:eastAsia="pt-BR"/>
        </w:rPr>
        <w:t>0</w:t>
      </w:r>
      <w:r w:rsidR="0008462C" w:rsidRPr="009974DC">
        <w:rPr>
          <w:rFonts w:ascii="Arial" w:eastAsia="Times New Roman" w:hAnsi="Arial" w:cs="Arial"/>
          <w:b/>
          <w:bCs/>
          <w:sz w:val="24"/>
          <w:szCs w:val="24"/>
          <w:lang w:eastAsia="pt-BR"/>
        </w:rPr>
        <w:t>8:00h</w:t>
      </w:r>
      <w:r w:rsidRPr="009974DC">
        <w:rPr>
          <w:rFonts w:ascii="Arial" w:eastAsia="Times New Roman" w:hAnsi="Arial" w:cs="Arial"/>
          <w:sz w:val="24"/>
          <w:szCs w:val="24"/>
          <w:lang w:eastAsia="pt-BR"/>
        </w:rPr>
        <w:t xml:space="preserve"> </w:t>
      </w:r>
      <w:r w:rsidR="009E5630" w:rsidRPr="009E327F">
        <w:rPr>
          <w:rFonts w:ascii="Arial" w:eastAsia="Times New Roman" w:hAnsi="Arial" w:cs="Arial"/>
          <w:sz w:val="24"/>
          <w:szCs w:val="24"/>
          <w:lang w:eastAsia="pt-BR"/>
        </w:rPr>
        <w:t xml:space="preserve">na E. E. B. Estanislau Schumann </w:t>
      </w:r>
      <w:r w:rsidR="003B4FC6" w:rsidRPr="009E327F">
        <w:rPr>
          <w:rFonts w:ascii="Arial" w:eastAsia="Times New Roman" w:hAnsi="Arial" w:cs="Arial"/>
          <w:sz w:val="24"/>
          <w:szCs w:val="24"/>
          <w:lang w:eastAsia="pt-BR"/>
        </w:rPr>
        <w:t>situado na rua professor Alfredo Ludka</w:t>
      </w:r>
      <w:r w:rsidR="00922EB2">
        <w:rPr>
          <w:rFonts w:ascii="Arial" w:eastAsia="Times New Roman" w:hAnsi="Arial" w:cs="Arial"/>
          <w:sz w:val="24"/>
          <w:szCs w:val="24"/>
          <w:lang w:eastAsia="pt-BR"/>
        </w:rPr>
        <w:t>,</w:t>
      </w:r>
      <w:r w:rsidR="003B4FC6" w:rsidRPr="009E327F">
        <w:rPr>
          <w:rFonts w:ascii="Arial" w:eastAsia="Times New Roman" w:hAnsi="Arial" w:cs="Arial"/>
          <w:sz w:val="24"/>
          <w:szCs w:val="24"/>
          <w:lang w:eastAsia="pt-BR"/>
        </w:rPr>
        <w:t xml:space="preserve"> 329, centro de Bela Vista do Toldo.</w:t>
      </w:r>
      <w:r w:rsidR="00896358" w:rsidRPr="009E327F">
        <w:rPr>
          <w:rFonts w:ascii="Arial" w:eastAsia="Times New Roman" w:hAnsi="Arial" w:cs="Arial"/>
          <w:sz w:val="24"/>
          <w:szCs w:val="24"/>
          <w:lang w:eastAsia="pt-BR"/>
        </w:rPr>
        <w:t xml:space="preserve"> </w:t>
      </w:r>
    </w:p>
    <w:p w14:paraId="79FC6C22" w14:textId="776F934C"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1</w:t>
      </w:r>
      <w:r w:rsidR="00BF2329" w:rsidRPr="009E327F">
        <w:rPr>
          <w:rFonts w:ascii="Arial" w:eastAsia="Times New Roman" w:hAnsi="Arial" w:cs="Arial"/>
          <w:sz w:val="24"/>
          <w:szCs w:val="24"/>
          <w:lang w:eastAsia="pt-BR"/>
        </w:rPr>
        <w:t>1</w:t>
      </w:r>
      <w:r w:rsidRPr="009E327F">
        <w:rPr>
          <w:rFonts w:ascii="Arial" w:eastAsia="Times New Roman" w:hAnsi="Arial" w:cs="Arial"/>
          <w:sz w:val="24"/>
          <w:szCs w:val="24"/>
          <w:lang w:eastAsia="pt-BR"/>
        </w:rPr>
        <w:t>.2 Ao candidato só será permitida a participação das provas, na respectiva data, horário e local, conforme publicação. Não será permitida, em hipótese alguma, a realização das provas em outro dia, horário ou fora do local designado.                           </w:t>
      </w:r>
    </w:p>
    <w:p w14:paraId="63CD4006"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 </w:t>
      </w:r>
    </w:p>
    <w:p w14:paraId="1E105033" w14:textId="1DE5153D" w:rsidR="00F0180F" w:rsidRPr="00534511" w:rsidRDefault="00F0180F" w:rsidP="00534511">
      <w:pPr>
        <w:shd w:val="clear" w:color="auto" w:fill="FFFFFF"/>
        <w:spacing w:after="0" w:line="240" w:lineRule="auto"/>
        <w:ind w:right="118"/>
        <w:jc w:val="both"/>
        <w:rPr>
          <w:rFonts w:ascii="Arial" w:eastAsia="Times New Roman" w:hAnsi="Arial" w:cs="Arial"/>
          <w:b/>
          <w:sz w:val="24"/>
          <w:szCs w:val="24"/>
          <w:lang w:eastAsia="pt-BR"/>
        </w:rPr>
      </w:pPr>
      <w:r w:rsidRPr="00534511">
        <w:rPr>
          <w:rFonts w:ascii="Arial" w:eastAsia="Times New Roman" w:hAnsi="Arial" w:cs="Arial"/>
          <w:b/>
          <w:sz w:val="24"/>
          <w:szCs w:val="24"/>
          <w:lang w:eastAsia="pt-BR"/>
        </w:rPr>
        <w:t>1</w:t>
      </w:r>
      <w:r w:rsidR="00BF2329" w:rsidRPr="00534511">
        <w:rPr>
          <w:rFonts w:ascii="Arial" w:eastAsia="Times New Roman" w:hAnsi="Arial" w:cs="Arial"/>
          <w:b/>
          <w:sz w:val="24"/>
          <w:szCs w:val="24"/>
          <w:lang w:eastAsia="pt-BR"/>
        </w:rPr>
        <w:t>2</w:t>
      </w:r>
      <w:r w:rsidRPr="00534511">
        <w:rPr>
          <w:rFonts w:ascii="Arial" w:eastAsia="Times New Roman" w:hAnsi="Arial" w:cs="Arial"/>
          <w:b/>
          <w:sz w:val="24"/>
          <w:szCs w:val="24"/>
          <w:lang w:eastAsia="pt-BR"/>
        </w:rPr>
        <w:t xml:space="preserve"> DAS DISPOSIÇÕES GERAI</w:t>
      </w:r>
      <w:r w:rsidR="00534511" w:rsidRPr="00534511">
        <w:rPr>
          <w:rFonts w:ascii="Arial" w:eastAsia="Times New Roman" w:hAnsi="Arial" w:cs="Arial"/>
          <w:b/>
          <w:sz w:val="24"/>
          <w:szCs w:val="24"/>
          <w:lang w:eastAsia="pt-BR"/>
        </w:rPr>
        <w:t>S E FINAIS:</w:t>
      </w:r>
    </w:p>
    <w:p w14:paraId="72E164B4" w14:textId="1034AF41"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1</w:t>
      </w:r>
      <w:r w:rsidR="00BF2329" w:rsidRPr="009E327F">
        <w:rPr>
          <w:rFonts w:ascii="Arial" w:eastAsia="Times New Roman" w:hAnsi="Arial" w:cs="Arial"/>
          <w:sz w:val="24"/>
          <w:szCs w:val="24"/>
          <w:lang w:eastAsia="pt-BR"/>
        </w:rPr>
        <w:t>2</w:t>
      </w:r>
      <w:r w:rsidRPr="009E327F">
        <w:rPr>
          <w:rFonts w:ascii="Arial" w:eastAsia="Times New Roman" w:hAnsi="Arial" w:cs="Arial"/>
          <w:sz w:val="24"/>
          <w:szCs w:val="24"/>
          <w:lang w:eastAsia="pt-BR"/>
        </w:rPr>
        <w:t>.1. A inscrição dos candidatos dar-se-á mediante o preenchimento de ficha própria, a disposição no local da inscrição, na qual deverão ser anexados cópias dos</w:t>
      </w:r>
      <w:r w:rsidR="00922EB2">
        <w:rPr>
          <w:rFonts w:ascii="Arial" w:eastAsia="Times New Roman" w:hAnsi="Arial" w:cs="Arial"/>
          <w:sz w:val="24"/>
          <w:szCs w:val="24"/>
          <w:lang w:eastAsia="pt-BR"/>
        </w:rPr>
        <w:t xml:space="preserve"> documentos exigidos no item 05, conferidos no ato da inscrição.</w:t>
      </w:r>
    </w:p>
    <w:p w14:paraId="4BE145BA" w14:textId="0FB1A3ED"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1</w:t>
      </w:r>
      <w:r w:rsidR="00BF2329" w:rsidRPr="009E327F">
        <w:rPr>
          <w:rFonts w:ascii="Arial" w:eastAsia="Times New Roman" w:hAnsi="Arial" w:cs="Arial"/>
          <w:sz w:val="24"/>
          <w:szCs w:val="24"/>
          <w:lang w:eastAsia="pt-BR"/>
        </w:rPr>
        <w:t>2</w:t>
      </w:r>
      <w:r w:rsidRPr="009E327F">
        <w:rPr>
          <w:rFonts w:ascii="Arial" w:eastAsia="Times New Roman" w:hAnsi="Arial" w:cs="Arial"/>
          <w:sz w:val="24"/>
          <w:szCs w:val="24"/>
          <w:lang w:eastAsia="pt-BR"/>
        </w:rPr>
        <w:t>.2. Em hipótese alguma, admitir-se-á inscrição por correspondência, admitindo-se, no entanto, por procuração, a qual deverá ser anexada à ficha de inscrição.</w:t>
      </w:r>
    </w:p>
    <w:p w14:paraId="2920D1B0" w14:textId="3858F24F"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1</w:t>
      </w:r>
      <w:r w:rsidR="00BF2329" w:rsidRPr="009E327F">
        <w:rPr>
          <w:rFonts w:ascii="Arial" w:eastAsia="Times New Roman" w:hAnsi="Arial" w:cs="Arial"/>
          <w:sz w:val="24"/>
          <w:szCs w:val="24"/>
          <w:lang w:eastAsia="pt-BR"/>
        </w:rPr>
        <w:t>2</w:t>
      </w:r>
      <w:r w:rsidRPr="009E327F">
        <w:rPr>
          <w:rFonts w:ascii="Arial" w:eastAsia="Times New Roman" w:hAnsi="Arial" w:cs="Arial"/>
          <w:sz w:val="24"/>
          <w:szCs w:val="24"/>
          <w:lang w:eastAsia="pt-BR"/>
        </w:rPr>
        <w:t>.3.   O candidato que apresentar declaração ou outro documento falso terá sua inscrição cancelada e anulada todos os atos dela decorrentes.</w:t>
      </w:r>
    </w:p>
    <w:p w14:paraId="6B190641" w14:textId="42C81246"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1</w:t>
      </w:r>
      <w:r w:rsidR="00BF2329" w:rsidRPr="009E327F">
        <w:rPr>
          <w:rFonts w:ascii="Arial" w:eastAsia="Times New Roman" w:hAnsi="Arial" w:cs="Arial"/>
          <w:sz w:val="24"/>
          <w:szCs w:val="24"/>
          <w:lang w:eastAsia="pt-BR"/>
        </w:rPr>
        <w:t>2</w:t>
      </w:r>
      <w:r w:rsidRPr="009E327F">
        <w:rPr>
          <w:rFonts w:ascii="Arial" w:eastAsia="Times New Roman" w:hAnsi="Arial" w:cs="Arial"/>
          <w:sz w:val="24"/>
          <w:szCs w:val="24"/>
          <w:lang w:eastAsia="pt-BR"/>
        </w:rPr>
        <w:t>.4.   As listas classificatórias serão afixadas no Mural Público Municipal, junto a Prefeitura Municipal, no Mural da Secretaria de Educação e</w:t>
      </w:r>
      <w:r w:rsidR="006A5ED7">
        <w:rPr>
          <w:rFonts w:ascii="Arial" w:eastAsia="Times New Roman" w:hAnsi="Arial" w:cs="Arial"/>
          <w:sz w:val="24"/>
          <w:szCs w:val="24"/>
          <w:lang w:eastAsia="pt-BR"/>
        </w:rPr>
        <w:t xml:space="preserve"> no site www.pmbvt.sc.gov.br, conforme cronograma neste edital</w:t>
      </w:r>
      <w:r w:rsidRPr="009E327F">
        <w:rPr>
          <w:rFonts w:ascii="Arial" w:eastAsia="Times New Roman" w:hAnsi="Arial" w:cs="Arial"/>
          <w:sz w:val="24"/>
          <w:szCs w:val="24"/>
          <w:lang w:eastAsia="pt-BR"/>
        </w:rPr>
        <w:t>, ficando disponíveis até a data da escolha das vagas.</w:t>
      </w:r>
    </w:p>
    <w:p w14:paraId="3A11EA18" w14:textId="0485BE70"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1</w:t>
      </w:r>
      <w:r w:rsidR="00BF2329" w:rsidRPr="009E327F">
        <w:rPr>
          <w:rFonts w:ascii="Arial" w:eastAsia="Times New Roman" w:hAnsi="Arial" w:cs="Arial"/>
          <w:sz w:val="24"/>
          <w:szCs w:val="24"/>
          <w:lang w:eastAsia="pt-BR"/>
        </w:rPr>
        <w:t>2</w:t>
      </w:r>
      <w:r w:rsidRPr="009E327F">
        <w:rPr>
          <w:rFonts w:ascii="Arial" w:eastAsia="Times New Roman" w:hAnsi="Arial" w:cs="Arial"/>
          <w:sz w:val="24"/>
          <w:szCs w:val="24"/>
          <w:lang w:eastAsia="pt-BR"/>
        </w:rPr>
        <w:t>.5.   O candidato terá o prazo de 01 (um) dia útil, a contar da data de divulgação das listagens para entrar com pedido de reconsideração da classificação ou recurso, protocolado junto a Secretaria de Educação, em horário de expediente da Secretaria, por requerimento fundamentado e assinado pelo candidato.</w:t>
      </w:r>
    </w:p>
    <w:p w14:paraId="5C4E6592" w14:textId="6142B963"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1</w:t>
      </w:r>
      <w:r w:rsidR="00BF2329" w:rsidRPr="009E327F">
        <w:rPr>
          <w:rFonts w:ascii="Arial" w:eastAsia="Times New Roman" w:hAnsi="Arial" w:cs="Arial"/>
          <w:sz w:val="24"/>
          <w:szCs w:val="24"/>
          <w:lang w:eastAsia="pt-BR"/>
        </w:rPr>
        <w:t>2</w:t>
      </w:r>
      <w:r w:rsidRPr="009E327F">
        <w:rPr>
          <w:rFonts w:ascii="Arial" w:eastAsia="Times New Roman" w:hAnsi="Arial" w:cs="Arial"/>
          <w:sz w:val="24"/>
          <w:szCs w:val="24"/>
          <w:lang w:eastAsia="pt-BR"/>
        </w:rPr>
        <w:t>.6.   A chamada dos candidatos selecionados será feita obedecendo à ordem de classificação, mediante a existência de vagas.</w:t>
      </w:r>
    </w:p>
    <w:p w14:paraId="469B7D7C" w14:textId="3757A292"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1</w:t>
      </w:r>
      <w:r w:rsidR="00BF2329" w:rsidRPr="009E327F">
        <w:rPr>
          <w:rFonts w:ascii="Arial" w:eastAsia="Times New Roman" w:hAnsi="Arial" w:cs="Arial"/>
          <w:sz w:val="24"/>
          <w:szCs w:val="24"/>
          <w:lang w:eastAsia="pt-BR"/>
        </w:rPr>
        <w:t>2</w:t>
      </w:r>
      <w:r w:rsidRPr="009E327F">
        <w:rPr>
          <w:rFonts w:ascii="Arial" w:eastAsia="Times New Roman" w:hAnsi="Arial" w:cs="Arial"/>
          <w:sz w:val="24"/>
          <w:szCs w:val="24"/>
          <w:lang w:eastAsia="pt-BR"/>
        </w:rPr>
        <w:t xml:space="preserve">.7.   A chamada dos candidatos relacionados como não habilitados, deve ocorrer após </w:t>
      </w:r>
      <w:r w:rsidR="00DA4B73" w:rsidRPr="009E327F">
        <w:rPr>
          <w:rFonts w:ascii="Arial" w:eastAsia="Times New Roman" w:hAnsi="Arial" w:cs="Arial"/>
          <w:sz w:val="24"/>
          <w:szCs w:val="24"/>
          <w:lang w:eastAsia="pt-BR"/>
        </w:rPr>
        <w:t>esgotadas as possibilidades</w:t>
      </w:r>
      <w:r w:rsidRPr="009E327F">
        <w:rPr>
          <w:rFonts w:ascii="Arial" w:eastAsia="Times New Roman" w:hAnsi="Arial" w:cs="Arial"/>
          <w:sz w:val="24"/>
          <w:szCs w:val="24"/>
          <w:lang w:eastAsia="pt-BR"/>
        </w:rPr>
        <w:t xml:space="preserve"> de admissão dos candidatos relacionados como habilitados.</w:t>
      </w:r>
    </w:p>
    <w:p w14:paraId="5629EA04" w14:textId="1F3B56AB"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1</w:t>
      </w:r>
      <w:r w:rsidR="00BF2329" w:rsidRPr="009E327F">
        <w:rPr>
          <w:rFonts w:ascii="Arial" w:eastAsia="Times New Roman" w:hAnsi="Arial" w:cs="Arial"/>
          <w:sz w:val="24"/>
          <w:szCs w:val="24"/>
          <w:lang w:eastAsia="pt-BR"/>
        </w:rPr>
        <w:t>2</w:t>
      </w:r>
      <w:r w:rsidRPr="009E327F">
        <w:rPr>
          <w:rFonts w:ascii="Arial" w:eastAsia="Times New Roman" w:hAnsi="Arial" w:cs="Arial"/>
          <w:sz w:val="24"/>
          <w:szCs w:val="24"/>
          <w:lang w:eastAsia="pt-BR"/>
        </w:rPr>
        <w:t>.8. O candidato selecionado que no momento da escolha não aceitar a vaga disponível ou não comparecer no dia da escolha e no horário previsto neste Edital e durante o ano letivo de 20</w:t>
      </w:r>
      <w:r w:rsidR="00DA4B73" w:rsidRPr="009E327F">
        <w:rPr>
          <w:rFonts w:ascii="Arial" w:eastAsia="Times New Roman" w:hAnsi="Arial" w:cs="Arial"/>
          <w:sz w:val="24"/>
          <w:szCs w:val="24"/>
          <w:lang w:eastAsia="pt-BR"/>
        </w:rPr>
        <w:t>22</w:t>
      </w:r>
      <w:r w:rsidRPr="009E327F">
        <w:rPr>
          <w:rFonts w:ascii="Arial" w:eastAsia="Times New Roman" w:hAnsi="Arial" w:cs="Arial"/>
          <w:sz w:val="24"/>
          <w:szCs w:val="24"/>
          <w:lang w:eastAsia="pt-BR"/>
        </w:rPr>
        <w:t>, passará automaticamente para o último lugar da listagem em que está classificado.</w:t>
      </w:r>
    </w:p>
    <w:p w14:paraId="210391D8" w14:textId="27EEFB50"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1</w:t>
      </w:r>
      <w:r w:rsidR="00BF2329" w:rsidRPr="009E327F">
        <w:rPr>
          <w:rFonts w:ascii="Arial" w:eastAsia="Times New Roman" w:hAnsi="Arial" w:cs="Arial"/>
          <w:sz w:val="24"/>
          <w:szCs w:val="24"/>
          <w:lang w:eastAsia="pt-BR"/>
        </w:rPr>
        <w:t>2</w:t>
      </w:r>
      <w:r w:rsidRPr="009E327F">
        <w:rPr>
          <w:rFonts w:ascii="Arial" w:eastAsia="Times New Roman" w:hAnsi="Arial" w:cs="Arial"/>
          <w:sz w:val="24"/>
          <w:szCs w:val="24"/>
          <w:lang w:eastAsia="pt-BR"/>
        </w:rPr>
        <w:t xml:space="preserve">.8.1 A </w:t>
      </w:r>
      <w:r w:rsidR="00DA4B73" w:rsidRPr="009E327F">
        <w:rPr>
          <w:rFonts w:ascii="Arial" w:eastAsia="Times New Roman" w:hAnsi="Arial" w:cs="Arial"/>
          <w:sz w:val="24"/>
          <w:szCs w:val="24"/>
          <w:lang w:eastAsia="pt-BR"/>
        </w:rPr>
        <w:t>sequência</w:t>
      </w:r>
      <w:r w:rsidRPr="009E327F">
        <w:rPr>
          <w:rFonts w:ascii="Arial" w:eastAsia="Times New Roman" w:hAnsi="Arial" w:cs="Arial"/>
          <w:sz w:val="24"/>
          <w:szCs w:val="24"/>
          <w:lang w:eastAsia="pt-BR"/>
        </w:rPr>
        <w:t xml:space="preserve"> para chamada da escolha seguirá a ordem de classificação e da continuidade pela </w:t>
      </w:r>
      <w:r w:rsidR="00DA4B73" w:rsidRPr="009E327F">
        <w:rPr>
          <w:rFonts w:ascii="Arial" w:eastAsia="Times New Roman" w:hAnsi="Arial" w:cs="Arial"/>
          <w:sz w:val="24"/>
          <w:szCs w:val="24"/>
          <w:lang w:eastAsia="pt-BR"/>
        </w:rPr>
        <w:t>última</w:t>
      </w:r>
      <w:r w:rsidRPr="009E327F">
        <w:rPr>
          <w:rFonts w:ascii="Arial" w:eastAsia="Times New Roman" w:hAnsi="Arial" w:cs="Arial"/>
          <w:sz w:val="24"/>
          <w:szCs w:val="24"/>
          <w:lang w:eastAsia="pt-BR"/>
        </w:rPr>
        <w:t xml:space="preserve"> convocação até o final da lista para os não habilitados caso houver necessidade e recomeça novamente a lista após esgotadas as </w:t>
      </w:r>
      <w:r w:rsidR="00764AB6" w:rsidRPr="009E327F">
        <w:rPr>
          <w:rFonts w:ascii="Arial" w:eastAsia="Times New Roman" w:hAnsi="Arial" w:cs="Arial"/>
          <w:sz w:val="24"/>
          <w:szCs w:val="24"/>
          <w:lang w:eastAsia="pt-BR"/>
        </w:rPr>
        <w:t>convocações se</w:t>
      </w:r>
      <w:r w:rsidRPr="009E327F">
        <w:rPr>
          <w:rFonts w:ascii="Arial" w:eastAsia="Times New Roman" w:hAnsi="Arial" w:cs="Arial"/>
          <w:sz w:val="24"/>
          <w:szCs w:val="24"/>
          <w:lang w:eastAsia="pt-BR"/>
        </w:rPr>
        <w:t xml:space="preserve"> não houver interessados ao final das convocações o Município deverá assegurar conforme disposições legais a atendimento e continuidade dos serviços da Educação.</w:t>
      </w:r>
    </w:p>
    <w:p w14:paraId="20FEBEA6" w14:textId="3DE2E3B3"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1</w:t>
      </w:r>
      <w:r w:rsidR="00BF2329" w:rsidRPr="009E327F">
        <w:rPr>
          <w:rFonts w:ascii="Arial" w:eastAsia="Times New Roman" w:hAnsi="Arial" w:cs="Arial"/>
          <w:sz w:val="24"/>
          <w:szCs w:val="24"/>
          <w:lang w:eastAsia="pt-BR"/>
        </w:rPr>
        <w:t>2</w:t>
      </w:r>
      <w:r w:rsidRPr="009E327F">
        <w:rPr>
          <w:rFonts w:ascii="Arial" w:eastAsia="Times New Roman" w:hAnsi="Arial" w:cs="Arial"/>
          <w:sz w:val="24"/>
          <w:szCs w:val="24"/>
          <w:lang w:eastAsia="pt-BR"/>
        </w:rPr>
        <w:t>.9. A seleção de que trata este Edital será para o ano letivo de 20</w:t>
      </w:r>
      <w:r w:rsidR="00922EB2">
        <w:rPr>
          <w:rFonts w:ascii="Arial" w:eastAsia="Times New Roman" w:hAnsi="Arial" w:cs="Arial"/>
          <w:sz w:val="24"/>
          <w:szCs w:val="24"/>
          <w:lang w:eastAsia="pt-BR"/>
        </w:rPr>
        <w:t>23</w:t>
      </w:r>
      <w:r w:rsidRPr="009E327F">
        <w:rPr>
          <w:rFonts w:ascii="Arial" w:eastAsia="Times New Roman" w:hAnsi="Arial" w:cs="Arial"/>
          <w:sz w:val="24"/>
          <w:szCs w:val="24"/>
          <w:lang w:eastAsia="pt-BR"/>
        </w:rPr>
        <w:t xml:space="preserve">, podendo ser prorrogado no atendimento do interesse </w:t>
      </w:r>
      <w:r w:rsidR="00764AB6" w:rsidRPr="009E327F">
        <w:rPr>
          <w:rFonts w:ascii="Arial" w:eastAsia="Times New Roman" w:hAnsi="Arial" w:cs="Arial"/>
          <w:sz w:val="24"/>
          <w:szCs w:val="24"/>
          <w:lang w:eastAsia="pt-BR"/>
        </w:rPr>
        <w:t>público</w:t>
      </w:r>
      <w:r w:rsidRPr="009E327F">
        <w:rPr>
          <w:rFonts w:ascii="Arial" w:eastAsia="Times New Roman" w:hAnsi="Arial" w:cs="Arial"/>
          <w:sz w:val="24"/>
          <w:szCs w:val="24"/>
          <w:lang w:eastAsia="pt-BR"/>
        </w:rPr>
        <w:t>.</w:t>
      </w:r>
    </w:p>
    <w:p w14:paraId="67E49C1A" w14:textId="41557078" w:rsidR="00F0180F" w:rsidRPr="009E327F" w:rsidRDefault="00F0180F" w:rsidP="00534511">
      <w:pPr>
        <w:shd w:val="clear" w:color="auto" w:fill="FFFFFF"/>
        <w:spacing w:after="0" w:line="240" w:lineRule="auto"/>
        <w:ind w:right="118"/>
        <w:jc w:val="both"/>
        <w:rPr>
          <w:rFonts w:ascii="Arial" w:eastAsia="Times New Roman" w:hAnsi="Arial" w:cs="Arial"/>
          <w:color w:val="000000" w:themeColor="text1"/>
          <w:sz w:val="24"/>
          <w:szCs w:val="24"/>
          <w:lang w:eastAsia="pt-BR"/>
        </w:rPr>
      </w:pPr>
      <w:r w:rsidRPr="009E327F">
        <w:rPr>
          <w:rFonts w:ascii="Arial" w:eastAsia="Times New Roman" w:hAnsi="Arial" w:cs="Arial"/>
          <w:sz w:val="24"/>
          <w:szCs w:val="24"/>
          <w:lang w:eastAsia="pt-BR"/>
        </w:rPr>
        <w:t>1</w:t>
      </w:r>
      <w:r w:rsidR="00BF2329" w:rsidRPr="009E327F">
        <w:rPr>
          <w:rFonts w:ascii="Arial" w:eastAsia="Times New Roman" w:hAnsi="Arial" w:cs="Arial"/>
          <w:sz w:val="24"/>
          <w:szCs w:val="24"/>
          <w:lang w:eastAsia="pt-BR"/>
        </w:rPr>
        <w:t>2</w:t>
      </w:r>
      <w:r w:rsidRPr="009E327F">
        <w:rPr>
          <w:rFonts w:ascii="Arial" w:eastAsia="Times New Roman" w:hAnsi="Arial" w:cs="Arial"/>
          <w:sz w:val="24"/>
          <w:szCs w:val="24"/>
          <w:lang w:eastAsia="pt-BR"/>
        </w:rPr>
        <w:t xml:space="preserve">.10. O vencimento a ser pago aos professores contratados temporariamente é o previsto no plano de cargos e salários dos servidores públicos do Município de Bela Vista do Toldo, Lei n° </w:t>
      </w:r>
      <w:r w:rsidRPr="009E327F">
        <w:rPr>
          <w:rFonts w:ascii="Arial" w:eastAsia="Times New Roman" w:hAnsi="Arial" w:cs="Arial"/>
          <w:color w:val="000000" w:themeColor="text1"/>
          <w:sz w:val="24"/>
          <w:szCs w:val="24"/>
          <w:lang w:eastAsia="pt-BR"/>
        </w:rPr>
        <w:t>831/</w:t>
      </w:r>
      <w:r w:rsidR="000916F0" w:rsidRPr="009E327F">
        <w:rPr>
          <w:rFonts w:ascii="Arial" w:eastAsia="Times New Roman" w:hAnsi="Arial" w:cs="Arial"/>
          <w:color w:val="000000" w:themeColor="text1"/>
          <w:sz w:val="24"/>
          <w:szCs w:val="24"/>
          <w:lang w:eastAsia="pt-BR"/>
        </w:rPr>
        <w:t>2012 em</w:t>
      </w:r>
      <w:r w:rsidR="0008462C" w:rsidRPr="009E327F">
        <w:rPr>
          <w:rFonts w:ascii="Arial" w:eastAsia="Times New Roman" w:hAnsi="Arial" w:cs="Arial"/>
          <w:color w:val="000000" w:themeColor="text1"/>
          <w:sz w:val="24"/>
          <w:szCs w:val="24"/>
          <w:lang w:eastAsia="pt-BR"/>
        </w:rPr>
        <w:t xml:space="preserve"> conformidade com as legislações federais aplicadas ao caso.</w:t>
      </w:r>
    </w:p>
    <w:p w14:paraId="48457B52" w14:textId="3947D2E2"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lastRenderedPageBreak/>
        <w:t>1</w:t>
      </w:r>
      <w:r w:rsidR="00BF2329" w:rsidRPr="009E327F">
        <w:rPr>
          <w:rFonts w:ascii="Arial" w:eastAsia="Times New Roman" w:hAnsi="Arial" w:cs="Arial"/>
          <w:sz w:val="24"/>
          <w:szCs w:val="24"/>
          <w:lang w:eastAsia="pt-BR"/>
        </w:rPr>
        <w:t>2</w:t>
      </w:r>
      <w:r w:rsidRPr="009E327F">
        <w:rPr>
          <w:rFonts w:ascii="Arial" w:eastAsia="Times New Roman" w:hAnsi="Arial" w:cs="Arial"/>
          <w:sz w:val="24"/>
          <w:szCs w:val="24"/>
          <w:lang w:eastAsia="pt-BR"/>
        </w:rPr>
        <w:t xml:space="preserve">.11. A rescisão do contrato temporário poderá ocorrer a qualquer tempo, por </w:t>
      </w:r>
      <w:r w:rsidR="00EE5BA4" w:rsidRPr="009E327F">
        <w:rPr>
          <w:rFonts w:ascii="Arial" w:eastAsia="Times New Roman" w:hAnsi="Arial" w:cs="Arial"/>
          <w:sz w:val="24"/>
          <w:szCs w:val="24"/>
          <w:lang w:eastAsia="pt-BR"/>
        </w:rPr>
        <w:t>iniciativa</w:t>
      </w:r>
      <w:r w:rsidRPr="009E327F">
        <w:rPr>
          <w:rFonts w:ascii="Arial" w:eastAsia="Times New Roman" w:hAnsi="Arial" w:cs="Arial"/>
          <w:sz w:val="24"/>
          <w:szCs w:val="24"/>
          <w:lang w:eastAsia="pt-BR"/>
        </w:rPr>
        <w:t xml:space="preserve"> do contratado desde que devidamente justificado, ou pelo Município, no atendimento do interesse </w:t>
      </w:r>
      <w:r w:rsidR="00764AB6" w:rsidRPr="009E327F">
        <w:rPr>
          <w:rFonts w:ascii="Arial" w:eastAsia="Times New Roman" w:hAnsi="Arial" w:cs="Arial"/>
          <w:sz w:val="24"/>
          <w:szCs w:val="24"/>
          <w:lang w:eastAsia="pt-BR"/>
        </w:rPr>
        <w:t>público</w:t>
      </w:r>
      <w:r w:rsidRPr="009E327F">
        <w:rPr>
          <w:rFonts w:ascii="Arial" w:eastAsia="Times New Roman" w:hAnsi="Arial" w:cs="Arial"/>
          <w:sz w:val="24"/>
          <w:szCs w:val="24"/>
          <w:lang w:eastAsia="pt-BR"/>
        </w:rPr>
        <w:t xml:space="preserve"> ou pelo termo final ou ainda por motivo de concurso público.</w:t>
      </w:r>
    </w:p>
    <w:p w14:paraId="2C98C584" w14:textId="183CE6AA"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1</w:t>
      </w:r>
      <w:r w:rsidR="00BF2329" w:rsidRPr="009E327F">
        <w:rPr>
          <w:rFonts w:ascii="Arial" w:eastAsia="Times New Roman" w:hAnsi="Arial" w:cs="Arial"/>
          <w:sz w:val="24"/>
          <w:szCs w:val="24"/>
          <w:lang w:eastAsia="pt-BR"/>
        </w:rPr>
        <w:t>2</w:t>
      </w:r>
      <w:r w:rsidRPr="009E327F">
        <w:rPr>
          <w:rFonts w:ascii="Arial" w:eastAsia="Times New Roman" w:hAnsi="Arial" w:cs="Arial"/>
          <w:sz w:val="24"/>
          <w:szCs w:val="24"/>
          <w:lang w:eastAsia="pt-BR"/>
        </w:rPr>
        <w:t xml:space="preserve">.12.  O regime de trabalho semanal do membro do magistério admitido em caráter temporário de excepcional interesse </w:t>
      </w:r>
      <w:r w:rsidR="00884F70" w:rsidRPr="009E327F">
        <w:rPr>
          <w:rFonts w:ascii="Arial" w:eastAsia="Times New Roman" w:hAnsi="Arial" w:cs="Arial"/>
          <w:sz w:val="24"/>
          <w:szCs w:val="24"/>
          <w:lang w:eastAsia="pt-BR"/>
        </w:rPr>
        <w:t>público</w:t>
      </w:r>
      <w:r w:rsidRPr="009E327F">
        <w:rPr>
          <w:rFonts w:ascii="Arial" w:eastAsia="Times New Roman" w:hAnsi="Arial" w:cs="Arial"/>
          <w:sz w:val="24"/>
          <w:szCs w:val="24"/>
          <w:lang w:eastAsia="pt-BR"/>
        </w:rPr>
        <w:t xml:space="preserve">, poderá ser de 05, 10, 15, 20, 25, 30, 35 ou 40, podendo completar a carga </w:t>
      </w:r>
      <w:r w:rsidR="00EE5BA4" w:rsidRPr="009E327F">
        <w:rPr>
          <w:rFonts w:ascii="Arial" w:eastAsia="Times New Roman" w:hAnsi="Arial" w:cs="Arial"/>
          <w:sz w:val="24"/>
          <w:szCs w:val="24"/>
          <w:lang w:eastAsia="pt-BR"/>
        </w:rPr>
        <w:t>horária</w:t>
      </w:r>
      <w:r w:rsidRPr="009E327F">
        <w:rPr>
          <w:rFonts w:ascii="Arial" w:eastAsia="Times New Roman" w:hAnsi="Arial" w:cs="Arial"/>
          <w:sz w:val="24"/>
          <w:szCs w:val="24"/>
          <w:lang w:eastAsia="pt-BR"/>
        </w:rPr>
        <w:t xml:space="preserve"> em mais unidades de ensino, conforme verificado a necessidade e o quadro de abertura de vagas.  </w:t>
      </w:r>
    </w:p>
    <w:p w14:paraId="7BDE32CA" w14:textId="3C60060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1</w:t>
      </w:r>
      <w:r w:rsidR="00BF2329" w:rsidRPr="009E327F">
        <w:rPr>
          <w:rFonts w:ascii="Arial" w:eastAsia="Times New Roman" w:hAnsi="Arial" w:cs="Arial"/>
          <w:sz w:val="24"/>
          <w:szCs w:val="24"/>
          <w:lang w:eastAsia="pt-BR"/>
        </w:rPr>
        <w:t>2</w:t>
      </w:r>
      <w:r w:rsidRPr="009E327F">
        <w:rPr>
          <w:rFonts w:ascii="Arial" w:eastAsia="Times New Roman" w:hAnsi="Arial" w:cs="Arial"/>
          <w:sz w:val="24"/>
          <w:szCs w:val="24"/>
          <w:lang w:eastAsia="pt-BR"/>
        </w:rPr>
        <w:t>.13. Será fornecido protocolo depois de efetuada a inscrição.</w:t>
      </w:r>
    </w:p>
    <w:p w14:paraId="5F107096" w14:textId="4352D9F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1</w:t>
      </w:r>
      <w:r w:rsidR="00BF2329" w:rsidRPr="009E327F">
        <w:rPr>
          <w:rFonts w:ascii="Arial" w:eastAsia="Times New Roman" w:hAnsi="Arial" w:cs="Arial"/>
          <w:sz w:val="24"/>
          <w:szCs w:val="24"/>
          <w:lang w:eastAsia="pt-BR"/>
        </w:rPr>
        <w:t>2</w:t>
      </w:r>
      <w:r w:rsidRPr="009E327F">
        <w:rPr>
          <w:rFonts w:ascii="Arial" w:eastAsia="Times New Roman" w:hAnsi="Arial" w:cs="Arial"/>
          <w:sz w:val="24"/>
          <w:szCs w:val="24"/>
          <w:lang w:eastAsia="pt-BR"/>
        </w:rPr>
        <w:t>.14. As informações na ficha de inscrição serão de inteira responsabilidade do candidato.</w:t>
      </w:r>
    </w:p>
    <w:p w14:paraId="14BC2348" w14:textId="51521112"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1</w:t>
      </w:r>
      <w:r w:rsidR="00BF2329" w:rsidRPr="009E327F">
        <w:rPr>
          <w:rFonts w:ascii="Arial" w:eastAsia="Times New Roman" w:hAnsi="Arial" w:cs="Arial"/>
          <w:sz w:val="24"/>
          <w:szCs w:val="24"/>
          <w:lang w:eastAsia="pt-BR"/>
        </w:rPr>
        <w:t>2</w:t>
      </w:r>
      <w:r w:rsidRPr="009E327F">
        <w:rPr>
          <w:rFonts w:ascii="Arial" w:eastAsia="Times New Roman" w:hAnsi="Arial" w:cs="Arial"/>
          <w:sz w:val="24"/>
          <w:szCs w:val="24"/>
          <w:lang w:eastAsia="pt-BR"/>
        </w:rPr>
        <w:t>.15. É vedada a inscrição condicional e/ou extemporânea, por qualquer motivo.</w:t>
      </w:r>
    </w:p>
    <w:p w14:paraId="10A22D24" w14:textId="5F5CFAB3"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1</w:t>
      </w:r>
      <w:r w:rsidR="00BF2329" w:rsidRPr="009E327F">
        <w:rPr>
          <w:rFonts w:ascii="Arial" w:eastAsia="Times New Roman" w:hAnsi="Arial" w:cs="Arial"/>
          <w:sz w:val="24"/>
          <w:szCs w:val="24"/>
          <w:lang w:eastAsia="pt-BR"/>
        </w:rPr>
        <w:t>2</w:t>
      </w:r>
      <w:r w:rsidRPr="009E327F">
        <w:rPr>
          <w:rFonts w:ascii="Arial" w:eastAsia="Times New Roman" w:hAnsi="Arial" w:cs="Arial"/>
          <w:sz w:val="24"/>
          <w:szCs w:val="24"/>
          <w:lang w:eastAsia="pt-BR"/>
        </w:rPr>
        <w:t xml:space="preserve">.16. Verificada, a qualquer tempo, inexatidão nas informações, irregularidade, inidoneidade ou falta de documentos exigíveis, proceder-se-á a eliminação do </w:t>
      </w:r>
      <w:r w:rsidR="00EE5BA4" w:rsidRPr="009E327F">
        <w:rPr>
          <w:rFonts w:ascii="Arial" w:eastAsia="Times New Roman" w:hAnsi="Arial" w:cs="Arial"/>
          <w:sz w:val="24"/>
          <w:szCs w:val="24"/>
          <w:lang w:eastAsia="pt-BR"/>
        </w:rPr>
        <w:t>candidato (</w:t>
      </w:r>
      <w:r w:rsidRPr="009E327F">
        <w:rPr>
          <w:rFonts w:ascii="Arial" w:eastAsia="Times New Roman" w:hAnsi="Arial" w:cs="Arial"/>
          <w:sz w:val="24"/>
          <w:szCs w:val="24"/>
          <w:lang w:eastAsia="pt-BR"/>
        </w:rPr>
        <w:t>a), anulando-se todos os atos decorrentes das inscrições.</w:t>
      </w:r>
    </w:p>
    <w:p w14:paraId="38AA8975" w14:textId="68D403BF" w:rsidR="00F0180F" w:rsidRPr="006A5ED7" w:rsidRDefault="00F0180F" w:rsidP="00534511">
      <w:pPr>
        <w:shd w:val="clear" w:color="auto" w:fill="FFFFFF"/>
        <w:spacing w:after="0" w:line="240" w:lineRule="auto"/>
        <w:ind w:right="118"/>
        <w:jc w:val="both"/>
        <w:rPr>
          <w:rFonts w:ascii="Arial" w:eastAsia="Times New Roman" w:hAnsi="Arial" w:cs="Arial"/>
          <w:b/>
          <w:sz w:val="24"/>
          <w:szCs w:val="24"/>
          <w:lang w:eastAsia="pt-BR"/>
        </w:rPr>
      </w:pPr>
      <w:r w:rsidRPr="006A5ED7">
        <w:rPr>
          <w:rFonts w:ascii="Arial" w:eastAsia="Times New Roman" w:hAnsi="Arial" w:cs="Arial"/>
          <w:b/>
          <w:sz w:val="24"/>
          <w:szCs w:val="24"/>
          <w:lang w:eastAsia="pt-BR"/>
        </w:rPr>
        <w:t>1</w:t>
      </w:r>
      <w:r w:rsidR="00BF2329" w:rsidRPr="006A5ED7">
        <w:rPr>
          <w:rFonts w:ascii="Arial" w:eastAsia="Times New Roman" w:hAnsi="Arial" w:cs="Arial"/>
          <w:b/>
          <w:sz w:val="24"/>
          <w:szCs w:val="24"/>
          <w:lang w:eastAsia="pt-BR"/>
        </w:rPr>
        <w:t>2</w:t>
      </w:r>
      <w:r w:rsidRPr="006A5ED7">
        <w:rPr>
          <w:rFonts w:ascii="Arial" w:eastAsia="Times New Roman" w:hAnsi="Arial" w:cs="Arial"/>
          <w:b/>
          <w:sz w:val="24"/>
          <w:szCs w:val="24"/>
          <w:lang w:eastAsia="pt-BR"/>
        </w:rPr>
        <w:t>.17. Não serão aceitas inscrições via fax, sedex, postal, internet e/ou correio eletrônico.</w:t>
      </w:r>
    </w:p>
    <w:p w14:paraId="01681D02" w14:textId="361CAC76"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1</w:t>
      </w:r>
      <w:r w:rsidR="00BF2329" w:rsidRPr="009E327F">
        <w:rPr>
          <w:rFonts w:ascii="Arial" w:eastAsia="Times New Roman" w:hAnsi="Arial" w:cs="Arial"/>
          <w:sz w:val="24"/>
          <w:szCs w:val="24"/>
          <w:lang w:eastAsia="pt-BR"/>
        </w:rPr>
        <w:t>2</w:t>
      </w:r>
      <w:r w:rsidRPr="009E327F">
        <w:rPr>
          <w:rFonts w:ascii="Arial" w:eastAsia="Times New Roman" w:hAnsi="Arial" w:cs="Arial"/>
          <w:sz w:val="24"/>
          <w:szCs w:val="24"/>
          <w:lang w:eastAsia="pt-BR"/>
        </w:rPr>
        <w:t xml:space="preserve">.18. As inscrições serão analisadas pela comissão especial e, a homologação da inscrição será </w:t>
      </w:r>
      <w:r w:rsidR="00EE5BA4" w:rsidRPr="009E327F">
        <w:rPr>
          <w:rFonts w:ascii="Arial" w:eastAsia="Times New Roman" w:hAnsi="Arial" w:cs="Arial"/>
          <w:sz w:val="24"/>
          <w:szCs w:val="24"/>
          <w:lang w:eastAsia="pt-BR"/>
        </w:rPr>
        <w:t>divulgada</w:t>
      </w:r>
      <w:r w:rsidRPr="009E327F">
        <w:rPr>
          <w:rFonts w:ascii="Arial" w:eastAsia="Times New Roman" w:hAnsi="Arial" w:cs="Arial"/>
          <w:sz w:val="24"/>
          <w:szCs w:val="24"/>
          <w:lang w:eastAsia="pt-BR"/>
        </w:rPr>
        <w:t xml:space="preserve"> nas datas e local estabelecidos neste edital.</w:t>
      </w:r>
    </w:p>
    <w:p w14:paraId="122D7E7E" w14:textId="7A0818C0"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1</w:t>
      </w:r>
      <w:r w:rsidR="00BF2329" w:rsidRPr="009E327F">
        <w:rPr>
          <w:rFonts w:ascii="Arial" w:eastAsia="Times New Roman" w:hAnsi="Arial" w:cs="Arial"/>
          <w:sz w:val="24"/>
          <w:szCs w:val="24"/>
          <w:lang w:eastAsia="pt-BR"/>
        </w:rPr>
        <w:t>2</w:t>
      </w:r>
      <w:r w:rsidRPr="009E327F">
        <w:rPr>
          <w:rFonts w:ascii="Arial" w:eastAsia="Times New Roman" w:hAnsi="Arial" w:cs="Arial"/>
          <w:sz w:val="24"/>
          <w:szCs w:val="24"/>
          <w:lang w:eastAsia="pt-BR"/>
        </w:rPr>
        <w:t>.19. Os candidatos que tiverem suas inscrições indeferidas (não homologadas), terão prazo de 1 (um) dia da data da publicação da lista de candidatos, para querendo, interpor recursos a ser protocolado no local das inscrições, com resposta da administração em igual prazo.   </w:t>
      </w:r>
    </w:p>
    <w:p w14:paraId="765A540E" w14:textId="5B956F14"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1</w:t>
      </w:r>
      <w:r w:rsidR="00BF2329" w:rsidRPr="009E327F">
        <w:rPr>
          <w:rFonts w:ascii="Arial" w:eastAsia="Times New Roman" w:hAnsi="Arial" w:cs="Arial"/>
          <w:sz w:val="24"/>
          <w:szCs w:val="24"/>
          <w:lang w:eastAsia="pt-BR"/>
        </w:rPr>
        <w:t>2</w:t>
      </w:r>
      <w:r w:rsidRPr="009E327F">
        <w:rPr>
          <w:rFonts w:ascii="Arial" w:eastAsia="Times New Roman" w:hAnsi="Arial" w:cs="Arial"/>
          <w:sz w:val="24"/>
          <w:szCs w:val="24"/>
          <w:lang w:eastAsia="pt-BR"/>
        </w:rPr>
        <w:t>.20. Os casos omissos serão resolvidos pela Comissão especialmente designada para elaboração do processo seletivo e pela Secretaria de Educação.</w:t>
      </w:r>
    </w:p>
    <w:p w14:paraId="02578FD8" w14:textId="4911DB10"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1</w:t>
      </w:r>
      <w:r w:rsidR="00BF2329" w:rsidRPr="009E327F">
        <w:rPr>
          <w:rFonts w:ascii="Arial" w:eastAsia="Times New Roman" w:hAnsi="Arial" w:cs="Arial"/>
          <w:sz w:val="24"/>
          <w:szCs w:val="24"/>
          <w:lang w:eastAsia="pt-BR"/>
        </w:rPr>
        <w:t>2</w:t>
      </w:r>
      <w:r w:rsidRPr="009E327F">
        <w:rPr>
          <w:rFonts w:ascii="Arial" w:eastAsia="Times New Roman" w:hAnsi="Arial" w:cs="Arial"/>
          <w:sz w:val="24"/>
          <w:szCs w:val="24"/>
          <w:lang w:eastAsia="pt-BR"/>
        </w:rPr>
        <w:t>.21.  Para as vagas que ocorr</w:t>
      </w:r>
      <w:r w:rsidR="00EE5BA4" w:rsidRPr="009E327F">
        <w:rPr>
          <w:rFonts w:ascii="Arial" w:eastAsia="Times New Roman" w:hAnsi="Arial" w:cs="Arial"/>
          <w:sz w:val="24"/>
          <w:szCs w:val="24"/>
          <w:lang w:eastAsia="pt-BR"/>
        </w:rPr>
        <w:t>erem durante o exercício de 20</w:t>
      </w:r>
      <w:r w:rsidR="00B13EC2">
        <w:rPr>
          <w:rFonts w:ascii="Arial" w:eastAsia="Times New Roman" w:hAnsi="Arial" w:cs="Arial"/>
          <w:sz w:val="24"/>
          <w:szCs w:val="24"/>
          <w:lang w:eastAsia="pt-BR"/>
        </w:rPr>
        <w:t>23</w:t>
      </w:r>
      <w:r w:rsidRPr="009E327F">
        <w:rPr>
          <w:rFonts w:ascii="Arial" w:eastAsia="Times New Roman" w:hAnsi="Arial" w:cs="Arial"/>
          <w:sz w:val="24"/>
          <w:szCs w:val="24"/>
          <w:lang w:eastAsia="pt-BR"/>
        </w:rPr>
        <w:t>, será notificado o interessado conforme a ordem de classificação, devendo o candidato manifestar de imediato o aceite ou não, considerando a urgência na garantia da continuidade do atendimento da educação.</w:t>
      </w:r>
    </w:p>
    <w:p w14:paraId="7435F8CE" w14:textId="1EEA751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1</w:t>
      </w:r>
      <w:r w:rsidR="00BF2329" w:rsidRPr="009E327F">
        <w:rPr>
          <w:rFonts w:ascii="Arial" w:eastAsia="Times New Roman" w:hAnsi="Arial" w:cs="Arial"/>
          <w:sz w:val="24"/>
          <w:szCs w:val="24"/>
          <w:lang w:eastAsia="pt-BR"/>
        </w:rPr>
        <w:t>2</w:t>
      </w:r>
      <w:r w:rsidRPr="009E327F">
        <w:rPr>
          <w:rFonts w:ascii="Arial" w:eastAsia="Times New Roman" w:hAnsi="Arial" w:cs="Arial"/>
          <w:sz w:val="24"/>
          <w:szCs w:val="24"/>
          <w:lang w:eastAsia="pt-BR"/>
        </w:rPr>
        <w:t>.22. O Candidato classificado como não habilitado e que venha a ser convocado e comprovar no ato do provimento/da nomeação ACT a habilitação para o respectivo cargo, a remuneração será a de professor habilitado, conforme disposto neste Edital.    </w:t>
      </w:r>
    </w:p>
    <w:p w14:paraId="5596DE8A" w14:textId="7FF91FCC"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1</w:t>
      </w:r>
      <w:r w:rsidR="00BF2329" w:rsidRPr="009E327F">
        <w:rPr>
          <w:rFonts w:ascii="Arial" w:eastAsia="Times New Roman" w:hAnsi="Arial" w:cs="Arial"/>
          <w:sz w:val="24"/>
          <w:szCs w:val="24"/>
          <w:lang w:eastAsia="pt-BR"/>
        </w:rPr>
        <w:t>2</w:t>
      </w:r>
      <w:r w:rsidRPr="009E327F">
        <w:rPr>
          <w:rFonts w:ascii="Arial" w:eastAsia="Times New Roman" w:hAnsi="Arial" w:cs="Arial"/>
          <w:sz w:val="24"/>
          <w:szCs w:val="24"/>
          <w:lang w:eastAsia="pt-BR"/>
        </w:rPr>
        <w:t>.23. O candidato convocado deverá apresentar os documentos necessários para a respectiva nomeação.  </w:t>
      </w:r>
    </w:p>
    <w:p w14:paraId="17E42DAD" w14:textId="77072766"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1</w:t>
      </w:r>
      <w:r w:rsidR="00BF2329" w:rsidRPr="009E327F">
        <w:rPr>
          <w:rFonts w:ascii="Arial" w:eastAsia="Times New Roman" w:hAnsi="Arial" w:cs="Arial"/>
          <w:sz w:val="24"/>
          <w:szCs w:val="24"/>
          <w:lang w:eastAsia="pt-BR"/>
        </w:rPr>
        <w:t>2</w:t>
      </w:r>
      <w:r w:rsidRPr="009E327F">
        <w:rPr>
          <w:rFonts w:ascii="Arial" w:eastAsia="Times New Roman" w:hAnsi="Arial" w:cs="Arial"/>
          <w:sz w:val="24"/>
          <w:szCs w:val="24"/>
          <w:lang w:eastAsia="pt-BR"/>
        </w:rPr>
        <w:t>.24. Este Edital entra em vigor na data de sua publicação, no órgão de divulgação oficial do Município. </w:t>
      </w:r>
    </w:p>
    <w:p w14:paraId="27B8FBA6" w14:textId="77777777" w:rsidR="00F0180F" w:rsidRPr="009E327F" w:rsidRDefault="00F0180F" w:rsidP="00534511">
      <w:pPr>
        <w:shd w:val="clear" w:color="auto" w:fill="FFFFFF"/>
        <w:spacing w:after="0" w:line="240" w:lineRule="auto"/>
        <w:ind w:right="118"/>
        <w:jc w:val="both"/>
        <w:rPr>
          <w:rFonts w:ascii="Arial" w:eastAsia="Times New Roman" w:hAnsi="Arial" w:cs="Arial"/>
          <w:sz w:val="24"/>
          <w:szCs w:val="24"/>
          <w:lang w:eastAsia="pt-BR"/>
        </w:rPr>
      </w:pPr>
      <w:r w:rsidRPr="009E327F">
        <w:rPr>
          <w:rFonts w:ascii="Arial" w:eastAsia="Times New Roman" w:hAnsi="Arial" w:cs="Arial"/>
          <w:sz w:val="24"/>
          <w:szCs w:val="24"/>
          <w:lang w:eastAsia="pt-BR"/>
        </w:rPr>
        <w:t> </w:t>
      </w:r>
    </w:p>
    <w:p w14:paraId="7E9AD2D0" w14:textId="11CBD1C3" w:rsidR="00F0180F" w:rsidRPr="009E327F" w:rsidRDefault="00EE5BA4" w:rsidP="00534511">
      <w:pPr>
        <w:shd w:val="clear" w:color="auto" w:fill="FFFFFF"/>
        <w:spacing w:after="0" w:line="240" w:lineRule="auto"/>
        <w:ind w:right="118"/>
        <w:jc w:val="right"/>
        <w:textAlignment w:val="center"/>
        <w:rPr>
          <w:rFonts w:ascii="Arial" w:eastAsia="Times New Roman" w:hAnsi="Arial" w:cs="Arial"/>
          <w:sz w:val="24"/>
          <w:szCs w:val="24"/>
          <w:lang w:eastAsia="pt-BR"/>
        </w:rPr>
      </w:pPr>
      <w:r w:rsidRPr="009E327F">
        <w:rPr>
          <w:rFonts w:ascii="Arial" w:eastAsia="Times New Roman" w:hAnsi="Arial" w:cs="Arial"/>
          <w:sz w:val="24"/>
          <w:szCs w:val="24"/>
          <w:lang w:eastAsia="pt-BR"/>
        </w:rPr>
        <w:t xml:space="preserve">Bela Vista do Toldo (SC), </w:t>
      </w:r>
      <w:r w:rsidR="00FF0DA7">
        <w:rPr>
          <w:rFonts w:ascii="Arial" w:eastAsia="Times New Roman" w:hAnsi="Arial" w:cs="Arial"/>
          <w:sz w:val="24"/>
          <w:szCs w:val="24"/>
          <w:lang w:eastAsia="pt-BR"/>
        </w:rPr>
        <w:t>16</w:t>
      </w:r>
      <w:r w:rsidRPr="009E327F">
        <w:rPr>
          <w:rFonts w:ascii="Arial" w:eastAsia="Times New Roman" w:hAnsi="Arial" w:cs="Arial"/>
          <w:sz w:val="24"/>
          <w:szCs w:val="24"/>
          <w:lang w:eastAsia="pt-BR"/>
        </w:rPr>
        <w:t xml:space="preserve"> de </w:t>
      </w:r>
      <w:r w:rsidR="00DA4B73" w:rsidRPr="009E327F">
        <w:rPr>
          <w:rFonts w:ascii="Arial" w:eastAsia="Times New Roman" w:hAnsi="Arial" w:cs="Arial"/>
          <w:sz w:val="24"/>
          <w:szCs w:val="24"/>
          <w:lang w:eastAsia="pt-BR"/>
        </w:rPr>
        <w:t>janeiro</w:t>
      </w:r>
      <w:r w:rsidRPr="009E327F">
        <w:rPr>
          <w:rFonts w:ascii="Arial" w:eastAsia="Times New Roman" w:hAnsi="Arial" w:cs="Arial"/>
          <w:sz w:val="24"/>
          <w:szCs w:val="24"/>
          <w:lang w:eastAsia="pt-BR"/>
        </w:rPr>
        <w:t xml:space="preserve"> de 20</w:t>
      </w:r>
      <w:r w:rsidR="00DA4B73" w:rsidRPr="009E327F">
        <w:rPr>
          <w:rFonts w:ascii="Arial" w:eastAsia="Times New Roman" w:hAnsi="Arial" w:cs="Arial"/>
          <w:sz w:val="24"/>
          <w:szCs w:val="24"/>
          <w:lang w:eastAsia="pt-BR"/>
        </w:rPr>
        <w:t>2</w:t>
      </w:r>
      <w:r w:rsidR="00B13EC2">
        <w:rPr>
          <w:rFonts w:ascii="Arial" w:eastAsia="Times New Roman" w:hAnsi="Arial" w:cs="Arial"/>
          <w:sz w:val="24"/>
          <w:szCs w:val="24"/>
          <w:lang w:eastAsia="pt-BR"/>
        </w:rPr>
        <w:t>3</w:t>
      </w:r>
      <w:r w:rsidR="00F0180F" w:rsidRPr="009E327F">
        <w:rPr>
          <w:rFonts w:ascii="Arial" w:eastAsia="Times New Roman" w:hAnsi="Arial" w:cs="Arial"/>
          <w:sz w:val="24"/>
          <w:szCs w:val="24"/>
          <w:lang w:eastAsia="pt-BR"/>
        </w:rPr>
        <w:t>.</w:t>
      </w:r>
    </w:p>
    <w:p w14:paraId="2256F001" w14:textId="5225CF62" w:rsidR="00534511" w:rsidRDefault="006C2AF0" w:rsidP="00534511">
      <w:pPr>
        <w:shd w:val="clear" w:color="auto" w:fill="FFFFFF"/>
        <w:spacing w:after="0" w:line="240" w:lineRule="auto"/>
        <w:ind w:right="118"/>
        <w:jc w:val="both"/>
        <w:textAlignment w:val="center"/>
        <w:rPr>
          <w:rFonts w:ascii="Arial" w:eastAsia="Times New Roman" w:hAnsi="Arial" w:cs="Arial"/>
          <w:sz w:val="24"/>
          <w:szCs w:val="24"/>
          <w:lang w:eastAsia="pt-BR"/>
        </w:rPr>
      </w:pPr>
      <w:r>
        <w:rPr>
          <w:rFonts w:ascii="Arial" w:eastAsia="Times New Roman" w:hAnsi="Arial" w:cs="Arial"/>
          <w:sz w:val="24"/>
          <w:szCs w:val="24"/>
          <w:lang w:eastAsia="pt-BR"/>
        </w:rPr>
        <w:t> </w:t>
      </w:r>
    </w:p>
    <w:p w14:paraId="5983CB8F" w14:textId="77777777" w:rsidR="006C2AF0" w:rsidRDefault="006C2AF0" w:rsidP="00534511">
      <w:pPr>
        <w:shd w:val="clear" w:color="auto" w:fill="FFFFFF"/>
        <w:spacing w:after="0" w:line="240" w:lineRule="auto"/>
        <w:ind w:right="118"/>
        <w:jc w:val="both"/>
        <w:textAlignment w:val="center"/>
        <w:rPr>
          <w:rFonts w:ascii="Arial" w:eastAsia="Times New Roman" w:hAnsi="Arial" w:cs="Arial"/>
          <w:sz w:val="24"/>
          <w:szCs w:val="24"/>
          <w:lang w:eastAsia="pt-BR"/>
        </w:rPr>
      </w:pPr>
    </w:p>
    <w:p w14:paraId="17AD631E" w14:textId="77777777" w:rsidR="006C2AF0" w:rsidRPr="009E327F" w:rsidRDefault="006C2AF0" w:rsidP="00534511">
      <w:pPr>
        <w:shd w:val="clear" w:color="auto" w:fill="FFFFFF"/>
        <w:spacing w:after="0" w:line="240" w:lineRule="auto"/>
        <w:ind w:right="118"/>
        <w:jc w:val="both"/>
        <w:textAlignment w:val="center"/>
        <w:rPr>
          <w:rFonts w:ascii="Arial" w:eastAsia="Times New Roman" w:hAnsi="Arial" w:cs="Arial"/>
          <w:sz w:val="24"/>
          <w:szCs w:val="24"/>
          <w:lang w:eastAsia="pt-BR"/>
        </w:rPr>
      </w:pPr>
    </w:p>
    <w:p w14:paraId="487FD4F2" w14:textId="77777777" w:rsidR="00F0180F" w:rsidRPr="009E327F" w:rsidRDefault="00F0180F" w:rsidP="00534511">
      <w:pPr>
        <w:shd w:val="clear" w:color="auto" w:fill="FFFFFF"/>
        <w:spacing w:after="0" w:line="240" w:lineRule="auto"/>
        <w:ind w:right="118"/>
        <w:jc w:val="center"/>
        <w:textAlignment w:val="center"/>
        <w:rPr>
          <w:rFonts w:ascii="Arial" w:eastAsia="Times New Roman" w:hAnsi="Arial" w:cs="Arial"/>
          <w:sz w:val="24"/>
          <w:szCs w:val="24"/>
          <w:lang w:eastAsia="pt-BR"/>
        </w:rPr>
      </w:pPr>
      <w:r w:rsidRPr="009E327F">
        <w:rPr>
          <w:rFonts w:ascii="Arial" w:eastAsia="Times New Roman" w:hAnsi="Arial" w:cs="Arial"/>
          <w:sz w:val="24"/>
          <w:szCs w:val="24"/>
          <w:lang w:eastAsia="pt-BR"/>
        </w:rPr>
        <w:t>_________________________________</w:t>
      </w:r>
    </w:p>
    <w:p w14:paraId="6B191623" w14:textId="49FF0043" w:rsidR="00F0180F" w:rsidRPr="009E327F" w:rsidRDefault="00B13EC2" w:rsidP="00534511">
      <w:pPr>
        <w:shd w:val="clear" w:color="auto" w:fill="FFFFFF"/>
        <w:spacing w:after="0" w:line="240" w:lineRule="auto"/>
        <w:ind w:right="118"/>
        <w:jc w:val="center"/>
        <w:textAlignment w:val="center"/>
        <w:rPr>
          <w:rFonts w:ascii="Arial" w:eastAsia="Times New Roman" w:hAnsi="Arial" w:cs="Arial"/>
          <w:sz w:val="24"/>
          <w:szCs w:val="24"/>
          <w:lang w:eastAsia="pt-BR"/>
        </w:rPr>
      </w:pPr>
      <w:r>
        <w:rPr>
          <w:rFonts w:ascii="Arial" w:eastAsia="Times New Roman" w:hAnsi="Arial" w:cs="Arial"/>
          <w:sz w:val="24"/>
          <w:szCs w:val="24"/>
          <w:lang w:eastAsia="pt-BR"/>
        </w:rPr>
        <w:t>ALFREDO CEZ</w:t>
      </w:r>
      <w:r w:rsidR="00DA4B73" w:rsidRPr="009E327F">
        <w:rPr>
          <w:rFonts w:ascii="Arial" w:eastAsia="Times New Roman" w:hAnsi="Arial" w:cs="Arial"/>
          <w:sz w:val="24"/>
          <w:szCs w:val="24"/>
          <w:lang w:eastAsia="pt-BR"/>
        </w:rPr>
        <w:t>AR DREHER</w:t>
      </w:r>
    </w:p>
    <w:p w14:paraId="6EEAFCCF" w14:textId="1989E0DA" w:rsidR="00F0180F" w:rsidRDefault="006C2AF0" w:rsidP="006C2AF0">
      <w:pPr>
        <w:shd w:val="clear" w:color="auto" w:fill="FFFFFF"/>
        <w:spacing w:after="0" w:line="240" w:lineRule="auto"/>
        <w:ind w:right="118"/>
        <w:jc w:val="center"/>
        <w:textAlignment w:val="center"/>
        <w:rPr>
          <w:rFonts w:ascii="Arial" w:eastAsia="Times New Roman" w:hAnsi="Arial" w:cs="Arial"/>
          <w:sz w:val="24"/>
          <w:szCs w:val="24"/>
          <w:lang w:eastAsia="pt-BR"/>
        </w:rPr>
      </w:pPr>
      <w:r>
        <w:rPr>
          <w:rFonts w:ascii="Arial" w:eastAsia="Times New Roman" w:hAnsi="Arial" w:cs="Arial"/>
          <w:sz w:val="24"/>
          <w:szCs w:val="24"/>
          <w:lang w:eastAsia="pt-BR"/>
        </w:rPr>
        <w:t>Prefeito Municipal</w:t>
      </w:r>
    </w:p>
    <w:p w14:paraId="56B9DC16" w14:textId="77777777" w:rsidR="00B13EC2" w:rsidRDefault="00B13EC2" w:rsidP="00534511">
      <w:pPr>
        <w:shd w:val="clear" w:color="auto" w:fill="FFFFFF"/>
        <w:spacing w:after="0" w:line="240" w:lineRule="auto"/>
        <w:ind w:right="118"/>
        <w:jc w:val="center"/>
        <w:textAlignment w:val="center"/>
        <w:rPr>
          <w:rFonts w:ascii="Arial" w:eastAsia="Times New Roman" w:hAnsi="Arial" w:cs="Arial"/>
          <w:sz w:val="24"/>
          <w:szCs w:val="24"/>
          <w:lang w:eastAsia="pt-BR"/>
        </w:rPr>
      </w:pPr>
    </w:p>
    <w:p w14:paraId="302507EA" w14:textId="77777777" w:rsidR="006C2AF0" w:rsidRDefault="006C2AF0" w:rsidP="00534511">
      <w:pPr>
        <w:shd w:val="clear" w:color="auto" w:fill="FFFFFF"/>
        <w:spacing w:after="0" w:line="240" w:lineRule="auto"/>
        <w:ind w:right="118"/>
        <w:jc w:val="center"/>
        <w:textAlignment w:val="center"/>
        <w:rPr>
          <w:rFonts w:ascii="Arial" w:eastAsia="Times New Roman" w:hAnsi="Arial" w:cs="Arial"/>
          <w:sz w:val="24"/>
          <w:szCs w:val="24"/>
          <w:lang w:eastAsia="pt-BR"/>
        </w:rPr>
      </w:pPr>
    </w:p>
    <w:p w14:paraId="71C037D5" w14:textId="77777777" w:rsidR="006C2AF0" w:rsidRPr="009E327F" w:rsidRDefault="006C2AF0" w:rsidP="00534511">
      <w:pPr>
        <w:shd w:val="clear" w:color="auto" w:fill="FFFFFF"/>
        <w:spacing w:after="0" w:line="240" w:lineRule="auto"/>
        <w:ind w:right="118"/>
        <w:jc w:val="center"/>
        <w:textAlignment w:val="center"/>
        <w:rPr>
          <w:rFonts w:ascii="Arial" w:eastAsia="Times New Roman" w:hAnsi="Arial" w:cs="Arial"/>
          <w:sz w:val="24"/>
          <w:szCs w:val="24"/>
          <w:lang w:eastAsia="pt-BR"/>
        </w:rPr>
      </w:pPr>
    </w:p>
    <w:p w14:paraId="47F187F6" w14:textId="647FE53A" w:rsidR="00F0180F" w:rsidRPr="009E327F" w:rsidRDefault="006C2AF0" w:rsidP="00534511">
      <w:pPr>
        <w:shd w:val="clear" w:color="auto" w:fill="FFFFFF"/>
        <w:spacing w:after="0" w:line="240" w:lineRule="auto"/>
        <w:ind w:right="118"/>
        <w:jc w:val="center"/>
        <w:textAlignment w:val="center"/>
        <w:rPr>
          <w:rFonts w:ascii="Arial" w:eastAsia="Times New Roman" w:hAnsi="Arial" w:cs="Arial"/>
          <w:sz w:val="24"/>
          <w:szCs w:val="24"/>
          <w:lang w:eastAsia="pt-BR"/>
        </w:rPr>
      </w:pPr>
      <w:r>
        <w:rPr>
          <w:rFonts w:ascii="Arial" w:eastAsia="Times New Roman" w:hAnsi="Arial" w:cs="Arial"/>
          <w:sz w:val="24"/>
          <w:szCs w:val="24"/>
          <w:lang w:eastAsia="pt-BR"/>
        </w:rPr>
        <w:t>______________________________</w:t>
      </w:r>
      <w:r w:rsidR="00F0180F" w:rsidRPr="009E327F">
        <w:rPr>
          <w:rFonts w:ascii="Arial" w:eastAsia="Times New Roman" w:hAnsi="Arial" w:cs="Arial"/>
          <w:sz w:val="24"/>
          <w:szCs w:val="24"/>
          <w:lang w:eastAsia="pt-BR"/>
        </w:rPr>
        <w:t>___</w:t>
      </w:r>
    </w:p>
    <w:p w14:paraId="17F9BE76" w14:textId="77777777" w:rsidR="00F0180F" w:rsidRPr="009E327F" w:rsidRDefault="00F0180F" w:rsidP="00534511">
      <w:pPr>
        <w:shd w:val="clear" w:color="auto" w:fill="FFFFFF"/>
        <w:spacing w:after="0" w:line="240" w:lineRule="auto"/>
        <w:ind w:right="118"/>
        <w:jc w:val="center"/>
        <w:textAlignment w:val="center"/>
        <w:rPr>
          <w:rFonts w:ascii="Arial" w:eastAsia="Times New Roman" w:hAnsi="Arial" w:cs="Arial"/>
          <w:sz w:val="24"/>
          <w:szCs w:val="24"/>
          <w:lang w:eastAsia="pt-BR"/>
        </w:rPr>
      </w:pPr>
      <w:r w:rsidRPr="009E327F">
        <w:rPr>
          <w:rFonts w:ascii="Arial" w:eastAsia="Times New Roman" w:hAnsi="Arial" w:cs="Arial"/>
          <w:sz w:val="24"/>
          <w:szCs w:val="24"/>
          <w:lang w:eastAsia="pt-BR"/>
        </w:rPr>
        <w:lastRenderedPageBreak/>
        <w:t>MARIA CRISTINA SCHIESSL GELINSKI</w:t>
      </w:r>
    </w:p>
    <w:p w14:paraId="630C8364" w14:textId="77777777" w:rsidR="00F0180F" w:rsidRPr="009E327F" w:rsidRDefault="00F0180F" w:rsidP="00534511">
      <w:pPr>
        <w:shd w:val="clear" w:color="auto" w:fill="FFFFFF"/>
        <w:spacing w:after="0" w:line="240" w:lineRule="auto"/>
        <w:ind w:right="118"/>
        <w:jc w:val="center"/>
        <w:textAlignment w:val="center"/>
        <w:rPr>
          <w:rFonts w:ascii="Arial" w:eastAsia="Times New Roman" w:hAnsi="Arial" w:cs="Arial"/>
          <w:sz w:val="24"/>
          <w:szCs w:val="24"/>
          <w:lang w:eastAsia="pt-BR"/>
        </w:rPr>
      </w:pPr>
      <w:r w:rsidRPr="009E327F">
        <w:rPr>
          <w:rFonts w:ascii="Arial" w:eastAsia="Times New Roman" w:hAnsi="Arial" w:cs="Arial"/>
          <w:sz w:val="24"/>
          <w:szCs w:val="24"/>
          <w:lang w:eastAsia="pt-BR"/>
        </w:rPr>
        <w:t>Secretária de Educação</w:t>
      </w:r>
    </w:p>
    <w:p w14:paraId="1B11BCF5" w14:textId="2CC15D44" w:rsidR="004D7825" w:rsidRPr="009E327F" w:rsidRDefault="004D7825" w:rsidP="00534511">
      <w:pPr>
        <w:shd w:val="clear" w:color="auto" w:fill="FFFFFF"/>
        <w:spacing w:after="0" w:line="240" w:lineRule="auto"/>
        <w:ind w:right="118"/>
        <w:jc w:val="both"/>
        <w:textAlignment w:val="center"/>
        <w:rPr>
          <w:rFonts w:ascii="Arial" w:eastAsia="Times New Roman" w:hAnsi="Arial" w:cs="Arial"/>
          <w:b/>
          <w:bCs/>
          <w:sz w:val="24"/>
          <w:szCs w:val="24"/>
          <w:lang w:eastAsia="pt-BR"/>
        </w:rPr>
      </w:pPr>
    </w:p>
    <w:p w14:paraId="650A5B7A" w14:textId="128AB5E2" w:rsidR="00F0180F" w:rsidRDefault="00F0180F" w:rsidP="00534511">
      <w:pPr>
        <w:shd w:val="clear" w:color="auto" w:fill="FFFFFF"/>
        <w:spacing w:after="0" w:line="240" w:lineRule="auto"/>
        <w:ind w:right="118"/>
        <w:jc w:val="center"/>
        <w:textAlignment w:val="center"/>
        <w:rPr>
          <w:rFonts w:ascii="Arial" w:eastAsia="Times New Roman" w:hAnsi="Arial" w:cs="Arial"/>
          <w:b/>
          <w:bCs/>
          <w:sz w:val="24"/>
          <w:szCs w:val="24"/>
          <w:lang w:eastAsia="pt-BR"/>
        </w:rPr>
      </w:pPr>
      <w:r w:rsidRPr="009E327F">
        <w:rPr>
          <w:rFonts w:ascii="Arial" w:eastAsia="Times New Roman" w:hAnsi="Arial" w:cs="Arial"/>
          <w:b/>
          <w:bCs/>
          <w:sz w:val="24"/>
          <w:szCs w:val="24"/>
          <w:lang w:eastAsia="pt-BR"/>
        </w:rPr>
        <w:t>ANEXO I</w:t>
      </w:r>
    </w:p>
    <w:p w14:paraId="20556BCF" w14:textId="77777777" w:rsidR="00771289" w:rsidRPr="009E327F" w:rsidRDefault="00771289" w:rsidP="00534511">
      <w:pPr>
        <w:shd w:val="clear" w:color="auto" w:fill="FFFFFF"/>
        <w:spacing w:after="0" w:line="240" w:lineRule="auto"/>
        <w:ind w:right="118"/>
        <w:jc w:val="center"/>
        <w:textAlignment w:val="center"/>
        <w:rPr>
          <w:rFonts w:ascii="Arial" w:eastAsia="Times New Roman" w:hAnsi="Arial" w:cs="Arial"/>
          <w:b/>
          <w:bCs/>
          <w:sz w:val="24"/>
          <w:szCs w:val="24"/>
          <w:lang w:eastAsia="pt-BR"/>
        </w:rPr>
      </w:pPr>
    </w:p>
    <w:p w14:paraId="6E705F63" w14:textId="6D8E3334" w:rsidR="004D7825" w:rsidRPr="009E327F" w:rsidRDefault="004D7825" w:rsidP="00534511">
      <w:pPr>
        <w:shd w:val="clear" w:color="auto" w:fill="FFFFFF"/>
        <w:spacing w:after="0" w:line="240" w:lineRule="auto"/>
        <w:ind w:right="118"/>
        <w:jc w:val="center"/>
        <w:textAlignment w:val="center"/>
        <w:rPr>
          <w:rFonts w:ascii="Arial" w:eastAsia="Times New Roman" w:hAnsi="Arial" w:cs="Arial"/>
          <w:b/>
          <w:bCs/>
          <w:sz w:val="24"/>
          <w:szCs w:val="24"/>
          <w:lang w:eastAsia="pt-BR"/>
        </w:rPr>
      </w:pPr>
      <w:r w:rsidRPr="009E327F">
        <w:rPr>
          <w:rFonts w:ascii="Arial" w:eastAsia="Times New Roman" w:hAnsi="Arial" w:cs="Arial"/>
          <w:b/>
          <w:bCs/>
          <w:sz w:val="24"/>
          <w:szCs w:val="24"/>
          <w:lang w:eastAsia="pt-BR"/>
        </w:rPr>
        <w:t xml:space="preserve">QUADRO DE VAGAS, CARGOS E CARGA HORARIA PARA </w:t>
      </w:r>
      <w:r w:rsidR="002A3D1B" w:rsidRPr="009E327F">
        <w:rPr>
          <w:rFonts w:ascii="Arial" w:eastAsia="Times New Roman" w:hAnsi="Arial" w:cs="Arial"/>
          <w:b/>
          <w:bCs/>
          <w:sz w:val="24"/>
          <w:szCs w:val="24"/>
          <w:lang w:eastAsia="pt-BR"/>
        </w:rPr>
        <w:t>PROCESSO</w:t>
      </w:r>
      <w:r w:rsidRPr="009E327F">
        <w:rPr>
          <w:rFonts w:ascii="Arial" w:eastAsia="Times New Roman" w:hAnsi="Arial" w:cs="Arial"/>
          <w:b/>
          <w:bCs/>
          <w:sz w:val="24"/>
          <w:szCs w:val="24"/>
          <w:lang w:eastAsia="pt-BR"/>
        </w:rPr>
        <w:t xml:space="preserve"> SELETIVO</w:t>
      </w:r>
    </w:p>
    <w:p w14:paraId="4734DEE7" w14:textId="77777777" w:rsidR="00884F70" w:rsidRPr="009E327F" w:rsidRDefault="00884F70" w:rsidP="00534511">
      <w:pPr>
        <w:spacing w:after="0" w:line="240" w:lineRule="auto"/>
        <w:ind w:right="118"/>
        <w:jc w:val="center"/>
        <w:rPr>
          <w:rFonts w:ascii="Arial" w:hAnsi="Arial" w:cs="Arial"/>
          <w:b/>
          <w:sz w:val="24"/>
          <w:szCs w:val="24"/>
        </w:rPr>
      </w:pPr>
      <w:r w:rsidRPr="009E327F">
        <w:rPr>
          <w:rFonts w:ascii="Arial" w:hAnsi="Arial" w:cs="Arial"/>
          <w:b/>
          <w:sz w:val="24"/>
          <w:szCs w:val="24"/>
        </w:rPr>
        <w:t>Professor</w:t>
      </w:r>
    </w:p>
    <w:tbl>
      <w:tblPr>
        <w:tblStyle w:val="Tabelacomgrade"/>
        <w:tblW w:w="9357" w:type="dxa"/>
        <w:tblInd w:w="534" w:type="dxa"/>
        <w:tblLook w:val="04A0" w:firstRow="1" w:lastRow="0" w:firstColumn="1" w:lastColumn="0" w:noHBand="0" w:noVBand="1"/>
      </w:tblPr>
      <w:tblGrid>
        <w:gridCol w:w="2553"/>
        <w:gridCol w:w="2693"/>
        <w:gridCol w:w="4111"/>
      </w:tblGrid>
      <w:tr w:rsidR="00884F70" w:rsidRPr="009E327F" w14:paraId="5AAEE6EA" w14:textId="77777777" w:rsidTr="00884F70">
        <w:tc>
          <w:tcPr>
            <w:tcW w:w="2553" w:type="dxa"/>
          </w:tcPr>
          <w:p w14:paraId="52582BFE" w14:textId="77777777" w:rsidR="00884F70" w:rsidRPr="009E327F" w:rsidRDefault="00884F70" w:rsidP="00534511">
            <w:pPr>
              <w:ind w:right="118"/>
              <w:jc w:val="center"/>
              <w:rPr>
                <w:rFonts w:ascii="Arial" w:hAnsi="Arial" w:cs="Arial"/>
                <w:sz w:val="24"/>
                <w:szCs w:val="24"/>
              </w:rPr>
            </w:pPr>
            <w:r w:rsidRPr="009E327F">
              <w:rPr>
                <w:rFonts w:ascii="Arial" w:hAnsi="Arial" w:cs="Arial"/>
                <w:sz w:val="24"/>
                <w:szCs w:val="24"/>
              </w:rPr>
              <w:t>N° de vagas</w:t>
            </w:r>
          </w:p>
        </w:tc>
        <w:tc>
          <w:tcPr>
            <w:tcW w:w="2693" w:type="dxa"/>
          </w:tcPr>
          <w:p w14:paraId="1B9C9494" w14:textId="77777777" w:rsidR="00884F70" w:rsidRPr="009E327F" w:rsidRDefault="00884F70" w:rsidP="00534511">
            <w:pPr>
              <w:ind w:right="118"/>
              <w:jc w:val="center"/>
              <w:rPr>
                <w:rFonts w:ascii="Arial" w:hAnsi="Arial" w:cs="Arial"/>
                <w:sz w:val="24"/>
                <w:szCs w:val="24"/>
              </w:rPr>
            </w:pPr>
            <w:r w:rsidRPr="009E327F">
              <w:rPr>
                <w:rFonts w:ascii="Arial" w:hAnsi="Arial" w:cs="Arial"/>
                <w:sz w:val="24"/>
                <w:szCs w:val="24"/>
              </w:rPr>
              <w:t>Carga Horária</w:t>
            </w:r>
          </w:p>
        </w:tc>
        <w:tc>
          <w:tcPr>
            <w:tcW w:w="4111" w:type="dxa"/>
          </w:tcPr>
          <w:p w14:paraId="60FCBB6B" w14:textId="77777777" w:rsidR="00884F70" w:rsidRPr="009E327F" w:rsidRDefault="00884F70" w:rsidP="00534511">
            <w:pPr>
              <w:ind w:right="118"/>
              <w:jc w:val="center"/>
              <w:rPr>
                <w:rFonts w:ascii="Arial" w:hAnsi="Arial" w:cs="Arial"/>
                <w:sz w:val="24"/>
                <w:szCs w:val="24"/>
              </w:rPr>
            </w:pPr>
            <w:r w:rsidRPr="009E327F">
              <w:rPr>
                <w:rFonts w:ascii="Arial" w:hAnsi="Arial" w:cs="Arial"/>
                <w:sz w:val="24"/>
                <w:szCs w:val="24"/>
              </w:rPr>
              <w:t>Área</w:t>
            </w:r>
          </w:p>
        </w:tc>
      </w:tr>
      <w:tr w:rsidR="00884F70" w:rsidRPr="009E327F" w14:paraId="74FBEAB3" w14:textId="77777777" w:rsidTr="00884F70">
        <w:tc>
          <w:tcPr>
            <w:tcW w:w="2553" w:type="dxa"/>
          </w:tcPr>
          <w:p w14:paraId="02DD8032" w14:textId="7FB7CB73" w:rsidR="00884F70" w:rsidRPr="009E327F" w:rsidRDefault="00334062" w:rsidP="00534511">
            <w:pPr>
              <w:ind w:right="118"/>
              <w:jc w:val="center"/>
              <w:rPr>
                <w:rFonts w:ascii="Arial" w:hAnsi="Arial" w:cs="Arial"/>
                <w:sz w:val="24"/>
                <w:szCs w:val="24"/>
              </w:rPr>
            </w:pPr>
            <w:r>
              <w:rPr>
                <w:rFonts w:ascii="Arial" w:hAnsi="Arial" w:cs="Arial"/>
                <w:sz w:val="24"/>
                <w:szCs w:val="24"/>
              </w:rPr>
              <w:t>06</w:t>
            </w:r>
          </w:p>
        </w:tc>
        <w:tc>
          <w:tcPr>
            <w:tcW w:w="2693" w:type="dxa"/>
          </w:tcPr>
          <w:p w14:paraId="068BA1D5" w14:textId="46BDF048" w:rsidR="00884F70" w:rsidRPr="009E327F" w:rsidRDefault="00334062" w:rsidP="00534511">
            <w:pPr>
              <w:ind w:right="118"/>
              <w:jc w:val="center"/>
              <w:rPr>
                <w:rFonts w:ascii="Arial" w:hAnsi="Arial" w:cs="Arial"/>
                <w:sz w:val="24"/>
                <w:szCs w:val="24"/>
              </w:rPr>
            </w:pPr>
            <w:r>
              <w:rPr>
                <w:rFonts w:ascii="Arial" w:hAnsi="Arial" w:cs="Arial"/>
                <w:sz w:val="24"/>
                <w:szCs w:val="24"/>
              </w:rPr>
              <w:t>20 horas</w:t>
            </w:r>
          </w:p>
        </w:tc>
        <w:tc>
          <w:tcPr>
            <w:tcW w:w="4111" w:type="dxa"/>
          </w:tcPr>
          <w:p w14:paraId="35CC2D8A" w14:textId="5D59527A" w:rsidR="00884F70" w:rsidRPr="009E327F" w:rsidRDefault="00334062" w:rsidP="00534511">
            <w:pPr>
              <w:ind w:right="118"/>
              <w:jc w:val="center"/>
              <w:rPr>
                <w:rFonts w:ascii="Arial" w:hAnsi="Arial" w:cs="Arial"/>
                <w:sz w:val="24"/>
                <w:szCs w:val="24"/>
              </w:rPr>
            </w:pPr>
            <w:r>
              <w:rPr>
                <w:rFonts w:ascii="Arial" w:hAnsi="Arial" w:cs="Arial"/>
                <w:sz w:val="24"/>
                <w:szCs w:val="24"/>
              </w:rPr>
              <w:t xml:space="preserve">Educação Infantil </w:t>
            </w:r>
          </w:p>
        </w:tc>
      </w:tr>
      <w:tr w:rsidR="00334062" w:rsidRPr="009E327F" w14:paraId="4212098D" w14:textId="77777777" w:rsidTr="00884F70">
        <w:tc>
          <w:tcPr>
            <w:tcW w:w="2553" w:type="dxa"/>
          </w:tcPr>
          <w:p w14:paraId="60E4DE92" w14:textId="4D4AC3A3" w:rsidR="00334062" w:rsidRDefault="00334062" w:rsidP="00534511">
            <w:pPr>
              <w:ind w:right="118"/>
              <w:jc w:val="center"/>
              <w:rPr>
                <w:rFonts w:ascii="Arial" w:hAnsi="Arial" w:cs="Arial"/>
                <w:sz w:val="24"/>
                <w:szCs w:val="24"/>
              </w:rPr>
            </w:pPr>
            <w:r>
              <w:rPr>
                <w:rFonts w:ascii="Arial" w:hAnsi="Arial" w:cs="Arial"/>
                <w:sz w:val="24"/>
                <w:szCs w:val="24"/>
              </w:rPr>
              <w:t>03</w:t>
            </w:r>
          </w:p>
        </w:tc>
        <w:tc>
          <w:tcPr>
            <w:tcW w:w="2693" w:type="dxa"/>
          </w:tcPr>
          <w:p w14:paraId="473B8272" w14:textId="484030B6" w:rsidR="00334062" w:rsidRPr="009E327F" w:rsidRDefault="00334062" w:rsidP="00534511">
            <w:pPr>
              <w:ind w:right="118"/>
              <w:jc w:val="center"/>
              <w:rPr>
                <w:rFonts w:ascii="Arial" w:hAnsi="Arial" w:cs="Arial"/>
                <w:sz w:val="24"/>
                <w:szCs w:val="24"/>
              </w:rPr>
            </w:pPr>
            <w:r w:rsidRPr="009E327F">
              <w:rPr>
                <w:rFonts w:ascii="Arial" w:hAnsi="Arial" w:cs="Arial"/>
                <w:sz w:val="24"/>
                <w:szCs w:val="24"/>
              </w:rPr>
              <w:t>20 horas</w:t>
            </w:r>
          </w:p>
        </w:tc>
        <w:tc>
          <w:tcPr>
            <w:tcW w:w="4111" w:type="dxa"/>
          </w:tcPr>
          <w:p w14:paraId="51082F79" w14:textId="6199908E" w:rsidR="00334062" w:rsidRPr="009E327F" w:rsidRDefault="00334062" w:rsidP="00534511">
            <w:pPr>
              <w:ind w:right="118"/>
              <w:jc w:val="center"/>
              <w:rPr>
                <w:rFonts w:ascii="Arial" w:hAnsi="Arial" w:cs="Arial"/>
                <w:sz w:val="24"/>
                <w:szCs w:val="24"/>
              </w:rPr>
            </w:pPr>
            <w:r w:rsidRPr="009E327F">
              <w:rPr>
                <w:rFonts w:ascii="Arial" w:hAnsi="Arial" w:cs="Arial"/>
                <w:sz w:val="24"/>
                <w:szCs w:val="24"/>
              </w:rPr>
              <w:t>Anos Iniciais</w:t>
            </w:r>
          </w:p>
        </w:tc>
      </w:tr>
      <w:tr w:rsidR="00334062" w:rsidRPr="00334062" w14:paraId="767D0734" w14:textId="77777777" w:rsidTr="00884F70">
        <w:tc>
          <w:tcPr>
            <w:tcW w:w="2553" w:type="dxa"/>
          </w:tcPr>
          <w:p w14:paraId="55342852" w14:textId="5F931B8D" w:rsidR="00334062" w:rsidRPr="00C95A3B" w:rsidRDefault="00334062" w:rsidP="00534511">
            <w:pPr>
              <w:ind w:right="118"/>
              <w:jc w:val="center"/>
              <w:rPr>
                <w:rFonts w:ascii="Arial" w:hAnsi="Arial" w:cs="Arial"/>
                <w:sz w:val="24"/>
                <w:szCs w:val="24"/>
              </w:rPr>
            </w:pPr>
            <w:r w:rsidRPr="00C95A3B">
              <w:rPr>
                <w:rFonts w:ascii="Arial" w:hAnsi="Arial" w:cs="Arial"/>
                <w:sz w:val="24"/>
                <w:szCs w:val="24"/>
              </w:rPr>
              <w:t>03</w:t>
            </w:r>
          </w:p>
        </w:tc>
        <w:tc>
          <w:tcPr>
            <w:tcW w:w="2693" w:type="dxa"/>
          </w:tcPr>
          <w:p w14:paraId="4CFBAD0D" w14:textId="77777777" w:rsidR="00334062" w:rsidRPr="00C95A3B" w:rsidRDefault="00334062" w:rsidP="00534511">
            <w:pPr>
              <w:ind w:right="118"/>
              <w:jc w:val="center"/>
              <w:rPr>
                <w:rFonts w:ascii="Arial" w:hAnsi="Arial" w:cs="Arial"/>
                <w:sz w:val="24"/>
                <w:szCs w:val="24"/>
              </w:rPr>
            </w:pPr>
            <w:r w:rsidRPr="00C95A3B">
              <w:rPr>
                <w:rFonts w:ascii="Arial" w:hAnsi="Arial" w:cs="Arial"/>
                <w:sz w:val="24"/>
                <w:szCs w:val="24"/>
              </w:rPr>
              <w:t>15 horas</w:t>
            </w:r>
          </w:p>
        </w:tc>
        <w:tc>
          <w:tcPr>
            <w:tcW w:w="4111" w:type="dxa"/>
          </w:tcPr>
          <w:p w14:paraId="6E2AAEB3" w14:textId="77777777" w:rsidR="00334062" w:rsidRPr="00C95A3B" w:rsidRDefault="00334062" w:rsidP="00534511">
            <w:pPr>
              <w:ind w:right="118"/>
              <w:jc w:val="center"/>
              <w:rPr>
                <w:rFonts w:ascii="Arial" w:hAnsi="Arial" w:cs="Arial"/>
                <w:sz w:val="24"/>
                <w:szCs w:val="24"/>
              </w:rPr>
            </w:pPr>
            <w:r w:rsidRPr="00C95A3B">
              <w:rPr>
                <w:rFonts w:ascii="Arial" w:hAnsi="Arial" w:cs="Arial"/>
                <w:sz w:val="24"/>
                <w:szCs w:val="24"/>
              </w:rPr>
              <w:t>Inglês</w:t>
            </w:r>
          </w:p>
        </w:tc>
      </w:tr>
      <w:tr w:rsidR="00334062" w:rsidRPr="00334062" w14:paraId="3642DE25" w14:textId="77777777" w:rsidTr="00884F70">
        <w:tc>
          <w:tcPr>
            <w:tcW w:w="2553" w:type="dxa"/>
          </w:tcPr>
          <w:p w14:paraId="0382165C" w14:textId="77777777" w:rsidR="00334062" w:rsidRPr="00C95A3B" w:rsidRDefault="00334062" w:rsidP="00534511">
            <w:pPr>
              <w:ind w:right="118"/>
              <w:jc w:val="center"/>
              <w:rPr>
                <w:rFonts w:ascii="Arial" w:hAnsi="Arial" w:cs="Arial"/>
                <w:sz w:val="24"/>
                <w:szCs w:val="24"/>
              </w:rPr>
            </w:pPr>
            <w:r w:rsidRPr="00C95A3B">
              <w:rPr>
                <w:rFonts w:ascii="Arial" w:hAnsi="Arial" w:cs="Arial"/>
                <w:sz w:val="24"/>
                <w:szCs w:val="24"/>
              </w:rPr>
              <w:t>01</w:t>
            </w:r>
          </w:p>
        </w:tc>
        <w:tc>
          <w:tcPr>
            <w:tcW w:w="2693" w:type="dxa"/>
          </w:tcPr>
          <w:p w14:paraId="30A07235" w14:textId="77777777" w:rsidR="00334062" w:rsidRPr="00C95A3B" w:rsidRDefault="00334062" w:rsidP="00534511">
            <w:pPr>
              <w:ind w:right="118"/>
              <w:jc w:val="center"/>
              <w:rPr>
                <w:rFonts w:ascii="Arial" w:hAnsi="Arial" w:cs="Arial"/>
                <w:sz w:val="24"/>
                <w:szCs w:val="24"/>
              </w:rPr>
            </w:pPr>
            <w:r w:rsidRPr="00C95A3B">
              <w:rPr>
                <w:rFonts w:ascii="Arial" w:hAnsi="Arial" w:cs="Arial"/>
                <w:sz w:val="24"/>
                <w:szCs w:val="24"/>
              </w:rPr>
              <w:t>25 horas</w:t>
            </w:r>
          </w:p>
        </w:tc>
        <w:tc>
          <w:tcPr>
            <w:tcW w:w="4111" w:type="dxa"/>
          </w:tcPr>
          <w:p w14:paraId="164A2A3B" w14:textId="77777777" w:rsidR="00334062" w:rsidRPr="00C95A3B" w:rsidRDefault="00334062" w:rsidP="00534511">
            <w:pPr>
              <w:ind w:right="118"/>
              <w:jc w:val="center"/>
              <w:rPr>
                <w:rFonts w:ascii="Arial" w:hAnsi="Arial" w:cs="Arial"/>
                <w:sz w:val="24"/>
                <w:szCs w:val="24"/>
              </w:rPr>
            </w:pPr>
            <w:r w:rsidRPr="00C95A3B">
              <w:rPr>
                <w:rFonts w:ascii="Arial" w:hAnsi="Arial" w:cs="Arial"/>
                <w:sz w:val="24"/>
                <w:szCs w:val="24"/>
              </w:rPr>
              <w:t>Arte</w:t>
            </w:r>
          </w:p>
        </w:tc>
      </w:tr>
      <w:tr w:rsidR="00334062" w:rsidRPr="00334062" w14:paraId="2B70D6CB" w14:textId="77777777" w:rsidTr="00884F70">
        <w:tc>
          <w:tcPr>
            <w:tcW w:w="2553" w:type="dxa"/>
          </w:tcPr>
          <w:p w14:paraId="3E50FA92" w14:textId="44AB132F" w:rsidR="00334062" w:rsidRPr="00C95A3B" w:rsidRDefault="00C95A3B" w:rsidP="00534511">
            <w:pPr>
              <w:ind w:right="118"/>
              <w:jc w:val="center"/>
              <w:rPr>
                <w:rFonts w:ascii="Arial" w:hAnsi="Arial" w:cs="Arial"/>
                <w:sz w:val="24"/>
                <w:szCs w:val="24"/>
              </w:rPr>
            </w:pPr>
            <w:r w:rsidRPr="00C95A3B">
              <w:rPr>
                <w:rFonts w:ascii="Arial" w:hAnsi="Arial" w:cs="Arial"/>
                <w:sz w:val="24"/>
                <w:szCs w:val="24"/>
              </w:rPr>
              <w:t>01</w:t>
            </w:r>
          </w:p>
        </w:tc>
        <w:tc>
          <w:tcPr>
            <w:tcW w:w="2693" w:type="dxa"/>
          </w:tcPr>
          <w:p w14:paraId="43A997AB" w14:textId="61644B76" w:rsidR="00334062" w:rsidRPr="00C95A3B" w:rsidRDefault="00FB2DE8" w:rsidP="00534511">
            <w:pPr>
              <w:ind w:right="118"/>
              <w:jc w:val="center"/>
              <w:rPr>
                <w:rFonts w:ascii="Arial" w:hAnsi="Arial" w:cs="Arial"/>
                <w:sz w:val="24"/>
                <w:szCs w:val="24"/>
              </w:rPr>
            </w:pPr>
            <w:r w:rsidRPr="00C95A3B">
              <w:rPr>
                <w:rFonts w:ascii="Arial" w:hAnsi="Arial" w:cs="Arial"/>
                <w:sz w:val="24"/>
                <w:szCs w:val="24"/>
              </w:rPr>
              <w:t>1</w:t>
            </w:r>
            <w:r w:rsidR="00334062" w:rsidRPr="00C95A3B">
              <w:rPr>
                <w:rFonts w:ascii="Arial" w:hAnsi="Arial" w:cs="Arial"/>
                <w:sz w:val="24"/>
                <w:szCs w:val="24"/>
              </w:rPr>
              <w:t>0 horas</w:t>
            </w:r>
          </w:p>
        </w:tc>
        <w:tc>
          <w:tcPr>
            <w:tcW w:w="4111" w:type="dxa"/>
          </w:tcPr>
          <w:p w14:paraId="5C2C52C9" w14:textId="77777777" w:rsidR="00334062" w:rsidRPr="00C95A3B" w:rsidRDefault="00334062" w:rsidP="00534511">
            <w:pPr>
              <w:ind w:right="118"/>
              <w:jc w:val="center"/>
              <w:rPr>
                <w:rFonts w:ascii="Arial" w:hAnsi="Arial" w:cs="Arial"/>
                <w:sz w:val="24"/>
                <w:szCs w:val="24"/>
              </w:rPr>
            </w:pPr>
            <w:r w:rsidRPr="00C95A3B">
              <w:rPr>
                <w:rFonts w:ascii="Arial" w:hAnsi="Arial" w:cs="Arial"/>
                <w:sz w:val="24"/>
                <w:szCs w:val="24"/>
              </w:rPr>
              <w:t>Educação Física</w:t>
            </w:r>
          </w:p>
        </w:tc>
      </w:tr>
      <w:tr w:rsidR="00334062" w:rsidRPr="00334062" w14:paraId="4269B09C" w14:textId="77777777" w:rsidTr="00884F70">
        <w:tc>
          <w:tcPr>
            <w:tcW w:w="2553" w:type="dxa"/>
          </w:tcPr>
          <w:p w14:paraId="22ECE132" w14:textId="5EB87A01" w:rsidR="00334062" w:rsidRPr="00C95A3B" w:rsidRDefault="00C95A3B" w:rsidP="00534511">
            <w:pPr>
              <w:ind w:right="118"/>
              <w:jc w:val="center"/>
              <w:rPr>
                <w:rFonts w:ascii="Arial" w:hAnsi="Arial" w:cs="Arial"/>
                <w:sz w:val="24"/>
                <w:szCs w:val="24"/>
              </w:rPr>
            </w:pPr>
            <w:r>
              <w:rPr>
                <w:rFonts w:ascii="Arial" w:hAnsi="Arial" w:cs="Arial"/>
                <w:sz w:val="24"/>
                <w:szCs w:val="24"/>
              </w:rPr>
              <w:t>01</w:t>
            </w:r>
          </w:p>
        </w:tc>
        <w:tc>
          <w:tcPr>
            <w:tcW w:w="2693" w:type="dxa"/>
          </w:tcPr>
          <w:p w14:paraId="7487FE86" w14:textId="61619463" w:rsidR="00334062" w:rsidRPr="00C95A3B" w:rsidRDefault="00334062" w:rsidP="00534511">
            <w:pPr>
              <w:ind w:right="118"/>
              <w:jc w:val="center"/>
              <w:rPr>
                <w:rFonts w:ascii="Arial" w:hAnsi="Arial" w:cs="Arial"/>
                <w:sz w:val="24"/>
                <w:szCs w:val="24"/>
              </w:rPr>
            </w:pPr>
            <w:r w:rsidRPr="00C95A3B">
              <w:rPr>
                <w:rFonts w:ascii="Arial" w:hAnsi="Arial" w:cs="Arial"/>
                <w:sz w:val="24"/>
                <w:szCs w:val="24"/>
              </w:rPr>
              <w:t>30 horas</w:t>
            </w:r>
          </w:p>
        </w:tc>
        <w:tc>
          <w:tcPr>
            <w:tcW w:w="4111" w:type="dxa"/>
          </w:tcPr>
          <w:p w14:paraId="203C3FD6" w14:textId="77777777" w:rsidR="00334062" w:rsidRPr="00C95A3B" w:rsidRDefault="00334062" w:rsidP="00534511">
            <w:pPr>
              <w:ind w:right="118"/>
              <w:jc w:val="center"/>
              <w:rPr>
                <w:rFonts w:ascii="Arial" w:hAnsi="Arial" w:cs="Arial"/>
                <w:sz w:val="24"/>
                <w:szCs w:val="24"/>
              </w:rPr>
            </w:pPr>
            <w:r w:rsidRPr="00C95A3B">
              <w:rPr>
                <w:rFonts w:ascii="Arial" w:hAnsi="Arial" w:cs="Arial"/>
                <w:sz w:val="24"/>
                <w:szCs w:val="24"/>
              </w:rPr>
              <w:t>Educação Física</w:t>
            </w:r>
          </w:p>
        </w:tc>
      </w:tr>
      <w:tr w:rsidR="00334062" w:rsidRPr="00334062" w14:paraId="15280B80" w14:textId="77777777" w:rsidTr="00884F70">
        <w:tc>
          <w:tcPr>
            <w:tcW w:w="2553" w:type="dxa"/>
          </w:tcPr>
          <w:p w14:paraId="00CEBD0D" w14:textId="1812BCA2" w:rsidR="00334062" w:rsidRPr="00C95A3B" w:rsidRDefault="00FB2DE8" w:rsidP="00534511">
            <w:pPr>
              <w:ind w:right="118"/>
              <w:jc w:val="center"/>
              <w:rPr>
                <w:rFonts w:ascii="Arial" w:hAnsi="Arial" w:cs="Arial"/>
                <w:sz w:val="24"/>
                <w:szCs w:val="24"/>
              </w:rPr>
            </w:pPr>
            <w:r w:rsidRPr="00C95A3B">
              <w:rPr>
                <w:rFonts w:ascii="Arial" w:hAnsi="Arial" w:cs="Arial"/>
                <w:sz w:val="24"/>
                <w:szCs w:val="24"/>
              </w:rPr>
              <w:t>02</w:t>
            </w:r>
          </w:p>
        </w:tc>
        <w:tc>
          <w:tcPr>
            <w:tcW w:w="2693" w:type="dxa"/>
          </w:tcPr>
          <w:p w14:paraId="16375293" w14:textId="1DDC9984" w:rsidR="00334062" w:rsidRPr="00C95A3B" w:rsidRDefault="00334062" w:rsidP="00534511">
            <w:pPr>
              <w:ind w:right="118"/>
              <w:jc w:val="center"/>
              <w:rPr>
                <w:rFonts w:ascii="Arial" w:hAnsi="Arial" w:cs="Arial"/>
                <w:sz w:val="24"/>
                <w:szCs w:val="24"/>
              </w:rPr>
            </w:pPr>
            <w:r w:rsidRPr="00C95A3B">
              <w:rPr>
                <w:rFonts w:ascii="Arial" w:hAnsi="Arial" w:cs="Arial"/>
                <w:sz w:val="24"/>
                <w:szCs w:val="24"/>
              </w:rPr>
              <w:t xml:space="preserve">15 horas </w:t>
            </w:r>
          </w:p>
        </w:tc>
        <w:tc>
          <w:tcPr>
            <w:tcW w:w="4111" w:type="dxa"/>
          </w:tcPr>
          <w:p w14:paraId="63678361" w14:textId="403A73C7" w:rsidR="00334062" w:rsidRPr="00C95A3B" w:rsidRDefault="00334062" w:rsidP="00534511">
            <w:pPr>
              <w:ind w:right="118"/>
              <w:jc w:val="center"/>
              <w:rPr>
                <w:rFonts w:ascii="Arial" w:hAnsi="Arial" w:cs="Arial"/>
                <w:sz w:val="24"/>
                <w:szCs w:val="24"/>
              </w:rPr>
            </w:pPr>
            <w:r w:rsidRPr="00C95A3B">
              <w:rPr>
                <w:rFonts w:ascii="Arial" w:hAnsi="Arial" w:cs="Arial"/>
                <w:sz w:val="24"/>
                <w:szCs w:val="24"/>
              </w:rPr>
              <w:t>Ensino Religioso</w:t>
            </w:r>
          </w:p>
        </w:tc>
      </w:tr>
    </w:tbl>
    <w:p w14:paraId="5063FB09" w14:textId="77777777" w:rsidR="00B13EC2" w:rsidRDefault="00B13EC2" w:rsidP="00534511">
      <w:pPr>
        <w:spacing w:after="0" w:line="240" w:lineRule="auto"/>
        <w:ind w:right="118"/>
        <w:jc w:val="center"/>
        <w:rPr>
          <w:rFonts w:ascii="Arial" w:hAnsi="Arial" w:cs="Arial"/>
          <w:b/>
          <w:sz w:val="24"/>
          <w:szCs w:val="24"/>
        </w:rPr>
      </w:pPr>
    </w:p>
    <w:p w14:paraId="3CBF3378" w14:textId="62EA7CC0" w:rsidR="00B13EC2" w:rsidRPr="009E327F" w:rsidRDefault="009C161F" w:rsidP="00534511">
      <w:pPr>
        <w:spacing w:after="0" w:line="240" w:lineRule="auto"/>
        <w:ind w:right="118"/>
        <w:jc w:val="center"/>
        <w:rPr>
          <w:rFonts w:ascii="Arial" w:hAnsi="Arial" w:cs="Arial"/>
          <w:b/>
          <w:sz w:val="24"/>
          <w:szCs w:val="24"/>
        </w:rPr>
      </w:pPr>
      <w:r>
        <w:rPr>
          <w:rFonts w:ascii="Arial" w:hAnsi="Arial" w:cs="Arial"/>
          <w:b/>
          <w:sz w:val="24"/>
          <w:szCs w:val="24"/>
        </w:rPr>
        <w:t>Psicólogo</w:t>
      </w:r>
    </w:p>
    <w:tbl>
      <w:tblPr>
        <w:tblStyle w:val="Tabelacomgrade"/>
        <w:tblW w:w="9357" w:type="dxa"/>
        <w:tblInd w:w="534" w:type="dxa"/>
        <w:tblLook w:val="04A0" w:firstRow="1" w:lastRow="0" w:firstColumn="1" w:lastColumn="0" w:noHBand="0" w:noVBand="1"/>
      </w:tblPr>
      <w:tblGrid>
        <w:gridCol w:w="4112"/>
        <w:gridCol w:w="5245"/>
      </w:tblGrid>
      <w:tr w:rsidR="00B13EC2" w:rsidRPr="009E327F" w14:paraId="11CB7E25" w14:textId="77777777" w:rsidTr="007D34BA">
        <w:tc>
          <w:tcPr>
            <w:tcW w:w="4112" w:type="dxa"/>
          </w:tcPr>
          <w:p w14:paraId="0E2649DB" w14:textId="77777777" w:rsidR="00B13EC2" w:rsidRPr="009E327F" w:rsidRDefault="00B13EC2" w:rsidP="00534511">
            <w:pPr>
              <w:ind w:right="118"/>
              <w:jc w:val="center"/>
              <w:rPr>
                <w:rFonts w:ascii="Arial" w:hAnsi="Arial" w:cs="Arial"/>
                <w:sz w:val="24"/>
                <w:szCs w:val="24"/>
              </w:rPr>
            </w:pPr>
            <w:r w:rsidRPr="009E327F">
              <w:rPr>
                <w:rFonts w:ascii="Arial" w:hAnsi="Arial" w:cs="Arial"/>
                <w:sz w:val="24"/>
                <w:szCs w:val="24"/>
              </w:rPr>
              <w:t>N° de vaga</w:t>
            </w:r>
          </w:p>
        </w:tc>
        <w:tc>
          <w:tcPr>
            <w:tcW w:w="5245" w:type="dxa"/>
          </w:tcPr>
          <w:p w14:paraId="6DEC0011" w14:textId="77777777" w:rsidR="00B13EC2" w:rsidRPr="009E327F" w:rsidRDefault="00B13EC2" w:rsidP="00534511">
            <w:pPr>
              <w:ind w:right="118"/>
              <w:jc w:val="center"/>
              <w:rPr>
                <w:rFonts w:ascii="Arial" w:hAnsi="Arial" w:cs="Arial"/>
                <w:sz w:val="24"/>
                <w:szCs w:val="24"/>
              </w:rPr>
            </w:pPr>
            <w:r w:rsidRPr="009E327F">
              <w:rPr>
                <w:rFonts w:ascii="Arial" w:hAnsi="Arial" w:cs="Arial"/>
                <w:sz w:val="24"/>
                <w:szCs w:val="24"/>
              </w:rPr>
              <w:t>Carga Horária</w:t>
            </w:r>
          </w:p>
        </w:tc>
      </w:tr>
      <w:tr w:rsidR="00B13EC2" w:rsidRPr="009E327F" w14:paraId="7068A4DB" w14:textId="77777777" w:rsidTr="007D34BA">
        <w:tc>
          <w:tcPr>
            <w:tcW w:w="4112" w:type="dxa"/>
          </w:tcPr>
          <w:p w14:paraId="46B30F8F" w14:textId="04048519" w:rsidR="00B13EC2" w:rsidRPr="009E327F" w:rsidRDefault="00DC0101" w:rsidP="00534511">
            <w:pPr>
              <w:ind w:right="118"/>
              <w:jc w:val="center"/>
              <w:rPr>
                <w:rFonts w:ascii="Arial" w:hAnsi="Arial" w:cs="Arial"/>
                <w:sz w:val="24"/>
                <w:szCs w:val="24"/>
              </w:rPr>
            </w:pPr>
            <w:r>
              <w:rPr>
                <w:rFonts w:ascii="Arial" w:hAnsi="Arial" w:cs="Arial"/>
                <w:sz w:val="24"/>
                <w:szCs w:val="24"/>
              </w:rPr>
              <w:t>01</w:t>
            </w:r>
          </w:p>
        </w:tc>
        <w:tc>
          <w:tcPr>
            <w:tcW w:w="5245" w:type="dxa"/>
          </w:tcPr>
          <w:p w14:paraId="5E68AAAD" w14:textId="171EB525" w:rsidR="00B13EC2" w:rsidRPr="009E327F" w:rsidRDefault="00DC0101" w:rsidP="00534511">
            <w:pPr>
              <w:ind w:right="118"/>
              <w:jc w:val="center"/>
              <w:rPr>
                <w:rFonts w:ascii="Arial" w:hAnsi="Arial" w:cs="Arial"/>
                <w:sz w:val="24"/>
                <w:szCs w:val="24"/>
              </w:rPr>
            </w:pPr>
            <w:r>
              <w:rPr>
                <w:rFonts w:ascii="Arial" w:hAnsi="Arial" w:cs="Arial"/>
                <w:sz w:val="24"/>
                <w:szCs w:val="24"/>
              </w:rPr>
              <w:t>2</w:t>
            </w:r>
            <w:r w:rsidR="00B13EC2" w:rsidRPr="009E327F">
              <w:rPr>
                <w:rFonts w:ascii="Arial" w:hAnsi="Arial" w:cs="Arial"/>
                <w:sz w:val="24"/>
                <w:szCs w:val="24"/>
              </w:rPr>
              <w:t>0 horas</w:t>
            </w:r>
          </w:p>
        </w:tc>
      </w:tr>
    </w:tbl>
    <w:p w14:paraId="798968FB" w14:textId="77777777" w:rsidR="00B13EC2" w:rsidRDefault="00B13EC2" w:rsidP="00534511">
      <w:pPr>
        <w:spacing w:after="0" w:line="240" w:lineRule="auto"/>
        <w:ind w:right="118"/>
        <w:jc w:val="center"/>
        <w:rPr>
          <w:rFonts w:ascii="Arial" w:hAnsi="Arial" w:cs="Arial"/>
          <w:sz w:val="24"/>
          <w:szCs w:val="24"/>
        </w:rPr>
      </w:pPr>
    </w:p>
    <w:p w14:paraId="278D561A" w14:textId="77777777" w:rsidR="00B13EC2" w:rsidRPr="009E327F" w:rsidRDefault="00B13EC2" w:rsidP="00534511">
      <w:pPr>
        <w:spacing w:after="0" w:line="240" w:lineRule="auto"/>
        <w:ind w:right="118"/>
        <w:jc w:val="center"/>
        <w:rPr>
          <w:rFonts w:ascii="Arial" w:hAnsi="Arial" w:cs="Arial"/>
          <w:b/>
          <w:sz w:val="24"/>
          <w:szCs w:val="24"/>
        </w:rPr>
      </w:pPr>
      <w:r>
        <w:rPr>
          <w:rFonts w:ascii="Arial" w:hAnsi="Arial" w:cs="Arial"/>
          <w:b/>
          <w:sz w:val="24"/>
          <w:szCs w:val="24"/>
        </w:rPr>
        <w:t>Pedagogo</w:t>
      </w:r>
    </w:p>
    <w:tbl>
      <w:tblPr>
        <w:tblStyle w:val="Tabelacomgrade"/>
        <w:tblW w:w="9357" w:type="dxa"/>
        <w:tblInd w:w="534" w:type="dxa"/>
        <w:tblLook w:val="04A0" w:firstRow="1" w:lastRow="0" w:firstColumn="1" w:lastColumn="0" w:noHBand="0" w:noVBand="1"/>
      </w:tblPr>
      <w:tblGrid>
        <w:gridCol w:w="4112"/>
        <w:gridCol w:w="5245"/>
      </w:tblGrid>
      <w:tr w:rsidR="00B13EC2" w:rsidRPr="009E327F" w14:paraId="15350F36" w14:textId="77777777" w:rsidTr="007D34BA">
        <w:tc>
          <w:tcPr>
            <w:tcW w:w="4112" w:type="dxa"/>
          </w:tcPr>
          <w:p w14:paraId="742CF317" w14:textId="77777777" w:rsidR="00B13EC2" w:rsidRPr="009E327F" w:rsidRDefault="00B13EC2" w:rsidP="00534511">
            <w:pPr>
              <w:ind w:right="118"/>
              <w:jc w:val="center"/>
              <w:rPr>
                <w:rFonts w:ascii="Arial" w:hAnsi="Arial" w:cs="Arial"/>
                <w:sz w:val="24"/>
                <w:szCs w:val="24"/>
              </w:rPr>
            </w:pPr>
            <w:r w:rsidRPr="009E327F">
              <w:rPr>
                <w:rFonts w:ascii="Arial" w:hAnsi="Arial" w:cs="Arial"/>
                <w:sz w:val="24"/>
                <w:szCs w:val="24"/>
              </w:rPr>
              <w:t>N° de vaga</w:t>
            </w:r>
          </w:p>
        </w:tc>
        <w:tc>
          <w:tcPr>
            <w:tcW w:w="5245" w:type="dxa"/>
          </w:tcPr>
          <w:p w14:paraId="7B76BCC7" w14:textId="77777777" w:rsidR="00B13EC2" w:rsidRPr="009E327F" w:rsidRDefault="00B13EC2" w:rsidP="00534511">
            <w:pPr>
              <w:ind w:right="118"/>
              <w:jc w:val="center"/>
              <w:rPr>
                <w:rFonts w:ascii="Arial" w:hAnsi="Arial" w:cs="Arial"/>
                <w:sz w:val="24"/>
                <w:szCs w:val="24"/>
              </w:rPr>
            </w:pPr>
            <w:r w:rsidRPr="009E327F">
              <w:rPr>
                <w:rFonts w:ascii="Arial" w:hAnsi="Arial" w:cs="Arial"/>
                <w:sz w:val="24"/>
                <w:szCs w:val="24"/>
              </w:rPr>
              <w:t>Carga Horária</w:t>
            </w:r>
          </w:p>
        </w:tc>
      </w:tr>
      <w:tr w:rsidR="00B13EC2" w:rsidRPr="009E327F" w14:paraId="242D8C9C" w14:textId="77777777" w:rsidTr="007D34BA">
        <w:tc>
          <w:tcPr>
            <w:tcW w:w="4112" w:type="dxa"/>
          </w:tcPr>
          <w:p w14:paraId="2F955A44" w14:textId="3F969755" w:rsidR="00B13EC2" w:rsidRPr="009E327F" w:rsidRDefault="0032362E" w:rsidP="00534511">
            <w:pPr>
              <w:ind w:right="118"/>
              <w:jc w:val="center"/>
              <w:rPr>
                <w:rFonts w:ascii="Arial" w:hAnsi="Arial" w:cs="Arial"/>
                <w:sz w:val="24"/>
                <w:szCs w:val="24"/>
              </w:rPr>
            </w:pPr>
            <w:r>
              <w:rPr>
                <w:rFonts w:ascii="Arial" w:hAnsi="Arial" w:cs="Arial"/>
                <w:sz w:val="24"/>
                <w:szCs w:val="24"/>
              </w:rPr>
              <w:t>01</w:t>
            </w:r>
          </w:p>
        </w:tc>
        <w:tc>
          <w:tcPr>
            <w:tcW w:w="5245" w:type="dxa"/>
          </w:tcPr>
          <w:p w14:paraId="0FB4BFC4" w14:textId="01250BE7" w:rsidR="00B13EC2" w:rsidRPr="009E327F" w:rsidRDefault="0032362E" w:rsidP="00534511">
            <w:pPr>
              <w:ind w:right="118"/>
              <w:jc w:val="center"/>
              <w:rPr>
                <w:rFonts w:ascii="Arial" w:hAnsi="Arial" w:cs="Arial"/>
                <w:sz w:val="24"/>
                <w:szCs w:val="24"/>
              </w:rPr>
            </w:pPr>
            <w:r>
              <w:rPr>
                <w:rFonts w:ascii="Arial" w:hAnsi="Arial" w:cs="Arial"/>
                <w:sz w:val="24"/>
                <w:szCs w:val="24"/>
              </w:rPr>
              <w:t>2</w:t>
            </w:r>
            <w:r w:rsidR="00B13EC2" w:rsidRPr="009E327F">
              <w:rPr>
                <w:rFonts w:ascii="Arial" w:hAnsi="Arial" w:cs="Arial"/>
                <w:sz w:val="24"/>
                <w:szCs w:val="24"/>
              </w:rPr>
              <w:t>0 horas</w:t>
            </w:r>
          </w:p>
        </w:tc>
      </w:tr>
    </w:tbl>
    <w:p w14:paraId="1A5CBB7C" w14:textId="77777777" w:rsidR="00884F70" w:rsidRPr="009E327F" w:rsidRDefault="00884F70" w:rsidP="00534511">
      <w:pPr>
        <w:spacing w:after="0" w:line="240" w:lineRule="auto"/>
        <w:ind w:right="118"/>
        <w:rPr>
          <w:rFonts w:ascii="Arial" w:hAnsi="Arial" w:cs="Arial"/>
          <w:sz w:val="24"/>
          <w:szCs w:val="24"/>
        </w:rPr>
      </w:pPr>
    </w:p>
    <w:p w14:paraId="72914A54" w14:textId="77777777" w:rsidR="00884F70" w:rsidRPr="009E327F" w:rsidRDefault="00884F70" w:rsidP="00534511">
      <w:pPr>
        <w:spacing w:after="0" w:line="240" w:lineRule="auto"/>
        <w:ind w:right="118"/>
        <w:jc w:val="center"/>
        <w:rPr>
          <w:rFonts w:ascii="Arial" w:hAnsi="Arial" w:cs="Arial"/>
          <w:b/>
          <w:sz w:val="24"/>
          <w:szCs w:val="24"/>
        </w:rPr>
      </w:pPr>
      <w:r w:rsidRPr="009E327F">
        <w:rPr>
          <w:rFonts w:ascii="Arial" w:hAnsi="Arial" w:cs="Arial"/>
          <w:b/>
          <w:sz w:val="24"/>
          <w:szCs w:val="24"/>
        </w:rPr>
        <w:t>Monitor de Educação Infantil</w:t>
      </w:r>
    </w:p>
    <w:tbl>
      <w:tblPr>
        <w:tblStyle w:val="Tabelacomgrade"/>
        <w:tblW w:w="9357" w:type="dxa"/>
        <w:tblInd w:w="534" w:type="dxa"/>
        <w:tblLook w:val="04A0" w:firstRow="1" w:lastRow="0" w:firstColumn="1" w:lastColumn="0" w:noHBand="0" w:noVBand="1"/>
      </w:tblPr>
      <w:tblGrid>
        <w:gridCol w:w="4112"/>
        <w:gridCol w:w="5245"/>
      </w:tblGrid>
      <w:tr w:rsidR="00884F70" w:rsidRPr="009E327F" w14:paraId="4DAB83FB" w14:textId="77777777" w:rsidTr="00884F70">
        <w:tc>
          <w:tcPr>
            <w:tcW w:w="4112" w:type="dxa"/>
          </w:tcPr>
          <w:p w14:paraId="4ADD60E4" w14:textId="77777777" w:rsidR="00884F70" w:rsidRPr="009E327F" w:rsidRDefault="00884F70" w:rsidP="00534511">
            <w:pPr>
              <w:ind w:right="118"/>
              <w:jc w:val="center"/>
              <w:rPr>
                <w:rFonts w:ascii="Arial" w:hAnsi="Arial" w:cs="Arial"/>
                <w:sz w:val="24"/>
                <w:szCs w:val="24"/>
              </w:rPr>
            </w:pPr>
            <w:r w:rsidRPr="009E327F">
              <w:rPr>
                <w:rFonts w:ascii="Arial" w:hAnsi="Arial" w:cs="Arial"/>
                <w:sz w:val="24"/>
                <w:szCs w:val="24"/>
              </w:rPr>
              <w:t>N° de vaga</w:t>
            </w:r>
          </w:p>
        </w:tc>
        <w:tc>
          <w:tcPr>
            <w:tcW w:w="5245" w:type="dxa"/>
          </w:tcPr>
          <w:p w14:paraId="29DAE5B8" w14:textId="77777777" w:rsidR="00884F70" w:rsidRPr="009E327F" w:rsidRDefault="00884F70" w:rsidP="00534511">
            <w:pPr>
              <w:ind w:right="118"/>
              <w:jc w:val="center"/>
              <w:rPr>
                <w:rFonts w:ascii="Arial" w:hAnsi="Arial" w:cs="Arial"/>
                <w:sz w:val="24"/>
                <w:szCs w:val="24"/>
              </w:rPr>
            </w:pPr>
            <w:r w:rsidRPr="009E327F">
              <w:rPr>
                <w:rFonts w:ascii="Arial" w:hAnsi="Arial" w:cs="Arial"/>
                <w:sz w:val="24"/>
                <w:szCs w:val="24"/>
              </w:rPr>
              <w:t>Carga Horária</w:t>
            </w:r>
          </w:p>
        </w:tc>
      </w:tr>
      <w:tr w:rsidR="00884F70" w:rsidRPr="009E327F" w14:paraId="2DB59278" w14:textId="77777777" w:rsidTr="00884F70">
        <w:tc>
          <w:tcPr>
            <w:tcW w:w="4112" w:type="dxa"/>
          </w:tcPr>
          <w:p w14:paraId="47F3209B" w14:textId="714B9A17" w:rsidR="00884F70" w:rsidRPr="009E327F" w:rsidRDefault="00884F70" w:rsidP="00534511">
            <w:pPr>
              <w:ind w:right="118"/>
              <w:jc w:val="center"/>
              <w:rPr>
                <w:rFonts w:ascii="Arial" w:hAnsi="Arial" w:cs="Arial"/>
                <w:sz w:val="24"/>
                <w:szCs w:val="24"/>
              </w:rPr>
            </w:pPr>
            <w:r w:rsidRPr="009E327F">
              <w:rPr>
                <w:rFonts w:ascii="Arial" w:hAnsi="Arial" w:cs="Arial"/>
                <w:sz w:val="24"/>
                <w:szCs w:val="24"/>
              </w:rPr>
              <w:t>0</w:t>
            </w:r>
            <w:r w:rsidR="00C822F8">
              <w:rPr>
                <w:rFonts w:ascii="Arial" w:hAnsi="Arial" w:cs="Arial"/>
                <w:sz w:val="24"/>
                <w:szCs w:val="24"/>
              </w:rPr>
              <w:t>5</w:t>
            </w:r>
          </w:p>
        </w:tc>
        <w:tc>
          <w:tcPr>
            <w:tcW w:w="5245" w:type="dxa"/>
          </w:tcPr>
          <w:p w14:paraId="5536ADC7" w14:textId="77777777" w:rsidR="00884F70" w:rsidRPr="009E327F" w:rsidRDefault="00884F70" w:rsidP="00534511">
            <w:pPr>
              <w:ind w:right="118"/>
              <w:jc w:val="center"/>
              <w:rPr>
                <w:rFonts w:ascii="Arial" w:hAnsi="Arial" w:cs="Arial"/>
                <w:sz w:val="24"/>
                <w:szCs w:val="24"/>
              </w:rPr>
            </w:pPr>
            <w:r w:rsidRPr="009E327F">
              <w:rPr>
                <w:rFonts w:ascii="Arial" w:hAnsi="Arial" w:cs="Arial"/>
                <w:sz w:val="24"/>
                <w:szCs w:val="24"/>
              </w:rPr>
              <w:t>40 horas</w:t>
            </w:r>
          </w:p>
        </w:tc>
      </w:tr>
    </w:tbl>
    <w:p w14:paraId="741DCBCA" w14:textId="77777777" w:rsidR="00B13EC2" w:rsidRDefault="00B13EC2" w:rsidP="00534511">
      <w:pPr>
        <w:spacing w:after="0" w:line="240" w:lineRule="auto"/>
        <w:ind w:right="118"/>
        <w:rPr>
          <w:rFonts w:ascii="Arial" w:hAnsi="Arial" w:cs="Arial"/>
          <w:sz w:val="24"/>
          <w:szCs w:val="24"/>
        </w:rPr>
      </w:pPr>
    </w:p>
    <w:p w14:paraId="1304DF0E" w14:textId="6E213245" w:rsidR="00C95A3B" w:rsidRPr="009E327F" w:rsidRDefault="00C95A3B" w:rsidP="00C95A3B">
      <w:pPr>
        <w:spacing w:after="0" w:line="240" w:lineRule="auto"/>
        <w:ind w:right="118"/>
        <w:jc w:val="center"/>
        <w:rPr>
          <w:rFonts w:ascii="Arial" w:hAnsi="Arial" w:cs="Arial"/>
          <w:b/>
          <w:sz w:val="24"/>
          <w:szCs w:val="24"/>
        </w:rPr>
      </w:pPr>
      <w:r>
        <w:rPr>
          <w:rFonts w:ascii="Arial" w:hAnsi="Arial" w:cs="Arial"/>
          <w:b/>
          <w:sz w:val="24"/>
          <w:szCs w:val="24"/>
        </w:rPr>
        <w:t>Monitor de Educação Especial</w:t>
      </w:r>
    </w:p>
    <w:tbl>
      <w:tblPr>
        <w:tblStyle w:val="Tabelacomgrade"/>
        <w:tblW w:w="9357" w:type="dxa"/>
        <w:tblInd w:w="534" w:type="dxa"/>
        <w:tblLook w:val="04A0" w:firstRow="1" w:lastRow="0" w:firstColumn="1" w:lastColumn="0" w:noHBand="0" w:noVBand="1"/>
      </w:tblPr>
      <w:tblGrid>
        <w:gridCol w:w="4112"/>
        <w:gridCol w:w="5245"/>
      </w:tblGrid>
      <w:tr w:rsidR="00C95A3B" w:rsidRPr="009E327F" w14:paraId="5D6D240F" w14:textId="77777777" w:rsidTr="008D0C35">
        <w:tc>
          <w:tcPr>
            <w:tcW w:w="4112" w:type="dxa"/>
          </w:tcPr>
          <w:p w14:paraId="3CEDD029" w14:textId="77777777" w:rsidR="00C95A3B" w:rsidRPr="009E327F" w:rsidRDefault="00C95A3B" w:rsidP="008D0C35">
            <w:pPr>
              <w:ind w:right="118"/>
              <w:jc w:val="center"/>
              <w:rPr>
                <w:rFonts w:ascii="Arial" w:hAnsi="Arial" w:cs="Arial"/>
                <w:sz w:val="24"/>
                <w:szCs w:val="24"/>
              </w:rPr>
            </w:pPr>
            <w:r w:rsidRPr="009E327F">
              <w:rPr>
                <w:rFonts w:ascii="Arial" w:hAnsi="Arial" w:cs="Arial"/>
                <w:sz w:val="24"/>
                <w:szCs w:val="24"/>
              </w:rPr>
              <w:t>N° de vaga</w:t>
            </w:r>
          </w:p>
        </w:tc>
        <w:tc>
          <w:tcPr>
            <w:tcW w:w="5245" w:type="dxa"/>
          </w:tcPr>
          <w:p w14:paraId="0A5797F4" w14:textId="77777777" w:rsidR="00C95A3B" w:rsidRPr="009E327F" w:rsidRDefault="00C95A3B" w:rsidP="008D0C35">
            <w:pPr>
              <w:ind w:right="118"/>
              <w:jc w:val="center"/>
              <w:rPr>
                <w:rFonts w:ascii="Arial" w:hAnsi="Arial" w:cs="Arial"/>
                <w:sz w:val="24"/>
                <w:szCs w:val="24"/>
              </w:rPr>
            </w:pPr>
            <w:r w:rsidRPr="009E327F">
              <w:rPr>
                <w:rFonts w:ascii="Arial" w:hAnsi="Arial" w:cs="Arial"/>
                <w:sz w:val="24"/>
                <w:szCs w:val="24"/>
              </w:rPr>
              <w:t>Carga Horária</w:t>
            </w:r>
          </w:p>
        </w:tc>
      </w:tr>
      <w:tr w:rsidR="00C95A3B" w:rsidRPr="009E327F" w14:paraId="5104F491" w14:textId="77777777" w:rsidTr="008D0C35">
        <w:tc>
          <w:tcPr>
            <w:tcW w:w="4112" w:type="dxa"/>
          </w:tcPr>
          <w:p w14:paraId="3F0D4B09" w14:textId="6C5954D7" w:rsidR="00C95A3B" w:rsidRPr="009E327F" w:rsidRDefault="00C95A3B" w:rsidP="008D0C35">
            <w:pPr>
              <w:ind w:right="118"/>
              <w:jc w:val="center"/>
              <w:rPr>
                <w:rFonts w:ascii="Arial" w:hAnsi="Arial" w:cs="Arial"/>
                <w:sz w:val="24"/>
                <w:szCs w:val="24"/>
              </w:rPr>
            </w:pPr>
            <w:r w:rsidRPr="009E327F">
              <w:rPr>
                <w:rFonts w:ascii="Arial" w:hAnsi="Arial" w:cs="Arial"/>
                <w:sz w:val="24"/>
                <w:szCs w:val="24"/>
              </w:rPr>
              <w:t>0</w:t>
            </w:r>
            <w:r>
              <w:rPr>
                <w:rFonts w:ascii="Arial" w:hAnsi="Arial" w:cs="Arial"/>
                <w:sz w:val="24"/>
                <w:szCs w:val="24"/>
              </w:rPr>
              <w:t>2</w:t>
            </w:r>
          </w:p>
        </w:tc>
        <w:tc>
          <w:tcPr>
            <w:tcW w:w="5245" w:type="dxa"/>
          </w:tcPr>
          <w:p w14:paraId="7C046E35" w14:textId="2F67FD68" w:rsidR="00C95A3B" w:rsidRPr="009E327F" w:rsidRDefault="00C95A3B" w:rsidP="008D0C35">
            <w:pPr>
              <w:ind w:right="118"/>
              <w:jc w:val="center"/>
              <w:rPr>
                <w:rFonts w:ascii="Arial" w:hAnsi="Arial" w:cs="Arial"/>
                <w:sz w:val="24"/>
                <w:szCs w:val="24"/>
              </w:rPr>
            </w:pPr>
            <w:r>
              <w:rPr>
                <w:rFonts w:ascii="Arial" w:hAnsi="Arial" w:cs="Arial"/>
                <w:sz w:val="24"/>
                <w:szCs w:val="24"/>
              </w:rPr>
              <w:t>2</w:t>
            </w:r>
            <w:r w:rsidRPr="009E327F">
              <w:rPr>
                <w:rFonts w:ascii="Arial" w:hAnsi="Arial" w:cs="Arial"/>
                <w:sz w:val="24"/>
                <w:szCs w:val="24"/>
              </w:rPr>
              <w:t>0 horas</w:t>
            </w:r>
          </w:p>
        </w:tc>
      </w:tr>
    </w:tbl>
    <w:p w14:paraId="10561C6E" w14:textId="77777777" w:rsidR="00C95A3B" w:rsidRDefault="00C95A3B" w:rsidP="00534511">
      <w:pPr>
        <w:spacing w:after="0" w:line="240" w:lineRule="auto"/>
        <w:ind w:right="118"/>
        <w:rPr>
          <w:rFonts w:ascii="Arial" w:hAnsi="Arial" w:cs="Arial"/>
          <w:sz w:val="24"/>
          <w:szCs w:val="24"/>
        </w:rPr>
      </w:pPr>
    </w:p>
    <w:p w14:paraId="45A618D0" w14:textId="77777777" w:rsidR="00FB2DE8" w:rsidRDefault="00FB2DE8" w:rsidP="00534511">
      <w:pPr>
        <w:spacing w:after="0" w:line="240" w:lineRule="auto"/>
        <w:ind w:right="118"/>
        <w:jc w:val="center"/>
        <w:rPr>
          <w:rFonts w:ascii="Arial" w:eastAsia="Times New Roman" w:hAnsi="Arial" w:cs="Arial"/>
          <w:b/>
          <w:bCs/>
          <w:sz w:val="24"/>
          <w:szCs w:val="24"/>
          <w:lang w:eastAsia="pt-BR"/>
        </w:rPr>
      </w:pPr>
    </w:p>
    <w:p w14:paraId="2F029249" w14:textId="77777777" w:rsidR="00C95A3B" w:rsidRDefault="00C95A3B" w:rsidP="00534511">
      <w:pPr>
        <w:spacing w:after="0" w:line="240" w:lineRule="auto"/>
        <w:ind w:right="118"/>
        <w:jc w:val="center"/>
        <w:rPr>
          <w:rFonts w:ascii="Arial" w:eastAsia="Times New Roman" w:hAnsi="Arial" w:cs="Arial"/>
          <w:b/>
          <w:bCs/>
          <w:sz w:val="24"/>
          <w:szCs w:val="24"/>
          <w:lang w:eastAsia="pt-BR"/>
        </w:rPr>
      </w:pPr>
    </w:p>
    <w:p w14:paraId="10B2D69C" w14:textId="77777777" w:rsidR="00C95A3B" w:rsidRDefault="00C95A3B" w:rsidP="00534511">
      <w:pPr>
        <w:spacing w:after="0" w:line="240" w:lineRule="auto"/>
        <w:ind w:right="118"/>
        <w:jc w:val="center"/>
        <w:rPr>
          <w:rFonts w:ascii="Arial" w:eastAsia="Times New Roman" w:hAnsi="Arial" w:cs="Arial"/>
          <w:b/>
          <w:bCs/>
          <w:sz w:val="24"/>
          <w:szCs w:val="24"/>
          <w:lang w:eastAsia="pt-BR"/>
        </w:rPr>
      </w:pPr>
    </w:p>
    <w:p w14:paraId="37DFDB37" w14:textId="77777777" w:rsidR="00C95A3B" w:rsidRDefault="00C95A3B" w:rsidP="00534511">
      <w:pPr>
        <w:spacing w:after="0" w:line="240" w:lineRule="auto"/>
        <w:ind w:right="118"/>
        <w:jc w:val="center"/>
        <w:rPr>
          <w:rFonts w:ascii="Arial" w:eastAsia="Times New Roman" w:hAnsi="Arial" w:cs="Arial"/>
          <w:b/>
          <w:bCs/>
          <w:sz w:val="24"/>
          <w:szCs w:val="24"/>
          <w:lang w:eastAsia="pt-BR"/>
        </w:rPr>
      </w:pPr>
    </w:p>
    <w:p w14:paraId="21E99DD5" w14:textId="77777777" w:rsidR="00C95A3B" w:rsidRDefault="00C95A3B" w:rsidP="00534511">
      <w:pPr>
        <w:spacing w:after="0" w:line="240" w:lineRule="auto"/>
        <w:ind w:right="118"/>
        <w:jc w:val="center"/>
        <w:rPr>
          <w:rFonts w:ascii="Arial" w:eastAsia="Times New Roman" w:hAnsi="Arial" w:cs="Arial"/>
          <w:b/>
          <w:bCs/>
          <w:sz w:val="24"/>
          <w:szCs w:val="24"/>
          <w:lang w:eastAsia="pt-BR"/>
        </w:rPr>
      </w:pPr>
    </w:p>
    <w:p w14:paraId="1A58A77C" w14:textId="77777777" w:rsidR="00C95A3B" w:rsidRDefault="00C95A3B" w:rsidP="00534511">
      <w:pPr>
        <w:spacing w:after="0" w:line="240" w:lineRule="auto"/>
        <w:ind w:right="118"/>
        <w:jc w:val="center"/>
        <w:rPr>
          <w:rFonts w:ascii="Arial" w:eastAsia="Times New Roman" w:hAnsi="Arial" w:cs="Arial"/>
          <w:b/>
          <w:bCs/>
          <w:sz w:val="24"/>
          <w:szCs w:val="24"/>
          <w:lang w:eastAsia="pt-BR"/>
        </w:rPr>
      </w:pPr>
    </w:p>
    <w:p w14:paraId="561DEEE0" w14:textId="77777777" w:rsidR="00C95A3B" w:rsidRDefault="00C95A3B" w:rsidP="00534511">
      <w:pPr>
        <w:spacing w:after="0" w:line="240" w:lineRule="auto"/>
        <w:ind w:right="118"/>
        <w:jc w:val="center"/>
        <w:rPr>
          <w:rFonts w:ascii="Arial" w:eastAsia="Times New Roman" w:hAnsi="Arial" w:cs="Arial"/>
          <w:b/>
          <w:bCs/>
          <w:sz w:val="24"/>
          <w:szCs w:val="24"/>
          <w:lang w:eastAsia="pt-BR"/>
        </w:rPr>
      </w:pPr>
    </w:p>
    <w:p w14:paraId="5561F55E" w14:textId="77777777" w:rsidR="00C95A3B" w:rsidRDefault="00C95A3B" w:rsidP="00534511">
      <w:pPr>
        <w:spacing w:after="0" w:line="240" w:lineRule="auto"/>
        <w:ind w:right="118"/>
        <w:jc w:val="center"/>
        <w:rPr>
          <w:rFonts w:ascii="Arial" w:eastAsia="Times New Roman" w:hAnsi="Arial" w:cs="Arial"/>
          <w:b/>
          <w:bCs/>
          <w:sz w:val="24"/>
          <w:szCs w:val="24"/>
          <w:lang w:eastAsia="pt-BR"/>
        </w:rPr>
      </w:pPr>
    </w:p>
    <w:p w14:paraId="2A0F09DE" w14:textId="77777777" w:rsidR="00C95A3B" w:rsidRDefault="00C95A3B" w:rsidP="00534511">
      <w:pPr>
        <w:spacing w:after="0" w:line="240" w:lineRule="auto"/>
        <w:ind w:right="118"/>
        <w:jc w:val="center"/>
        <w:rPr>
          <w:rFonts w:ascii="Arial" w:eastAsia="Times New Roman" w:hAnsi="Arial" w:cs="Arial"/>
          <w:b/>
          <w:bCs/>
          <w:sz w:val="24"/>
          <w:szCs w:val="24"/>
          <w:lang w:eastAsia="pt-BR"/>
        </w:rPr>
      </w:pPr>
    </w:p>
    <w:p w14:paraId="1DFA40A6" w14:textId="77777777" w:rsidR="00C95A3B" w:rsidRDefault="00C95A3B" w:rsidP="00534511">
      <w:pPr>
        <w:spacing w:after="0" w:line="240" w:lineRule="auto"/>
        <w:ind w:right="118"/>
        <w:jc w:val="center"/>
        <w:rPr>
          <w:rFonts w:ascii="Arial" w:eastAsia="Times New Roman" w:hAnsi="Arial" w:cs="Arial"/>
          <w:b/>
          <w:bCs/>
          <w:sz w:val="24"/>
          <w:szCs w:val="24"/>
          <w:lang w:eastAsia="pt-BR"/>
        </w:rPr>
      </w:pPr>
    </w:p>
    <w:p w14:paraId="248EE038" w14:textId="77777777" w:rsidR="00C95A3B" w:rsidRDefault="00C95A3B" w:rsidP="00534511">
      <w:pPr>
        <w:spacing w:after="0" w:line="240" w:lineRule="auto"/>
        <w:ind w:right="118"/>
        <w:jc w:val="center"/>
        <w:rPr>
          <w:rFonts w:ascii="Arial" w:eastAsia="Times New Roman" w:hAnsi="Arial" w:cs="Arial"/>
          <w:b/>
          <w:bCs/>
          <w:sz w:val="24"/>
          <w:szCs w:val="24"/>
          <w:lang w:eastAsia="pt-BR"/>
        </w:rPr>
      </w:pPr>
    </w:p>
    <w:p w14:paraId="183C9BDD" w14:textId="77777777" w:rsidR="00C95A3B" w:rsidRDefault="00C95A3B" w:rsidP="00534511">
      <w:pPr>
        <w:spacing w:after="0" w:line="240" w:lineRule="auto"/>
        <w:ind w:right="118"/>
        <w:jc w:val="center"/>
        <w:rPr>
          <w:rFonts w:ascii="Arial" w:eastAsia="Times New Roman" w:hAnsi="Arial" w:cs="Arial"/>
          <w:b/>
          <w:bCs/>
          <w:sz w:val="24"/>
          <w:szCs w:val="24"/>
          <w:lang w:eastAsia="pt-BR"/>
        </w:rPr>
      </w:pPr>
    </w:p>
    <w:p w14:paraId="683426C1" w14:textId="77777777" w:rsidR="00C95A3B" w:rsidRDefault="00C95A3B" w:rsidP="00534511">
      <w:pPr>
        <w:spacing w:after="0" w:line="240" w:lineRule="auto"/>
        <w:ind w:right="118"/>
        <w:jc w:val="center"/>
        <w:rPr>
          <w:rFonts w:ascii="Arial" w:eastAsia="Times New Roman" w:hAnsi="Arial" w:cs="Arial"/>
          <w:b/>
          <w:bCs/>
          <w:sz w:val="24"/>
          <w:szCs w:val="24"/>
          <w:lang w:eastAsia="pt-BR"/>
        </w:rPr>
      </w:pPr>
    </w:p>
    <w:p w14:paraId="33BFA02B" w14:textId="77777777" w:rsidR="00C95A3B" w:rsidRDefault="00C95A3B" w:rsidP="00534511">
      <w:pPr>
        <w:spacing w:after="0" w:line="240" w:lineRule="auto"/>
        <w:ind w:right="118"/>
        <w:jc w:val="center"/>
        <w:rPr>
          <w:rFonts w:ascii="Arial" w:eastAsia="Times New Roman" w:hAnsi="Arial" w:cs="Arial"/>
          <w:b/>
          <w:bCs/>
          <w:sz w:val="24"/>
          <w:szCs w:val="24"/>
          <w:lang w:eastAsia="pt-BR"/>
        </w:rPr>
      </w:pPr>
    </w:p>
    <w:p w14:paraId="5970543B" w14:textId="77777777" w:rsidR="00C95A3B" w:rsidRDefault="00C95A3B" w:rsidP="00534511">
      <w:pPr>
        <w:spacing w:after="0" w:line="240" w:lineRule="auto"/>
        <w:ind w:right="118"/>
        <w:jc w:val="center"/>
        <w:rPr>
          <w:rFonts w:ascii="Arial" w:eastAsia="Times New Roman" w:hAnsi="Arial" w:cs="Arial"/>
          <w:b/>
          <w:bCs/>
          <w:sz w:val="24"/>
          <w:szCs w:val="24"/>
          <w:lang w:eastAsia="pt-BR"/>
        </w:rPr>
      </w:pPr>
    </w:p>
    <w:p w14:paraId="1012B3E4" w14:textId="77777777" w:rsidR="00FB2DE8" w:rsidRDefault="00FB2DE8" w:rsidP="00534511">
      <w:pPr>
        <w:spacing w:after="0" w:line="240" w:lineRule="auto"/>
        <w:ind w:right="118"/>
        <w:jc w:val="center"/>
        <w:rPr>
          <w:rFonts w:ascii="Arial" w:eastAsia="Times New Roman" w:hAnsi="Arial" w:cs="Arial"/>
          <w:b/>
          <w:bCs/>
          <w:sz w:val="24"/>
          <w:szCs w:val="24"/>
          <w:lang w:eastAsia="pt-BR"/>
        </w:rPr>
      </w:pPr>
    </w:p>
    <w:p w14:paraId="65F6BE38" w14:textId="77777777" w:rsidR="006C2AF0" w:rsidRDefault="006C2AF0" w:rsidP="00C95A3B">
      <w:pPr>
        <w:spacing w:after="0" w:line="240" w:lineRule="auto"/>
        <w:ind w:right="118"/>
        <w:rPr>
          <w:rFonts w:ascii="Arial" w:eastAsia="Times New Roman" w:hAnsi="Arial" w:cs="Arial"/>
          <w:b/>
          <w:bCs/>
          <w:sz w:val="24"/>
          <w:szCs w:val="24"/>
          <w:lang w:eastAsia="pt-BR"/>
        </w:rPr>
      </w:pPr>
    </w:p>
    <w:p w14:paraId="54CCBEEC" w14:textId="5C93C2EB" w:rsidR="005110F1" w:rsidRPr="000146DF" w:rsidRDefault="005110F1" w:rsidP="000146DF">
      <w:pPr>
        <w:spacing w:after="0" w:line="240" w:lineRule="auto"/>
        <w:jc w:val="center"/>
        <w:rPr>
          <w:rFonts w:ascii="Arial" w:eastAsia="Times New Roman" w:hAnsi="Arial" w:cs="Arial"/>
          <w:b/>
          <w:bCs/>
          <w:sz w:val="24"/>
          <w:szCs w:val="24"/>
          <w:lang w:eastAsia="pt-BR"/>
        </w:rPr>
      </w:pPr>
      <w:r w:rsidRPr="000146DF">
        <w:rPr>
          <w:rFonts w:ascii="Arial" w:eastAsia="Times New Roman" w:hAnsi="Arial" w:cs="Arial"/>
          <w:b/>
          <w:bCs/>
          <w:sz w:val="24"/>
          <w:szCs w:val="24"/>
          <w:lang w:eastAsia="pt-BR"/>
        </w:rPr>
        <w:t>ANEXO II</w:t>
      </w:r>
    </w:p>
    <w:p w14:paraId="48C8DB59" w14:textId="218DD0F5" w:rsidR="000146DF" w:rsidRPr="000146DF" w:rsidRDefault="000146DF" w:rsidP="000146DF">
      <w:pPr>
        <w:spacing w:after="0" w:line="240" w:lineRule="auto"/>
        <w:jc w:val="center"/>
        <w:rPr>
          <w:rFonts w:ascii="Arial" w:eastAsia="Times New Roman" w:hAnsi="Arial" w:cs="Arial"/>
          <w:b/>
          <w:sz w:val="24"/>
          <w:szCs w:val="24"/>
          <w:lang w:eastAsia="pt-BR"/>
        </w:rPr>
      </w:pPr>
      <w:r w:rsidRPr="000146DF">
        <w:rPr>
          <w:rFonts w:ascii="Arial" w:eastAsia="Times New Roman" w:hAnsi="Arial" w:cs="Arial"/>
          <w:b/>
          <w:sz w:val="24"/>
          <w:szCs w:val="24"/>
          <w:lang w:eastAsia="pt-BR"/>
        </w:rPr>
        <w:t>FICHA DE INSCRIÇÃO D</w:t>
      </w:r>
      <w:r>
        <w:rPr>
          <w:rFonts w:ascii="Arial" w:eastAsia="Times New Roman" w:hAnsi="Arial" w:cs="Arial"/>
          <w:b/>
          <w:sz w:val="24"/>
          <w:szCs w:val="24"/>
          <w:lang w:eastAsia="pt-BR"/>
        </w:rPr>
        <w:t>O PROCESSO SELETIVO</w:t>
      </w:r>
      <w:r w:rsidRPr="000146DF">
        <w:rPr>
          <w:rFonts w:ascii="Arial" w:eastAsia="Times New Roman" w:hAnsi="Arial" w:cs="Arial"/>
          <w:b/>
          <w:sz w:val="24"/>
          <w:szCs w:val="24"/>
          <w:lang w:eastAsia="pt-BR"/>
        </w:rPr>
        <w:t xml:space="preserve"> </w:t>
      </w:r>
    </w:p>
    <w:p w14:paraId="05824F97" w14:textId="58960199" w:rsidR="00ED7980" w:rsidRPr="000146DF" w:rsidRDefault="00B13EC2" w:rsidP="000146DF">
      <w:pPr>
        <w:spacing w:after="0" w:line="240" w:lineRule="auto"/>
        <w:jc w:val="center"/>
        <w:rPr>
          <w:rFonts w:ascii="Arial" w:eastAsia="Times New Roman" w:hAnsi="Arial" w:cs="Arial"/>
          <w:sz w:val="24"/>
          <w:szCs w:val="24"/>
          <w:lang w:eastAsia="pt-BR"/>
        </w:rPr>
      </w:pPr>
      <w:r w:rsidRPr="000146DF">
        <w:rPr>
          <w:rFonts w:ascii="Arial" w:eastAsia="Times New Roman" w:hAnsi="Arial" w:cs="Arial"/>
          <w:b/>
          <w:bCs/>
          <w:sz w:val="24"/>
          <w:szCs w:val="24"/>
          <w:lang w:eastAsia="pt-BR"/>
        </w:rPr>
        <w:t>PROCESSO SELETIVO - EDITAL 002/2023</w:t>
      </w:r>
    </w:p>
    <w:p w14:paraId="1AF21735" w14:textId="77777777" w:rsidR="000146DF" w:rsidRPr="00E21F6F" w:rsidRDefault="000146DF" w:rsidP="000146DF">
      <w:pPr>
        <w:spacing w:after="0" w:line="240" w:lineRule="auto"/>
        <w:jc w:val="center"/>
        <w:rPr>
          <w:rFonts w:ascii="Arial" w:eastAsia="Times New Roman" w:hAnsi="Arial" w:cs="Arial"/>
          <w:b/>
          <w:sz w:val="20"/>
          <w:szCs w:val="20"/>
          <w:lang w:eastAsia="pt-BR"/>
        </w:rPr>
      </w:pPr>
    </w:p>
    <w:p w14:paraId="5470FCE2" w14:textId="77777777" w:rsidR="000146DF" w:rsidRPr="00E21F6F" w:rsidRDefault="000146DF" w:rsidP="000146D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lang w:eastAsia="pt-BR"/>
        </w:rPr>
      </w:pPr>
    </w:p>
    <w:p w14:paraId="51F96A8C" w14:textId="603ED0A2" w:rsidR="000146DF" w:rsidRPr="00E21F6F" w:rsidRDefault="000146DF" w:rsidP="000146DF">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 w:val="20"/>
          <w:szCs w:val="20"/>
          <w:lang w:eastAsia="pt-BR"/>
        </w:rPr>
      </w:pPr>
      <w:r w:rsidRPr="00E21F6F">
        <w:rPr>
          <w:rFonts w:ascii="Arial" w:eastAsia="Times New Roman" w:hAnsi="Arial" w:cs="Arial"/>
          <w:b/>
          <w:sz w:val="20"/>
          <w:szCs w:val="20"/>
          <w:lang w:eastAsia="pt-BR"/>
        </w:rPr>
        <w:t xml:space="preserve">NOME DO (A) CANDIDATO (A): </w:t>
      </w:r>
      <w:r w:rsidRPr="00E21F6F">
        <w:rPr>
          <w:rFonts w:ascii="Arial" w:eastAsia="Times New Roman" w:hAnsi="Arial" w:cs="Arial"/>
          <w:sz w:val="20"/>
          <w:szCs w:val="20"/>
          <w:lang w:eastAsia="pt-BR"/>
        </w:rPr>
        <w:t xml:space="preserve">______________________________________________________ </w:t>
      </w:r>
    </w:p>
    <w:p w14:paraId="68795B58" w14:textId="77777777" w:rsidR="000146DF" w:rsidRPr="00E21F6F" w:rsidRDefault="000146DF" w:rsidP="000146DF">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 w:val="20"/>
          <w:szCs w:val="20"/>
          <w:lang w:eastAsia="pt-BR"/>
        </w:rPr>
      </w:pPr>
      <w:r w:rsidRPr="00E21F6F">
        <w:rPr>
          <w:rFonts w:ascii="Arial" w:eastAsia="Times New Roman" w:hAnsi="Arial" w:cs="Arial"/>
          <w:b/>
          <w:sz w:val="20"/>
          <w:szCs w:val="20"/>
          <w:lang w:eastAsia="pt-BR"/>
        </w:rPr>
        <w:t>DATA DE NASCIMENTO:</w:t>
      </w:r>
      <w:r w:rsidRPr="00E21F6F">
        <w:rPr>
          <w:rFonts w:ascii="Arial" w:eastAsia="Times New Roman" w:hAnsi="Arial" w:cs="Arial"/>
          <w:sz w:val="20"/>
          <w:szCs w:val="20"/>
          <w:lang w:eastAsia="pt-BR"/>
        </w:rPr>
        <w:t>______/_____/_______</w:t>
      </w:r>
    </w:p>
    <w:p w14:paraId="55B66BA3" w14:textId="31DADA31" w:rsidR="000146DF" w:rsidRDefault="000146DF" w:rsidP="000146DF">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 w:val="20"/>
          <w:szCs w:val="20"/>
          <w:lang w:eastAsia="pt-BR"/>
        </w:rPr>
      </w:pPr>
      <w:r>
        <w:rPr>
          <w:rFonts w:ascii="Arial" w:eastAsia="Times New Roman" w:hAnsi="Arial" w:cs="Arial"/>
          <w:b/>
          <w:sz w:val="20"/>
          <w:szCs w:val="20"/>
          <w:lang w:eastAsia="pt-BR"/>
        </w:rPr>
        <w:t>RG</w:t>
      </w:r>
      <w:r w:rsidRPr="00E21F6F">
        <w:rPr>
          <w:rFonts w:ascii="Arial" w:eastAsia="Times New Roman" w:hAnsi="Arial" w:cs="Arial"/>
          <w:b/>
          <w:sz w:val="20"/>
          <w:szCs w:val="20"/>
          <w:lang w:eastAsia="pt-BR"/>
        </w:rPr>
        <w:t>:</w:t>
      </w:r>
      <w:r w:rsidRPr="00E21F6F">
        <w:rPr>
          <w:rFonts w:ascii="Arial" w:eastAsia="Times New Roman" w:hAnsi="Arial" w:cs="Arial"/>
          <w:sz w:val="20"/>
          <w:szCs w:val="20"/>
          <w:lang w:eastAsia="pt-BR"/>
        </w:rPr>
        <w:t>_______________________</w:t>
      </w:r>
      <w:r w:rsidRPr="00E21F6F">
        <w:rPr>
          <w:rFonts w:ascii="Arial" w:eastAsia="Times New Roman" w:hAnsi="Arial" w:cs="Arial"/>
          <w:b/>
          <w:sz w:val="20"/>
          <w:szCs w:val="20"/>
          <w:lang w:eastAsia="pt-BR"/>
        </w:rPr>
        <w:t>CPF:</w:t>
      </w:r>
      <w:r w:rsidRPr="00E21F6F">
        <w:rPr>
          <w:rFonts w:ascii="Arial" w:eastAsia="Times New Roman" w:hAnsi="Arial" w:cs="Arial"/>
          <w:sz w:val="20"/>
          <w:szCs w:val="20"/>
          <w:lang w:eastAsia="pt-BR"/>
        </w:rPr>
        <w:t xml:space="preserve"> _____________________________</w:t>
      </w:r>
    </w:p>
    <w:p w14:paraId="524C31AB" w14:textId="77777777" w:rsidR="000146DF" w:rsidRPr="00E21F6F" w:rsidRDefault="000146DF" w:rsidP="000146DF">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 w:val="20"/>
          <w:szCs w:val="20"/>
          <w:lang w:eastAsia="pt-BR"/>
        </w:rPr>
      </w:pPr>
      <w:r w:rsidRPr="00E21F6F">
        <w:rPr>
          <w:rFonts w:ascii="Arial" w:eastAsia="Times New Roman" w:hAnsi="Arial" w:cs="Arial"/>
          <w:b/>
          <w:sz w:val="20"/>
          <w:szCs w:val="20"/>
          <w:lang w:eastAsia="pt-BR"/>
        </w:rPr>
        <w:t>ENDEREÇO:</w:t>
      </w:r>
      <w:r w:rsidRPr="00E21F6F">
        <w:rPr>
          <w:rFonts w:ascii="Arial" w:eastAsia="Times New Roman" w:hAnsi="Arial" w:cs="Arial"/>
          <w:sz w:val="20"/>
          <w:szCs w:val="20"/>
          <w:lang w:eastAsia="pt-BR"/>
        </w:rPr>
        <w:t>_______________________________________________________________</w:t>
      </w:r>
    </w:p>
    <w:p w14:paraId="501A44B6" w14:textId="77777777" w:rsidR="000146DF" w:rsidRPr="00E21F6F" w:rsidRDefault="000146DF" w:rsidP="000146DF">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 w:val="20"/>
          <w:szCs w:val="20"/>
          <w:lang w:eastAsia="pt-BR"/>
        </w:rPr>
      </w:pPr>
      <w:r w:rsidRPr="00E21F6F">
        <w:rPr>
          <w:rFonts w:ascii="Arial" w:eastAsia="Times New Roman" w:hAnsi="Arial" w:cs="Arial"/>
          <w:b/>
          <w:sz w:val="20"/>
          <w:szCs w:val="20"/>
          <w:lang w:eastAsia="pt-BR"/>
        </w:rPr>
        <w:t>CIDADE:</w:t>
      </w:r>
      <w:r w:rsidRPr="00E21F6F">
        <w:rPr>
          <w:rFonts w:ascii="Arial" w:eastAsia="Times New Roman" w:hAnsi="Arial" w:cs="Arial"/>
          <w:sz w:val="20"/>
          <w:szCs w:val="20"/>
          <w:lang w:eastAsia="pt-BR"/>
        </w:rPr>
        <w:t xml:space="preserve">___________________________ </w:t>
      </w:r>
      <w:r w:rsidRPr="00E21F6F">
        <w:rPr>
          <w:rFonts w:ascii="Arial" w:eastAsia="Times New Roman" w:hAnsi="Arial" w:cs="Arial"/>
          <w:b/>
          <w:sz w:val="20"/>
          <w:szCs w:val="20"/>
          <w:lang w:eastAsia="pt-BR"/>
        </w:rPr>
        <w:t>ESTADO:</w:t>
      </w:r>
      <w:r w:rsidRPr="00E21F6F">
        <w:rPr>
          <w:rFonts w:ascii="Arial" w:eastAsia="Times New Roman" w:hAnsi="Arial" w:cs="Arial"/>
          <w:sz w:val="20"/>
          <w:szCs w:val="20"/>
          <w:lang w:eastAsia="pt-BR"/>
        </w:rPr>
        <w:t xml:space="preserve"> ___________</w:t>
      </w:r>
      <w:r w:rsidRPr="00E21F6F">
        <w:rPr>
          <w:rFonts w:ascii="Arial" w:eastAsia="Times New Roman" w:hAnsi="Arial" w:cs="Arial"/>
          <w:b/>
          <w:sz w:val="20"/>
          <w:szCs w:val="20"/>
          <w:lang w:eastAsia="pt-BR"/>
        </w:rPr>
        <w:t>CEP:</w:t>
      </w:r>
      <w:r w:rsidRPr="00E21F6F">
        <w:rPr>
          <w:rFonts w:ascii="Arial" w:eastAsia="Times New Roman" w:hAnsi="Arial" w:cs="Arial"/>
          <w:sz w:val="20"/>
          <w:szCs w:val="20"/>
          <w:lang w:eastAsia="pt-BR"/>
        </w:rPr>
        <w:t>_______________</w:t>
      </w:r>
    </w:p>
    <w:p w14:paraId="1ACAE0EC" w14:textId="77777777" w:rsidR="000146DF" w:rsidRPr="00E21F6F" w:rsidRDefault="000146DF" w:rsidP="000146DF">
      <w:pPr>
        <w:pBdr>
          <w:top w:val="single" w:sz="4" w:space="1" w:color="auto"/>
          <w:left w:val="single" w:sz="4" w:space="4" w:color="auto"/>
          <w:bottom w:val="single" w:sz="4" w:space="1" w:color="auto"/>
          <w:right w:val="single" w:sz="4" w:space="4" w:color="auto"/>
        </w:pBdr>
        <w:tabs>
          <w:tab w:val="right" w:pos="9071"/>
        </w:tabs>
        <w:spacing w:after="0" w:line="360" w:lineRule="auto"/>
        <w:rPr>
          <w:rFonts w:ascii="Arial" w:eastAsia="Times New Roman" w:hAnsi="Arial" w:cs="Arial"/>
          <w:sz w:val="20"/>
          <w:szCs w:val="20"/>
          <w:lang w:eastAsia="pt-BR"/>
        </w:rPr>
      </w:pPr>
      <w:r w:rsidRPr="00E21F6F">
        <w:rPr>
          <w:rFonts w:ascii="Arial" w:eastAsia="Times New Roman" w:hAnsi="Arial" w:cs="Arial"/>
          <w:b/>
          <w:sz w:val="20"/>
          <w:szCs w:val="20"/>
          <w:lang w:eastAsia="pt-BR"/>
        </w:rPr>
        <w:t>FONE:</w:t>
      </w:r>
      <w:r w:rsidRPr="00E21F6F">
        <w:rPr>
          <w:rFonts w:ascii="Arial" w:eastAsia="Times New Roman" w:hAnsi="Arial" w:cs="Arial"/>
          <w:sz w:val="20"/>
          <w:szCs w:val="20"/>
          <w:lang w:eastAsia="pt-BR"/>
        </w:rPr>
        <w:t xml:space="preserve"> ______________________________</w:t>
      </w:r>
      <w:r w:rsidRPr="00E21F6F">
        <w:rPr>
          <w:rFonts w:ascii="Arial" w:eastAsia="Times New Roman" w:hAnsi="Arial" w:cs="Arial"/>
          <w:sz w:val="20"/>
          <w:szCs w:val="20"/>
          <w:lang w:eastAsia="pt-BR"/>
        </w:rPr>
        <w:tab/>
      </w:r>
    </w:p>
    <w:p w14:paraId="7423794D" w14:textId="77777777" w:rsidR="000146DF" w:rsidRPr="00E21F6F" w:rsidRDefault="000146DF" w:rsidP="000146DF">
      <w:pPr>
        <w:pBdr>
          <w:top w:val="single" w:sz="4" w:space="1" w:color="auto"/>
          <w:left w:val="single" w:sz="4" w:space="4" w:color="auto"/>
          <w:bottom w:val="single" w:sz="4" w:space="1" w:color="auto"/>
          <w:right w:val="single" w:sz="4" w:space="4" w:color="auto"/>
        </w:pBdr>
        <w:tabs>
          <w:tab w:val="right" w:pos="9071"/>
        </w:tabs>
        <w:spacing w:after="0" w:line="360" w:lineRule="auto"/>
        <w:rPr>
          <w:rFonts w:ascii="Arial" w:eastAsia="Times New Roman" w:hAnsi="Arial" w:cs="Arial"/>
          <w:sz w:val="20"/>
          <w:szCs w:val="20"/>
          <w:lang w:eastAsia="pt-BR"/>
        </w:rPr>
      </w:pPr>
      <w:r w:rsidRPr="00E21F6F">
        <w:rPr>
          <w:rFonts w:ascii="Arial" w:eastAsia="Times New Roman" w:hAnsi="Arial" w:cs="Arial"/>
          <w:b/>
          <w:sz w:val="20"/>
          <w:szCs w:val="20"/>
          <w:lang w:eastAsia="pt-BR"/>
        </w:rPr>
        <w:t>DEPENDENTES MENORES</w:t>
      </w:r>
      <w:r w:rsidRPr="00E21F6F">
        <w:rPr>
          <w:rFonts w:ascii="Arial" w:eastAsia="Times New Roman" w:hAnsi="Arial" w:cs="Arial"/>
          <w:sz w:val="20"/>
          <w:szCs w:val="20"/>
          <w:lang w:eastAsia="pt-BR"/>
        </w:rPr>
        <w:t>: _____________</w:t>
      </w:r>
    </w:p>
    <w:p w14:paraId="0FF16853" w14:textId="77777777" w:rsidR="000146DF" w:rsidRPr="00E21F6F" w:rsidRDefault="000146DF" w:rsidP="000146DF">
      <w:pPr>
        <w:pBdr>
          <w:top w:val="single" w:sz="4" w:space="1" w:color="auto"/>
          <w:left w:val="single" w:sz="4" w:space="4" w:color="auto"/>
          <w:bottom w:val="single" w:sz="4" w:space="1" w:color="auto"/>
          <w:right w:val="single" w:sz="4" w:space="4" w:color="auto"/>
        </w:pBdr>
        <w:tabs>
          <w:tab w:val="right" w:pos="9071"/>
        </w:tabs>
        <w:spacing w:after="0" w:line="240" w:lineRule="auto"/>
        <w:rPr>
          <w:rFonts w:ascii="Arial" w:eastAsia="Times New Roman" w:hAnsi="Arial" w:cs="Arial"/>
          <w:b/>
          <w:sz w:val="20"/>
          <w:szCs w:val="20"/>
          <w:lang w:eastAsia="pt-BR"/>
        </w:rPr>
      </w:pPr>
    </w:p>
    <w:p w14:paraId="3B3BFA9D" w14:textId="77777777" w:rsidR="000146DF" w:rsidRPr="00175442" w:rsidRDefault="000146DF" w:rsidP="000146DF">
      <w:pPr>
        <w:pBdr>
          <w:top w:val="single" w:sz="4" w:space="1" w:color="auto"/>
          <w:left w:val="single" w:sz="4" w:space="4" w:color="auto"/>
          <w:bottom w:val="single" w:sz="4" w:space="1" w:color="auto"/>
          <w:right w:val="single" w:sz="4" w:space="4" w:color="auto"/>
        </w:pBdr>
        <w:tabs>
          <w:tab w:val="right" w:pos="9071"/>
        </w:tabs>
        <w:spacing w:after="0" w:line="240" w:lineRule="auto"/>
        <w:rPr>
          <w:rFonts w:ascii="Arial" w:eastAsia="Times New Roman" w:hAnsi="Arial" w:cs="Arial"/>
          <w:b/>
          <w:lang w:eastAsia="pt-BR"/>
        </w:rPr>
      </w:pPr>
      <w:r w:rsidRPr="00175442">
        <w:rPr>
          <w:rFonts w:ascii="Arial" w:eastAsia="Times New Roman" w:hAnsi="Arial" w:cs="Arial"/>
          <w:b/>
          <w:lang w:eastAsia="pt-BR"/>
        </w:rPr>
        <w:t xml:space="preserve">Área de Inscrição: </w:t>
      </w:r>
    </w:p>
    <w:p w14:paraId="070A374C" w14:textId="77777777" w:rsidR="000146DF" w:rsidRPr="00175442" w:rsidRDefault="000146DF" w:rsidP="000146DF">
      <w:pPr>
        <w:pBdr>
          <w:top w:val="single" w:sz="4" w:space="1" w:color="auto"/>
          <w:left w:val="single" w:sz="4" w:space="4" w:color="auto"/>
          <w:bottom w:val="single" w:sz="4" w:space="1" w:color="auto"/>
          <w:right w:val="single" w:sz="4" w:space="4" w:color="auto"/>
        </w:pBdr>
        <w:tabs>
          <w:tab w:val="right" w:pos="9071"/>
        </w:tabs>
        <w:spacing w:after="0" w:line="240" w:lineRule="auto"/>
        <w:rPr>
          <w:rFonts w:ascii="Arial" w:eastAsia="Times New Roman" w:hAnsi="Arial" w:cs="Arial"/>
          <w:b/>
          <w:lang w:eastAsia="pt-BR"/>
        </w:rPr>
      </w:pPr>
      <w:r w:rsidRPr="00175442">
        <w:rPr>
          <w:rFonts w:ascii="Arial" w:eastAsia="Times New Roman" w:hAnsi="Arial" w:cs="Arial"/>
          <w:b/>
          <w:lang w:eastAsia="pt-BR"/>
        </w:rPr>
        <w:t>(  ) Professor de Educação Infantil</w:t>
      </w:r>
    </w:p>
    <w:p w14:paraId="2DF8256B" w14:textId="77777777" w:rsidR="000146DF" w:rsidRPr="00175442" w:rsidRDefault="000146DF" w:rsidP="000146DF">
      <w:pPr>
        <w:pBdr>
          <w:top w:val="single" w:sz="4" w:space="1" w:color="auto"/>
          <w:left w:val="single" w:sz="4" w:space="4" w:color="auto"/>
          <w:bottom w:val="single" w:sz="4" w:space="1" w:color="auto"/>
          <w:right w:val="single" w:sz="4" w:space="4" w:color="auto"/>
        </w:pBdr>
        <w:tabs>
          <w:tab w:val="right" w:pos="9071"/>
        </w:tabs>
        <w:spacing w:after="0" w:line="240" w:lineRule="auto"/>
        <w:rPr>
          <w:rFonts w:ascii="Arial" w:eastAsia="Times New Roman" w:hAnsi="Arial" w:cs="Arial"/>
          <w:b/>
          <w:lang w:eastAsia="pt-BR"/>
        </w:rPr>
      </w:pPr>
      <w:r w:rsidRPr="00175442">
        <w:rPr>
          <w:rFonts w:ascii="Arial" w:eastAsia="Times New Roman" w:hAnsi="Arial" w:cs="Arial"/>
          <w:b/>
          <w:lang w:eastAsia="pt-BR"/>
        </w:rPr>
        <w:t>(  ) Professor de Anos Iniciais</w:t>
      </w:r>
    </w:p>
    <w:p w14:paraId="23C0464D" w14:textId="77777777" w:rsidR="000146DF" w:rsidRPr="00175442" w:rsidRDefault="000146DF" w:rsidP="000146DF">
      <w:pPr>
        <w:pBdr>
          <w:top w:val="single" w:sz="4" w:space="1" w:color="auto"/>
          <w:left w:val="single" w:sz="4" w:space="4" w:color="auto"/>
          <w:bottom w:val="single" w:sz="4" w:space="1" w:color="auto"/>
          <w:right w:val="single" w:sz="4" w:space="4" w:color="auto"/>
        </w:pBdr>
        <w:tabs>
          <w:tab w:val="right" w:pos="9071"/>
        </w:tabs>
        <w:spacing w:after="0" w:line="240" w:lineRule="auto"/>
        <w:rPr>
          <w:rFonts w:ascii="Arial" w:eastAsia="Times New Roman" w:hAnsi="Arial" w:cs="Arial"/>
          <w:b/>
          <w:lang w:eastAsia="pt-BR"/>
        </w:rPr>
      </w:pPr>
      <w:r w:rsidRPr="00175442">
        <w:rPr>
          <w:rFonts w:ascii="Arial" w:eastAsia="Times New Roman" w:hAnsi="Arial" w:cs="Arial"/>
          <w:b/>
          <w:lang w:eastAsia="pt-BR"/>
        </w:rPr>
        <w:t>(  ) Professor de Anos Finais: Área: _______________________________</w:t>
      </w:r>
    </w:p>
    <w:p w14:paraId="2255B5F1" w14:textId="207C6AE1" w:rsidR="000146DF" w:rsidRPr="00175442" w:rsidRDefault="000146DF" w:rsidP="000146DF">
      <w:pPr>
        <w:pBdr>
          <w:top w:val="single" w:sz="4" w:space="1" w:color="auto"/>
          <w:left w:val="single" w:sz="4" w:space="4" w:color="auto"/>
          <w:bottom w:val="single" w:sz="4" w:space="1" w:color="auto"/>
          <w:right w:val="single" w:sz="4" w:space="4" w:color="auto"/>
        </w:pBdr>
        <w:tabs>
          <w:tab w:val="right" w:pos="9071"/>
        </w:tabs>
        <w:spacing w:after="0" w:line="240" w:lineRule="auto"/>
        <w:rPr>
          <w:rFonts w:ascii="Arial" w:eastAsia="Times New Roman" w:hAnsi="Arial" w:cs="Arial"/>
          <w:b/>
          <w:lang w:eastAsia="pt-BR"/>
        </w:rPr>
      </w:pPr>
      <w:r w:rsidRPr="00175442">
        <w:rPr>
          <w:rFonts w:ascii="Arial" w:eastAsia="Times New Roman" w:hAnsi="Arial" w:cs="Arial"/>
          <w:b/>
          <w:lang w:eastAsia="pt-BR"/>
        </w:rPr>
        <w:t>(  ) Pedagogo</w:t>
      </w:r>
    </w:p>
    <w:p w14:paraId="1CDB3491" w14:textId="0E42A35B" w:rsidR="000146DF" w:rsidRPr="00175442" w:rsidRDefault="000146DF" w:rsidP="000146DF">
      <w:pPr>
        <w:pBdr>
          <w:top w:val="single" w:sz="4" w:space="1" w:color="auto"/>
          <w:left w:val="single" w:sz="4" w:space="4" w:color="auto"/>
          <w:bottom w:val="single" w:sz="4" w:space="1" w:color="auto"/>
          <w:right w:val="single" w:sz="4" w:space="4" w:color="auto"/>
        </w:pBdr>
        <w:tabs>
          <w:tab w:val="right" w:pos="9071"/>
        </w:tabs>
        <w:spacing w:after="0" w:line="240" w:lineRule="auto"/>
        <w:rPr>
          <w:rFonts w:ascii="Arial" w:eastAsia="Times New Roman" w:hAnsi="Arial" w:cs="Arial"/>
          <w:b/>
          <w:lang w:eastAsia="pt-BR"/>
        </w:rPr>
      </w:pPr>
      <w:r w:rsidRPr="00175442">
        <w:rPr>
          <w:rFonts w:ascii="Arial" w:eastAsia="Times New Roman" w:hAnsi="Arial" w:cs="Arial"/>
          <w:b/>
          <w:lang w:eastAsia="pt-BR"/>
        </w:rPr>
        <w:t>(  ) Psicólogo</w:t>
      </w:r>
    </w:p>
    <w:p w14:paraId="503EA4BC" w14:textId="083E5A18" w:rsidR="000146DF" w:rsidRPr="00175442" w:rsidRDefault="000146DF" w:rsidP="000146DF">
      <w:pPr>
        <w:pBdr>
          <w:top w:val="single" w:sz="4" w:space="1" w:color="auto"/>
          <w:left w:val="single" w:sz="4" w:space="4" w:color="auto"/>
          <w:bottom w:val="single" w:sz="4" w:space="1" w:color="auto"/>
          <w:right w:val="single" w:sz="4" w:space="4" w:color="auto"/>
        </w:pBdr>
        <w:tabs>
          <w:tab w:val="right" w:pos="9071"/>
        </w:tabs>
        <w:spacing w:after="0" w:line="240" w:lineRule="auto"/>
        <w:rPr>
          <w:rFonts w:ascii="Arial" w:eastAsia="Times New Roman" w:hAnsi="Arial" w:cs="Arial"/>
          <w:b/>
          <w:lang w:eastAsia="pt-BR"/>
        </w:rPr>
      </w:pPr>
      <w:r w:rsidRPr="00175442">
        <w:rPr>
          <w:rFonts w:ascii="Arial" w:eastAsia="Times New Roman" w:hAnsi="Arial" w:cs="Arial"/>
          <w:b/>
          <w:lang w:eastAsia="pt-BR"/>
        </w:rPr>
        <w:t>(  ) Monitor de Creche</w:t>
      </w:r>
    </w:p>
    <w:p w14:paraId="09A5A4C0" w14:textId="41B045A1" w:rsidR="000146DF" w:rsidRPr="00175442" w:rsidRDefault="000146DF" w:rsidP="000146DF">
      <w:pPr>
        <w:pBdr>
          <w:top w:val="single" w:sz="4" w:space="1" w:color="auto"/>
          <w:left w:val="single" w:sz="4" w:space="4" w:color="auto"/>
          <w:bottom w:val="single" w:sz="4" w:space="1" w:color="auto"/>
          <w:right w:val="single" w:sz="4" w:space="4" w:color="auto"/>
        </w:pBdr>
        <w:tabs>
          <w:tab w:val="right" w:pos="9071"/>
        </w:tabs>
        <w:spacing w:after="0" w:line="240" w:lineRule="auto"/>
        <w:rPr>
          <w:rFonts w:ascii="Arial" w:eastAsia="Times New Roman" w:hAnsi="Arial" w:cs="Arial"/>
          <w:b/>
          <w:lang w:eastAsia="pt-BR"/>
        </w:rPr>
      </w:pPr>
      <w:r w:rsidRPr="00175442">
        <w:rPr>
          <w:rFonts w:ascii="Arial" w:eastAsia="Times New Roman" w:hAnsi="Arial" w:cs="Arial"/>
          <w:b/>
          <w:lang w:eastAsia="pt-BR"/>
        </w:rPr>
        <w:t>(  ) Monitor de Educação Especial</w:t>
      </w:r>
    </w:p>
    <w:p w14:paraId="36B4A533" w14:textId="77777777" w:rsidR="000146DF" w:rsidRDefault="000146DF" w:rsidP="000146DF">
      <w:pPr>
        <w:spacing w:after="0" w:line="240" w:lineRule="auto"/>
        <w:rPr>
          <w:rFonts w:ascii="Arial" w:eastAsia="Times New Roman" w:hAnsi="Arial" w:cs="Arial"/>
          <w:sz w:val="20"/>
          <w:szCs w:val="20"/>
          <w:lang w:eastAsia="pt-B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1871"/>
        <w:gridCol w:w="2410"/>
      </w:tblGrid>
      <w:tr w:rsidR="000146DF" w:rsidRPr="00E21F6F" w14:paraId="365322BB" w14:textId="77777777" w:rsidTr="00175442">
        <w:tc>
          <w:tcPr>
            <w:tcW w:w="4933" w:type="dxa"/>
            <w:shd w:val="clear" w:color="auto" w:fill="auto"/>
            <w:vAlign w:val="center"/>
          </w:tcPr>
          <w:p w14:paraId="42E20B3E" w14:textId="77777777" w:rsidR="000146DF" w:rsidRPr="00E21F6F" w:rsidRDefault="000146DF" w:rsidP="00175442">
            <w:pPr>
              <w:spacing w:after="0" w:line="240" w:lineRule="auto"/>
              <w:jc w:val="center"/>
              <w:rPr>
                <w:rFonts w:ascii="Arial" w:eastAsia="Times New Roman" w:hAnsi="Arial" w:cs="Arial"/>
                <w:b/>
                <w:sz w:val="20"/>
                <w:szCs w:val="20"/>
                <w:lang w:eastAsia="pt-BR"/>
              </w:rPr>
            </w:pPr>
            <w:r w:rsidRPr="00E21F6F">
              <w:rPr>
                <w:rFonts w:ascii="Arial" w:eastAsia="Times New Roman" w:hAnsi="Arial" w:cs="Arial"/>
                <w:b/>
                <w:sz w:val="20"/>
                <w:szCs w:val="20"/>
                <w:lang w:eastAsia="pt-BR"/>
              </w:rPr>
              <w:t>Descrição dos Títulos</w:t>
            </w:r>
          </w:p>
        </w:tc>
        <w:tc>
          <w:tcPr>
            <w:tcW w:w="1871" w:type="dxa"/>
            <w:shd w:val="clear" w:color="auto" w:fill="auto"/>
            <w:vAlign w:val="center"/>
          </w:tcPr>
          <w:p w14:paraId="74D6193F" w14:textId="77777777" w:rsidR="000146DF" w:rsidRPr="00E21F6F" w:rsidRDefault="000146DF" w:rsidP="00175442">
            <w:pPr>
              <w:spacing w:after="0" w:line="240" w:lineRule="auto"/>
              <w:jc w:val="center"/>
              <w:rPr>
                <w:rFonts w:ascii="Arial" w:eastAsia="Times New Roman" w:hAnsi="Arial" w:cs="Arial"/>
                <w:b/>
                <w:sz w:val="20"/>
                <w:szCs w:val="20"/>
                <w:lang w:eastAsia="pt-BR"/>
              </w:rPr>
            </w:pPr>
            <w:r w:rsidRPr="00E21F6F">
              <w:rPr>
                <w:rFonts w:ascii="Arial" w:eastAsia="Times New Roman" w:hAnsi="Arial" w:cs="Arial"/>
                <w:b/>
                <w:sz w:val="20"/>
                <w:szCs w:val="20"/>
                <w:lang w:eastAsia="pt-BR"/>
              </w:rPr>
              <w:t>Nº de horas</w:t>
            </w:r>
          </w:p>
        </w:tc>
        <w:tc>
          <w:tcPr>
            <w:tcW w:w="2410" w:type="dxa"/>
            <w:shd w:val="clear" w:color="auto" w:fill="auto"/>
            <w:vAlign w:val="center"/>
          </w:tcPr>
          <w:p w14:paraId="549369EA" w14:textId="77777777" w:rsidR="000146DF" w:rsidRPr="00E21F6F" w:rsidRDefault="000146DF" w:rsidP="00175442">
            <w:pPr>
              <w:spacing w:after="0" w:line="240" w:lineRule="auto"/>
              <w:jc w:val="center"/>
              <w:rPr>
                <w:rFonts w:ascii="Arial" w:eastAsia="Times New Roman" w:hAnsi="Arial" w:cs="Arial"/>
                <w:b/>
                <w:sz w:val="20"/>
                <w:szCs w:val="20"/>
                <w:lang w:eastAsia="pt-BR"/>
              </w:rPr>
            </w:pPr>
            <w:r w:rsidRPr="00E21F6F">
              <w:rPr>
                <w:rFonts w:ascii="Arial" w:eastAsia="Times New Roman" w:hAnsi="Arial" w:cs="Arial"/>
                <w:b/>
                <w:sz w:val="20"/>
                <w:szCs w:val="20"/>
                <w:lang w:eastAsia="pt-BR"/>
              </w:rPr>
              <w:t>Total de pontos</w:t>
            </w:r>
          </w:p>
        </w:tc>
      </w:tr>
      <w:tr w:rsidR="000146DF" w:rsidRPr="00E21F6F" w14:paraId="4B0CD952" w14:textId="77777777" w:rsidTr="00175442">
        <w:tc>
          <w:tcPr>
            <w:tcW w:w="4933" w:type="dxa"/>
            <w:tcBorders>
              <w:top w:val="nil"/>
            </w:tcBorders>
            <w:shd w:val="clear" w:color="auto" w:fill="auto"/>
            <w:vAlign w:val="center"/>
          </w:tcPr>
          <w:p w14:paraId="2E6828EA" w14:textId="77777777" w:rsidR="000146DF" w:rsidRPr="00E21F6F" w:rsidRDefault="000146DF" w:rsidP="009974DC">
            <w:pPr>
              <w:spacing w:after="0" w:line="240" w:lineRule="auto"/>
              <w:jc w:val="both"/>
              <w:rPr>
                <w:rFonts w:ascii="Arial" w:eastAsia="Times New Roman" w:hAnsi="Arial" w:cs="Arial"/>
                <w:sz w:val="20"/>
                <w:szCs w:val="20"/>
                <w:lang w:eastAsia="pt-BR"/>
              </w:rPr>
            </w:pPr>
          </w:p>
          <w:p w14:paraId="6CF66FB3" w14:textId="419C08DB" w:rsidR="000146DF" w:rsidRPr="00E21F6F" w:rsidRDefault="00175442" w:rsidP="009974DC">
            <w:pPr>
              <w:spacing w:after="0" w:line="240" w:lineRule="auto"/>
              <w:jc w:val="both"/>
              <w:rPr>
                <w:rFonts w:ascii="Arial" w:eastAsia="Times New Roman" w:hAnsi="Arial" w:cs="Arial"/>
                <w:sz w:val="20"/>
                <w:szCs w:val="20"/>
                <w:lang w:eastAsia="pt-BR"/>
              </w:rPr>
            </w:pPr>
            <w:r>
              <w:rPr>
                <w:rFonts w:ascii="Arial" w:eastAsia="Times New Roman" w:hAnsi="Arial" w:cs="Arial"/>
                <w:b/>
                <w:sz w:val="20"/>
                <w:szCs w:val="20"/>
                <w:lang w:eastAsia="pt-BR"/>
              </w:rPr>
              <w:t>HABILITADOS</w:t>
            </w:r>
            <w:r w:rsidRPr="00E21F6F">
              <w:rPr>
                <w:rFonts w:ascii="Arial" w:eastAsia="Times New Roman" w:hAnsi="Arial" w:cs="Arial"/>
                <w:b/>
                <w:sz w:val="20"/>
                <w:szCs w:val="20"/>
                <w:lang w:eastAsia="pt-BR"/>
              </w:rPr>
              <w:t xml:space="preserve"> NA ÁREA DE INSCRIÇÃO </w:t>
            </w:r>
          </w:p>
        </w:tc>
        <w:tc>
          <w:tcPr>
            <w:tcW w:w="1871" w:type="dxa"/>
            <w:tcBorders>
              <w:top w:val="nil"/>
            </w:tcBorders>
            <w:shd w:val="clear" w:color="auto" w:fill="auto"/>
            <w:vAlign w:val="center"/>
          </w:tcPr>
          <w:p w14:paraId="452805F0" w14:textId="77777777" w:rsidR="000146DF" w:rsidRPr="00E21F6F" w:rsidRDefault="000146DF" w:rsidP="009974DC">
            <w:pPr>
              <w:spacing w:after="0" w:line="240" w:lineRule="auto"/>
              <w:rPr>
                <w:rFonts w:ascii="Arial" w:eastAsia="Times New Roman" w:hAnsi="Arial" w:cs="Arial"/>
                <w:sz w:val="20"/>
                <w:szCs w:val="20"/>
                <w:lang w:eastAsia="pt-BR"/>
              </w:rPr>
            </w:pPr>
          </w:p>
        </w:tc>
        <w:tc>
          <w:tcPr>
            <w:tcW w:w="2410" w:type="dxa"/>
            <w:tcBorders>
              <w:top w:val="nil"/>
            </w:tcBorders>
            <w:shd w:val="clear" w:color="auto" w:fill="auto"/>
            <w:vAlign w:val="center"/>
          </w:tcPr>
          <w:p w14:paraId="2B788ED9" w14:textId="77777777" w:rsidR="000146DF" w:rsidRPr="00E21F6F" w:rsidRDefault="000146DF" w:rsidP="009974DC">
            <w:pPr>
              <w:spacing w:after="0" w:line="240" w:lineRule="auto"/>
              <w:rPr>
                <w:rFonts w:ascii="Arial" w:eastAsia="Times New Roman" w:hAnsi="Arial" w:cs="Arial"/>
                <w:sz w:val="20"/>
                <w:szCs w:val="20"/>
                <w:lang w:eastAsia="pt-BR"/>
              </w:rPr>
            </w:pPr>
          </w:p>
        </w:tc>
      </w:tr>
      <w:tr w:rsidR="000146DF" w:rsidRPr="00E21F6F" w14:paraId="34863170" w14:textId="77777777" w:rsidTr="00175442">
        <w:tc>
          <w:tcPr>
            <w:tcW w:w="4933" w:type="dxa"/>
            <w:tcBorders>
              <w:top w:val="nil"/>
            </w:tcBorders>
            <w:shd w:val="clear" w:color="auto" w:fill="auto"/>
            <w:vAlign w:val="center"/>
          </w:tcPr>
          <w:p w14:paraId="46FA0B5C" w14:textId="6975903F" w:rsidR="000146DF" w:rsidRPr="00E21F6F" w:rsidRDefault="000146DF" w:rsidP="009974DC">
            <w:pPr>
              <w:spacing w:after="0" w:line="240" w:lineRule="auto"/>
              <w:jc w:val="both"/>
              <w:rPr>
                <w:rFonts w:ascii="Arial" w:eastAsia="Times New Roman" w:hAnsi="Arial" w:cs="Arial"/>
                <w:sz w:val="20"/>
                <w:szCs w:val="20"/>
                <w:lang w:eastAsia="pt-BR"/>
              </w:rPr>
            </w:pPr>
            <w:r w:rsidRPr="00E21F6F">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 </w:t>
            </w:r>
            <w:r w:rsidRPr="00E21F6F">
              <w:rPr>
                <w:rFonts w:ascii="Arial" w:eastAsia="Times New Roman" w:hAnsi="Arial" w:cs="Arial"/>
                <w:sz w:val="20"/>
                <w:szCs w:val="20"/>
                <w:lang w:eastAsia="pt-BR"/>
              </w:rPr>
              <w:t xml:space="preserve"> ) Comprovante de Doutorado</w:t>
            </w:r>
          </w:p>
        </w:tc>
        <w:tc>
          <w:tcPr>
            <w:tcW w:w="1871" w:type="dxa"/>
            <w:tcBorders>
              <w:top w:val="nil"/>
            </w:tcBorders>
            <w:shd w:val="clear" w:color="auto" w:fill="auto"/>
            <w:vAlign w:val="center"/>
          </w:tcPr>
          <w:p w14:paraId="0192A9D5" w14:textId="77777777" w:rsidR="000146DF" w:rsidRPr="00E21F6F" w:rsidRDefault="000146DF" w:rsidP="009974DC">
            <w:pPr>
              <w:spacing w:after="0" w:line="240" w:lineRule="auto"/>
              <w:rPr>
                <w:rFonts w:ascii="Arial" w:eastAsia="Times New Roman" w:hAnsi="Arial" w:cs="Arial"/>
                <w:sz w:val="20"/>
                <w:szCs w:val="20"/>
                <w:lang w:eastAsia="pt-BR"/>
              </w:rPr>
            </w:pPr>
          </w:p>
        </w:tc>
        <w:tc>
          <w:tcPr>
            <w:tcW w:w="2410" w:type="dxa"/>
            <w:tcBorders>
              <w:top w:val="nil"/>
            </w:tcBorders>
            <w:shd w:val="clear" w:color="auto" w:fill="auto"/>
            <w:vAlign w:val="center"/>
          </w:tcPr>
          <w:p w14:paraId="728A08F2" w14:textId="77777777" w:rsidR="000146DF" w:rsidRPr="00E21F6F" w:rsidRDefault="000146DF" w:rsidP="009974DC">
            <w:pPr>
              <w:spacing w:after="0" w:line="240" w:lineRule="auto"/>
              <w:rPr>
                <w:rFonts w:ascii="Arial" w:eastAsia="Times New Roman" w:hAnsi="Arial" w:cs="Arial"/>
                <w:sz w:val="20"/>
                <w:szCs w:val="20"/>
                <w:lang w:eastAsia="pt-BR"/>
              </w:rPr>
            </w:pPr>
          </w:p>
        </w:tc>
      </w:tr>
      <w:tr w:rsidR="000146DF" w:rsidRPr="00E21F6F" w14:paraId="685D8CB2" w14:textId="77777777" w:rsidTr="00175442">
        <w:tc>
          <w:tcPr>
            <w:tcW w:w="4933" w:type="dxa"/>
            <w:tcBorders>
              <w:top w:val="nil"/>
            </w:tcBorders>
            <w:shd w:val="clear" w:color="auto" w:fill="auto"/>
            <w:vAlign w:val="center"/>
          </w:tcPr>
          <w:p w14:paraId="04B93022" w14:textId="2105C34B" w:rsidR="000146DF" w:rsidRPr="00E21F6F" w:rsidRDefault="000146DF" w:rsidP="009974DC">
            <w:pPr>
              <w:spacing w:after="0" w:line="240" w:lineRule="auto"/>
              <w:jc w:val="both"/>
              <w:rPr>
                <w:rFonts w:ascii="Arial" w:eastAsia="Times New Roman" w:hAnsi="Arial" w:cs="Arial"/>
                <w:sz w:val="20"/>
                <w:szCs w:val="20"/>
                <w:lang w:eastAsia="pt-BR"/>
              </w:rPr>
            </w:pPr>
            <w:r w:rsidRPr="00E21F6F">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 </w:t>
            </w:r>
            <w:r w:rsidRPr="00E21F6F">
              <w:rPr>
                <w:rFonts w:ascii="Arial" w:eastAsia="Times New Roman" w:hAnsi="Arial" w:cs="Arial"/>
                <w:sz w:val="20"/>
                <w:szCs w:val="20"/>
                <w:lang w:eastAsia="pt-BR"/>
              </w:rPr>
              <w:t xml:space="preserve"> ) Comprovante de Mestrado</w:t>
            </w:r>
          </w:p>
        </w:tc>
        <w:tc>
          <w:tcPr>
            <w:tcW w:w="1871" w:type="dxa"/>
            <w:tcBorders>
              <w:top w:val="nil"/>
            </w:tcBorders>
            <w:shd w:val="clear" w:color="auto" w:fill="auto"/>
            <w:vAlign w:val="center"/>
          </w:tcPr>
          <w:p w14:paraId="4F782F3D" w14:textId="77777777" w:rsidR="000146DF" w:rsidRPr="00E21F6F" w:rsidRDefault="000146DF" w:rsidP="009974DC">
            <w:pPr>
              <w:spacing w:after="0" w:line="240" w:lineRule="auto"/>
              <w:rPr>
                <w:rFonts w:ascii="Arial" w:eastAsia="Times New Roman" w:hAnsi="Arial" w:cs="Arial"/>
                <w:sz w:val="20"/>
                <w:szCs w:val="20"/>
                <w:lang w:eastAsia="pt-BR"/>
              </w:rPr>
            </w:pPr>
          </w:p>
        </w:tc>
        <w:tc>
          <w:tcPr>
            <w:tcW w:w="2410" w:type="dxa"/>
            <w:tcBorders>
              <w:top w:val="nil"/>
            </w:tcBorders>
            <w:shd w:val="clear" w:color="auto" w:fill="auto"/>
            <w:vAlign w:val="center"/>
          </w:tcPr>
          <w:p w14:paraId="50B91B6A" w14:textId="77777777" w:rsidR="000146DF" w:rsidRPr="00E21F6F" w:rsidRDefault="000146DF" w:rsidP="009974DC">
            <w:pPr>
              <w:spacing w:after="0" w:line="240" w:lineRule="auto"/>
              <w:rPr>
                <w:rFonts w:ascii="Arial" w:eastAsia="Times New Roman" w:hAnsi="Arial" w:cs="Arial"/>
                <w:sz w:val="20"/>
                <w:szCs w:val="20"/>
                <w:lang w:eastAsia="pt-BR"/>
              </w:rPr>
            </w:pPr>
          </w:p>
        </w:tc>
      </w:tr>
      <w:tr w:rsidR="00175442" w:rsidRPr="00E21F6F" w14:paraId="6D7AA2D6" w14:textId="77777777" w:rsidTr="00175442">
        <w:tc>
          <w:tcPr>
            <w:tcW w:w="4933" w:type="dxa"/>
            <w:tcBorders>
              <w:top w:val="nil"/>
            </w:tcBorders>
            <w:shd w:val="clear" w:color="auto" w:fill="auto"/>
            <w:vAlign w:val="center"/>
          </w:tcPr>
          <w:p w14:paraId="6E2D0878" w14:textId="7471BF1C" w:rsidR="00175442" w:rsidRPr="00E21F6F" w:rsidRDefault="00175442" w:rsidP="009974DC">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 Comprovante de Graduação</w:t>
            </w:r>
          </w:p>
        </w:tc>
        <w:tc>
          <w:tcPr>
            <w:tcW w:w="1871" w:type="dxa"/>
            <w:tcBorders>
              <w:top w:val="nil"/>
            </w:tcBorders>
            <w:shd w:val="clear" w:color="auto" w:fill="auto"/>
            <w:vAlign w:val="center"/>
          </w:tcPr>
          <w:p w14:paraId="50AAC91F" w14:textId="77777777" w:rsidR="00175442" w:rsidRPr="00E21F6F" w:rsidRDefault="00175442" w:rsidP="009974DC">
            <w:pPr>
              <w:spacing w:after="0" w:line="240" w:lineRule="auto"/>
              <w:rPr>
                <w:rFonts w:ascii="Arial" w:eastAsia="Times New Roman" w:hAnsi="Arial" w:cs="Arial"/>
                <w:sz w:val="20"/>
                <w:szCs w:val="20"/>
                <w:lang w:eastAsia="pt-BR"/>
              </w:rPr>
            </w:pPr>
          </w:p>
        </w:tc>
        <w:tc>
          <w:tcPr>
            <w:tcW w:w="2410" w:type="dxa"/>
            <w:tcBorders>
              <w:top w:val="nil"/>
            </w:tcBorders>
            <w:shd w:val="clear" w:color="auto" w:fill="auto"/>
            <w:vAlign w:val="center"/>
          </w:tcPr>
          <w:p w14:paraId="42F288E5" w14:textId="77777777" w:rsidR="00175442" w:rsidRPr="00E21F6F" w:rsidRDefault="00175442" w:rsidP="009974DC">
            <w:pPr>
              <w:spacing w:after="0" w:line="240" w:lineRule="auto"/>
              <w:rPr>
                <w:rFonts w:ascii="Arial" w:eastAsia="Times New Roman" w:hAnsi="Arial" w:cs="Arial"/>
                <w:sz w:val="20"/>
                <w:szCs w:val="20"/>
                <w:lang w:eastAsia="pt-BR"/>
              </w:rPr>
            </w:pPr>
          </w:p>
        </w:tc>
      </w:tr>
      <w:tr w:rsidR="000146DF" w:rsidRPr="00E21F6F" w14:paraId="5EAB6F55" w14:textId="77777777" w:rsidTr="00175442">
        <w:tc>
          <w:tcPr>
            <w:tcW w:w="4933" w:type="dxa"/>
            <w:tcBorders>
              <w:top w:val="nil"/>
            </w:tcBorders>
            <w:shd w:val="clear" w:color="auto" w:fill="auto"/>
            <w:vAlign w:val="center"/>
          </w:tcPr>
          <w:p w14:paraId="6BAE73AF" w14:textId="78B1ED9F" w:rsidR="000146DF" w:rsidRPr="00E21F6F" w:rsidRDefault="000146DF" w:rsidP="009974DC">
            <w:pPr>
              <w:spacing w:after="0" w:line="240" w:lineRule="auto"/>
              <w:jc w:val="both"/>
              <w:rPr>
                <w:rFonts w:ascii="Arial" w:eastAsia="Times New Roman" w:hAnsi="Arial" w:cs="Arial"/>
                <w:sz w:val="20"/>
                <w:szCs w:val="20"/>
                <w:lang w:eastAsia="pt-BR"/>
              </w:rPr>
            </w:pPr>
            <w:r w:rsidRPr="00E21F6F">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 </w:t>
            </w:r>
            <w:r w:rsidRPr="00E21F6F">
              <w:rPr>
                <w:rFonts w:ascii="Arial" w:eastAsia="Times New Roman" w:hAnsi="Arial" w:cs="Arial"/>
                <w:sz w:val="20"/>
                <w:szCs w:val="20"/>
                <w:lang w:eastAsia="pt-BR"/>
              </w:rPr>
              <w:t xml:space="preserve"> ) Comprovante de Pós-Graduação</w:t>
            </w:r>
          </w:p>
        </w:tc>
        <w:tc>
          <w:tcPr>
            <w:tcW w:w="1871" w:type="dxa"/>
            <w:tcBorders>
              <w:top w:val="nil"/>
            </w:tcBorders>
            <w:shd w:val="clear" w:color="auto" w:fill="auto"/>
            <w:vAlign w:val="center"/>
          </w:tcPr>
          <w:p w14:paraId="1E99013A" w14:textId="77777777" w:rsidR="000146DF" w:rsidRPr="00E21F6F" w:rsidRDefault="000146DF" w:rsidP="009974DC">
            <w:pPr>
              <w:spacing w:after="0" w:line="240" w:lineRule="auto"/>
              <w:rPr>
                <w:rFonts w:ascii="Arial" w:eastAsia="Times New Roman" w:hAnsi="Arial" w:cs="Arial"/>
                <w:sz w:val="20"/>
                <w:szCs w:val="20"/>
                <w:lang w:eastAsia="pt-BR"/>
              </w:rPr>
            </w:pPr>
          </w:p>
        </w:tc>
        <w:tc>
          <w:tcPr>
            <w:tcW w:w="2410" w:type="dxa"/>
            <w:tcBorders>
              <w:top w:val="nil"/>
            </w:tcBorders>
            <w:shd w:val="clear" w:color="auto" w:fill="auto"/>
            <w:vAlign w:val="center"/>
          </w:tcPr>
          <w:p w14:paraId="6ED0E343" w14:textId="77777777" w:rsidR="000146DF" w:rsidRPr="00E21F6F" w:rsidRDefault="000146DF" w:rsidP="009974DC">
            <w:pPr>
              <w:spacing w:after="0" w:line="240" w:lineRule="auto"/>
              <w:rPr>
                <w:rFonts w:ascii="Arial" w:eastAsia="Times New Roman" w:hAnsi="Arial" w:cs="Arial"/>
                <w:sz w:val="20"/>
                <w:szCs w:val="20"/>
                <w:lang w:eastAsia="pt-BR"/>
              </w:rPr>
            </w:pPr>
          </w:p>
        </w:tc>
      </w:tr>
      <w:tr w:rsidR="000146DF" w:rsidRPr="00E21F6F" w14:paraId="101D5402" w14:textId="77777777" w:rsidTr="00175442">
        <w:tc>
          <w:tcPr>
            <w:tcW w:w="4933" w:type="dxa"/>
            <w:tcBorders>
              <w:top w:val="nil"/>
            </w:tcBorders>
            <w:shd w:val="clear" w:color="auto" w:fill="auto"/>
            <w:vAlign w:val="center"/>
          </w:tcPr>
          <w:p w14:paraId="678FBFF6" w14:textId="212C98CA" w:rsidR="000146DF" w:rsidRPr="00E21F6F" w:rsidRDefault="000146DF" w:rsidP="009974DC">
            <w:pPr>
              <w:spacing w:after="0" w:line="240" w:lineRule="auto"/>
              <w:jc w:val="both"/>
              <w:rPr>
                <w:rFonts w:ascii="Arial" w:eastAsia="Times New Roman" w:hAnsi="Arial" w:cs="Arial"/>
                <w:sz w:val="20"/>
                <w:szCs w:val="20"/>
                <w:lang w:eastAsia="pt-BR"/>
              </w:rPr>
            </w:pPr>
            <w:r w:rsidRPr="00E21F6F">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  ) Magistério</w:t>
            </w:r>
          </w:p>
        </w:tc>
        <w:tc>
          <w:tcPr>
            <w:tcW w:w="1871" w:type="dxa"/>
            <w:tcBorders>
              <w:top w:val="nil"/>
            </w:tcBorders>
            <w:shd w:val="clear" w:color="auto" w:fill="auto"/>
            <w:vAlign w:val="center"/>
          </w:tcPr>
          <w:p w14:paraId="10C43961" w14:textId="77777777" w:rsidR="000146DF" w:rsidRPr="00E21F6F" w:rsidRDefault="000146DF" w:rsidP="009974DC">
            <w:pPr>
              <w:spacing w:after="0" w:line="240" w:lineRule="auto"/>
              <w:rPr>
                <w:rFonts w:ascii="Arial" w:eastAsia="Times New Roman" w:hAnsi="Arial" w:cs="Arial"/>
                <w:sz w:val="20"/>
                <w:szCs w:val="20"/>
                <w:lang w:eastAsia="pt-BR"/>
              </w:rPr>
            </w:pPr>
          </w:p>
        </w:tc>
        <w:tc>
          <w:tcPr>
            <w:tcW w:w="2410" w:type="dxa"/>
            <w:tcBorders>
              <w:top w:val="nil"/>
            </w:tcBorders>
            <w:shd w:val="clear" w:color="auto" w:fill="auto"/>
            <w:vAlign w:val="center"/>
          </w:tcPr>
          <w:p w14:paraId="52D9FF20" w14:textId="77777777" w:rsidR="000146DF" w:rsidRPr="00E21F6F" w:rsidRDefault="000146DF" w:rsidP="009974DC">
            <w:pPr>
              <w:spacing w:after="0" w:line="240" w:lineRule="auto"/>
              <w:rPr>
                <w:rFonts w:ascii="Arial" w:eastAsia="Times New Roman" w:hAnsi="Arial" w:cs="Arial"/>
                <w:sz w:val="20"/>
                <w:szCs w:val="20"/>
                <w:lang w:eastAsia="pt-BR"/>
              </w:rPr>
            </w:pPr>
          </w:p>
        </w:tc>
      </w:tr>
      <w:tr w:rsidR="000146DF" w:rsidRPr="00E21F6F" w14:paraId="0D459519" w14:textId="77777777" w:rsidTr="00175442">
        <w:tc>
          <w:tcPr>
            <w:tcW w:w="4933" w:type="dxa"/>
            <w:shd w:val="clear" w:color="auto" w:fill="auto"/>
            <w:vAlign w:val="center"/>
          </w:tcPr>
          <w:p w14:paraId="317AF1F6" w14:textId="0E416258" w:rsidR="000146DF" w:rsidRPr="00E21F6F" w:rsidRDefault="00175442" w:rsidP="009974DC">
            <w:pPr>
              <w:spacing w:after="0" w:line="240" w:lineRule="auto"/>
              <w:jc w:val="both"/>
              <w:rPr>
                <w:rFonts w:ascii="Arial" w:eastAsia="Times New Roman" w:hAnsi="Arial" w:cs="Arial"/>
                <w:sz w:val="20"/>
                <w:szCs w:val="20"/>
                <w:lang w:eastAsia="pt-BR"/>
              </w:rPr>
            </w:pPr>
            <w:r w:rsidRPr="00E21F6F">
              <w:rPr>
                <w:rFonts w:ascii="Arial" w:eastAsia="Times New Roman" w:hAnsi="Arial" w:cs="Arial"/>
                <w:sz w:val="20"/>
                <w:szCs w:val="20"/>
                <w:lang w:eastAsia="pt-BR"/>
              </w:rPr>
              <w:t>(</w:t>
            </w:r>
            <w:r>
              <w:rPr>
                <w:rFonts w:ascii="Arial" w:eastAsia="Times New Roman" w:hAnsi="Arial" w:cs="Arial"/>
                <w:sz w:val="20"/>
                <w:szCs w:val="20"/>
                <w:lang w:eastAsia="pt-BR"/>
              </w:rPr>
              <w:t xml:space="preserve"> </w:t>
            </w:r>
            <w:r w:rsidRPr="00E21F6F">
              <w:rPr>
                <w:rFonts w:ascii="Arial" w:eastAsia="Times New Roman" w:hAnsi="Arial" w:cs="Arial"/>
                <w:sz w:val="20"/>
                <w:szCs w:val="20"/>
                <w:lang w:eastAsia="pt-BR"/>
              </w:rPr>
              <w:t xml:space="preserve">  ) Tempo de Serviços na Área de Atuação</w:t>
            </w:r>
          </w:p>
        </w:tc>
        <w:tc>
          <w:tcPr>
            <w:tcW w:w="1871" w:type="dxa"/>
            <w:shd w:val="clear" w:color="auto" w:fill="auto"/>
            <w:vAlign w:val="center"/>
          </w:tcPr>
          <w:p w14:paraId="54A141BC" w14:textId="77777777" w:rsidR="000146DF" w:rsidRPr="00E21F6F" w:rsidRDefault="000146DF" w:rsidP="009974DC">
            <w:pPr>
              <w:spacing w:after="0" w:line="240" w:lineRule="auto"/>
              <w:rPr>
                <w:rFonts w:ascii="Arial" w:eastAsia="Times New Roman" w:hAnsi="Arial" w:cs="Arial"/>
                <w:sz w:val="20"/>
                <w:szCs w:val="20"/>
                <w:lang w:eastAsia="pt-BR"/>
              </w:rPr>
            </w:pPr>
          </w:p>
        </w:tc>
        <w:tc>
          <w:tcPr>
            <w:tcW w:w="2410" w:type="dxa"/>
            <w:shd w:val="clear" w:color="auto" w:fill="auto"/>
            <w:vAlign w:val="center"/>
          </w:tcPr>
          <w:p w14:paraId="49639B31" w14:textId="77777777" w:rsidR="000146DF" w:rsidRPr="00E21F6F" w:rsidRDefault="000146DF" w:rsidP="009974DC">
            <w:pPr>
              <w:spacing w:after="0" w:line="240" w:lineRule="auto"/>
              <w:rPr>
                <w:rFonts w:ascii="Arial" w:eastAsia="Times New Roman" w:hAnsi="Arial" w:cs="Arial"/>
                <w:sz w:val="20"/>
                <w:szCs w:val="20"/>
                <w:lang w:eastAsia="pt-BR"/>
              </w:rPr>
            </w:pPr>
          </w:p>
        </w:tc>
      </w:tr>
      <w:tr w:rsidR="000146DF" w:rsidRPr="00E21F6F" w14:paraId="608F596F" w14:textId="77777777" w:rsidTr="00175442">
        <w:tc>
          <w:tcPr>
            <w:tcW w:w="4933" w:type="dxa"/>
            <w:shd w:val="clear" w:color="auto" w:fill="auto"/>
            <w:vAlign w:val="center"/>
          </w:tcPr>
          <w:p w14:paraId="05A810E0" w14:textId="77777777" w:rsidR="000146DF" w:rsidRPr="00E21F6F" w:rsidRDefault="000146DF" w:rsidP="009974DC">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 </w:t>
            </w:r>
            <w:r w:rsidRPr="00E21F6F">
              <w:rPr>
                <w:rFonts w:ascii="Arial" w:eastAsia="Times New Roman" w:hAnsi="Arial" w:cs="Arial"/>
                <w:sz w:val="20"/>
                <w:szCs w:val="20"/>
                <w:lang w:eastAsia="pt-BR"/>
              </w:rPr>
              <w:t>Cursos de Aperfeiçoamento/capacitação na área especifica</w:t>
            </w:r>
          </w:p>
        </w:tc>
        <w:tc>
          <w:tcPr>
            <w:tcW w:w="1871" w:type="dxa"/>
            <w:shd w:val="clear" w:color="auto" w:fill="auto"/>
            <w:vAlign w:val="center"/>
          </w:tcPr>
          <w:p w14:paraId="1B9C04D2" w14:textId="77777777" w:rsidR="000146DF" w:rsidRPr="00E21F6F" w:rsidRDefault="000146DF" w:rsidP="009974DC">
            <w:pPr>
              <w:spacing w:after="0" w:line="240" w:lineRule="auto"/>
              <w:rPr>
                <w:rFonts w:ascii="Arial" w:eastAsia="Times New Roman" w:hAnsi="Arial" w:cs="Arial"/>
                <w:sz w:val="20"/>
                <w:szCs w:val="20"/>
                <w:lang w:eastAsia="pt-BR"/>
              </w:rPr>
            </w:pPr>
          </w:p>
        </w:tc>
        <w:tc>
          <w:tcPr>
            <w:tcW w:w="2410" w:type="dxa"/>
            <w:shd w:val="clear" w:color="auto" w:fill="auto"/>
            <w:vAlign w:val="center"/>
          </w:tcPr>
          <w:p w14:paraId="4B719C8B" w14:textId="77777777" w:rsidR="000146DF" w:rsidRPr="00E21F6F" w:rsidRDefault="000146DF" w:rsidP="009974DC">
            <w:pPr>
              <w:spacing w:after="0" w:line="240" w:lineRule="auto"/>
              <w:rPr>
                <w:rFonts w:ascii="Arial" w:eastAsia="Times New Roman" w:hAnsi="Arial" w:cs="Arial"/>
                <w:sz w:val="20"/>
                <w:szCs w:val="20"/>
                <w:lang w:eastAsia="pt-BR"/>
              </w:rPr>
            </w:pPr>
          </w:p>
        </w:tc>
      </w:tr>
      <w:tr w:rsidR="000146DF" w:rsidRPr="00E21F6F" w14:paraId="0539AEE3" w14:textId="77777777" w:rsidTr="00175442">
        <w:tc>
          <w:tcPr>
            <w:tcW w:w="4933" w:type="dxa"/>
            <w:shd w:val="clear" w:color="auto" w:fill="auto"/>
            <w:vAlign w:val="center"/>
          </w:tcPr>
          <w:p w14:paraId="4CCD47F1" w14:textId="5A5B0BD1" w:rsidR="000146DF" w:rsidRPr="00713D6F" w:rsidRDefault="00175442" w:rsidP="009974DC">
            <w:pPr>
              <w:spacing w:after="0" w:line="240" w:lineRule="auto"/>
              <w:rPr>
                <w:rFonts w:ascii="Arial" w:eastAsia="Times New Roman" w:hAnsi="Arial" w:cs="Arial"/>
                <w:b/>
                <w:sz w:val="20"/>
                <w:szCs w:val="20"/>
                <w:lang w:eastAsia="pt-BR"/>
              </w:rPr>
            </w:pPr>
            <w:r>
              <w:rPr>
                <w:rFonts w:ascii="Arial" w:eastAsia="Times New Roman" w:hAnsi="Arial" w:cs="Arial"/>
                <w:b/>
                <w:sz w:val="20"/>
                <w:szCs w:val="20"/>
                <w:lang w:eastAsia="pt-BR"/>
              </w:rPr>
              <w:t>NÃO HABILITADOS</w:t>
            </w:r>
          </w:p>
        </w:tc>
        <w:tc>
          <w:tcPr>
            <w:tcW w:w="1871" w:type="dxa"/>
            <w:shd w:val="clear" w:color="auto" w:fill="auto"/>
            <w:vAlign w:val="center"/>
          </w:tcPr>
          <w:p w14:paraId="7A4DB7D2" w14:textId="77777777" w:rsidR="000146DF" w:rsidRPr="00E21F6F" w:rsidRDefault="000146DF" w:rsidP="009974DC">
            <w:pPr>
              <w:spacing w:after="0" w:line="240" w:lineRule="auto"/>
              <w:rPr>
                <w:rFonts w:ascii="Arial" w:eastAsia="Times New Roman" w:hAnsi="Arial" w:cs="Arial"/>
                <w:sz w:val="20"/>
                <w:szCs w:val="20"/>
                <w:lang w:eastAsia="pt-BR"/>
              </w:rPr>
            </w:pPr>
          </w:p>
        </w:tc>
        <w:tc>
          <w:tcPr>
            <w:tcW w:w="2410" w:type="dxa"/>
            <w:shd w:val="clear" w:color="auto" w:fill="auto"/>
            <w:vAlign w:val="center"/>
          </w:tcPr>
          <w:p w14:paraId="1291FA3D" w14:textId="77777777" w:rsidR="000146DF" w:rsidRPr="00E21F6F" w:rsidRDefault="000146DF" w:rsidP="009974DC">
            <w:pPr>
              <w:spacing w:after="0" w:line="240" w:lineRule="auto"/>
              <w:rPr>
                <w:rFonts w:ascii="Arial" w:eastAsia="Times New Roman" w:hAnsi="Arial" w:cs="Arial"/>
                <w:sz w:val="20"/>
                <w:szCs w:val="20"/>
                <w:lang w:eastAsia="pt-BR"/>
              </w:rPr>
            </w:pPr>
          </w:p>
        </w:tc>
      </w:tr>
      <w:tr w:rsidR="000146DF" w:rsidRPr="00E21F6F" w14:paraId="3583459A" w14:textId="77777777" w:rsidTr="00175442">
        <w:tc>
          <w:tcPr>
            <w:tcW w:w="4933" w:type="dxa"/>
            <w:shd w:val="clear" w:color="auto" w:fill="auto"/>
            <w:vAlign w:val="center"/>
          </w:tcPr>
          <w:p w14:paraId="10F6DAD6" w14:textId="77777777" w:rsidR="000146DF" w:rsidRPr="00E21F6F" w:rsidRDefault="000146DF" w:rsidP="009974DC">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   ) Cursando graduação</w:t>
            </w:r>
          </w:p>
        </w:tc>
        <w:tc>
          <w:tcPr>
            <w:tcW w:w="1871" w:type="dxa"/>
            <w:shd w:val="clear" w:color="auto" w:fill="auto"/>
            <w:vAlign w:val="center"/>
          </w:tcPr>
          <w:p w14:paraId="69360933" w14:textId="77777777" w:rsidR="000146DF" w:rsidRPr="00E21F6F" w:rsidRDefault="000146DF" w:rsidP="009974DC">
            <w:pPr>
              <w:spacing w:after="0" w:line="240" w:lineRule="auto"/>
              <w:rPr>
                <w:rFonts w:ascii="Arial" w:eastAsia="Times New Roman" w:hAnsi="Arial" w:cs="Arial"/>
                <w:sz w:val="20"/>
                <w:szCs w:val="20"/>
                <w:lang w:eastAsia="pt-BR"/>
              </w:rPr>
            </w:pPr>
          </w:p>
        </w:tc>
        <w:tc>
          <w:tcPr>
            <w:tcW w:w="2410" w:type="dxa"/>
            <w:shd w:val="clear" w:color="auto" w:fill="auto"/>
            <w:vAlign w:val="center"/>
          </w:tcPr>
          <w:p w14:paraId="590BD1FA" w14:textId="77777777" w:rsidR="000146DF" w:rsidRPr="00E21F6F" w:rsidRDefault="000146DF" w:rsidP="009974DC">
            <w:pPr>
              <w:spacing w:after="0" w:line="240" w:lineRule="auto"/>
              <w:rPr>
                <w:rFonts w:ascii="Arial" w:eastAsia="Times New Roman" w:hAnsi="Arial" w:cs="Arial"/>
                <w:sz w:val="20"/>
                <w:szCs w:val="20"/>
                <w:lang w:eastAsia="pt-BR"/>
              </w:rPr>
            </w:pPr>
          </w:p>
        </w:tc>
      </w:tr>
      <w:tr w:rsidR="000146DF" w:rsidRPr="00E21F6F" w14:paraId="3E81D1C9" w14:textId="77777777" w:rsidTr="00175442">
        <w:tc>
          <w:tcPr>
            <w:tcW w:w="4933" w:type="dxa"/>
            <w:shd w:val="clear" w:color="auto" w:fill="auto"/>
            <w:vAlign w:val="center"/>
          </w:tcPr>
          <w:p w14:paraId="0812005D" w14:textId="77777777" w:rsidR="000146DF" w:rsidRPr="00E21F6F" w:rsidRDefault="000146DF" w:rsidP="009974DC">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   ) Tempo de Serviço</w:t>
            </w:r>
          </w:p>
        </w:tc>
        <w:tc>
          <w:tcPr>
            <w:tcW w:w="1871" w:type="dxa"/>
            <w:shd w:val="clear" w:color="auto" w:fill="auto"/>
            <w:vAlign w:val="center"/>
          </w:tcPr>
          <w:p w14:paraId="35A493FA" w14:textId="77777777" w:rsidR="000146DF" w:rsidRPr="00E21F6F" w:rsidRDefault="000146DF" w:rsidP="009974DC">
            <w:pPr>
              <w:spacing w:after="0" w:line="240" w:lineRule="auto"/>
              <w:rPr>
                <w:rFonts w:ascii="Arial" w:eastAsia="Times New Roman" w:hAnsi="Arial" w:cs="Arial"/>
                <w:sz w:val="20"/>
                <w:szCs w:val="20"/>
                <w:lang w:eastAsia="pt-BR"/>
              </w:rPr>
            </w:pPr>
          </w:p>
        </w:tc>
        <w:tc>
          <w:tcPr>
            <w:tcW w:w="2410" w:type="dxa"/>
            <w:shd w:val="clear" w:color="auto" w:fill="auto"/>
            <w:vAlign w:val="center"/>
          </w:tcPr>
          <w:p w14:paraId="05CDAD66" w14:textId="77777777" w:rsidR="000146DF" w:rsidRPr="00E21F6F" w:rsidRDefault="000146DF" w:rsidP="009974DC">
            <w:pPr>
              <w:spacing w:after="0" w:line="240" w:lineRule="auto"/>
              <w:rPr>
                <w:rFonts w:ascii="Arial" w:eastAsia="Times New Roman" w:hAnsi="Arial" w:cs="Arial"/>
                <w:sz w:val="20"/>
                <w:szCs w:val="20"/>
                <w:lang w:eastAsia="pt-BR"/>
              </w:rPr>
            </w:pPr>
          </w:p>
        </w:tc>
      </w:tr>
      <w:tr w:rsidR="000146DF" w:rsidRPr="00E21F6F" w14:paraId="4ED34A47" w14:textId="77777777" w:rsidTr="00175442">
        <w:tc>
          <w:tcPr>
            <w:tcW w:w="4933" w:type="dxa"/>
            <w:shd w:val="clear" w:color="auto" w:fill="auto"/>
            <w:vAlign w:val="center"/>
          </w:tcPr>
          <w:p w14:paraId="1559DA8C" w14:textId="77777777" w:rsidR="000146DF" w:rsidRPr="00713D6F" w:rsidRDefault="000146DF" w:rsidP="009974DC">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   ) Curso na área de atuação</w:t>
            </w:r>
          </w:p>
        </w:tc>
        <w:tc>
          <w:tcPr>
            <w:tcW w:w="1871" w:type="dxa"/>
            <w:shd w:val="clear" w:color="auto" w:fill="auto"/>
            <w:vAlign w:val="center"/>
          </w:tcPr>
          <w:p w14:paraId="3321EE1F" w14:textId="77777777" w:rsidR="000146DF" w:rsidRPr="00E21F6F" w:rsidRDefault="000146DF" w:rsidP="009974DC">
            <w:pPr>
              <w:spacing w:after="0" w:line="240" w:lineRule="auto"/>
              <w:rPr>
                <w:rFonts w:ascii="Arial" w:eastAsia="Times New Roman" w:hAnsi="Arial" w:cs="Arial"/>
                <w:sz w:val="20"/>
                <w:szCs w:val="20"/>
                <w:lang w:eastAsia="pt-BR"/>
              </w:rPr>
            </w:pPr>
          </w:p>
        </w:tc>
        <w:tc>
          <w:tcPr>
            <w:tcW w:w="2410" w:type="dxa"/>
            <w:shd w:val="clear" w:color="auto" w:fill="auto"/>
            <w:vAlign w:val="center"/>
          </w:tcPr>
          <w:p w14:paraId="37B8FD1E" w14:textId="77777777" w:rsidR="000146DF" w:rsidRPr="00E21F6F" w:rsidRDefault="000146DF" w:rsidP="009974DC">
            <w:pPr>
              <w:spacing w:after="0" w:line="240" w:lineRule="auto"/>
              <w:rPr>
                <w:rFonts w:ascii="Arial" w:eastAsia="Times New Roman" w:hAnsi="Arial" w:cs="Arial"/>
                <w:sz w:val="20"/>
                <w:szCs w:val="20"/>
                <w:lang w:eastAsia="pt-BR"/>
              </w:rPr>
            </w:pPr>
          </w:p>
        </w:tc>
      </w:tr>
      <w:tr w:rsidR="000146DF" w:rsidRPr="00E21F6F" w14:paraId="65321F3A" w14:textId="77777777" w:rsidTr="00175442">
        <w:tc>
          <w:tcPr>
            <w:tcW w:w="4933" w:type="dxa"/>
            <w:shd w:val="clear" w:color="auto" w:fill="auto"/>
            <w:vAlign w:val="center"/>
          </w:tcPr>
          <w:p w14:paraId="4EAE8B87" w14:textId="77777777" w:rsidR="000146DF" w:rsidRDefault="000146DF" w:rsidP="009974DC">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Observação:</w:t>
            </w:r>
          </w:p>
        </w:tc>
        <w:tc>
          <w:tcPr>
            <w:tcW w:w="1871" w:type="dxa"/>
            <w:shd w:val="clear" w:color="auto" w:fill="auto"/>
            <w:vAlign w:val="center"/>
          </w:tcPr>
          <w:p w14:paraId="192B996E" w14:textId="77777777" w:rsidR="000146DF" w:rsidRPr="00E21F6F" w:rsidRDefault="000146DF" w:rsidP="009974DC">
            <w:pPr>
              <w:spacing w:after="0" w:line="240" w:lineRule="auto"/>
              <w:rPr>
                <w:rFonts w:ascii="Arial" w:eastAsia="Times New Roman" w:hAnsi="Arial" w:cs="Arial"/>
                <w:sz w:val="20"/>
                <w:szCs w:val="20"/>
                <w:lang w:eastAsia="pt-BR"/>
              </w:rPr>
            </w:pPr>
          </w:p>
        </w:tc>
        <w:tc>
          <w:tcPr>
            <w:tcW w:w="2410" w:type="dxa"/>
            <w:shd w:val="clear" w:color="auto" w:fill="auto"/>
            <w:vAlign w:val="center"/>
          </w:tcPr>
          <w:p w14:paraId="38A9CD34" w14:textId="77777777" w:rsidR="000146DF" w:rsidRPr="00E21F6F" w:rsidRDefault="000146DF" w:rsidP="009974DC">
            <w:pPr>
              <w:spacing w:after="0" w:line="240" w:lineRule="auto"/>
              <w:rPr>
                <w:rFonts w:ascii="Arial" w:eastAsia="Times New Roman" w:hAnsi="Arial" w:cs="Arial"/>
                <w:sz w:val="20"/>
                <w:szCs w:val="20"/>
                <w:lang w:eastAsia="pt-BR"/>
              </w:rPr>
            </w:pPr>
          </w:p>
        </w:tc>
      </w:tr>
      <w:tr w:rsidR="000146DF" w:rsidRPr="00E21F6F" w14:paraId="7E792C4E" w14:textId="77777777" w:rsidTr="00175442">
        <w:tblPrEx>
          <w:tblCellMar>
            <w:left w:w="70" w:type="dxa"/>
            <w:right w:w="70" w:type="dxa"/>
          </w:tblCellMar>
          <w:tblLook w:val="0000" w:firstRow="0" w:lastRow="0" w:firstColumn="0" w:lastColumn="0" w:noHBand="0" w:noVBand="0"/>
        </w:tblPrEx>
        <w:trPr>
          <w:trHeight w:val="270"/>
        </w:trPr>
        <w:tc>
          <w:tcPr>
            <w:tcW w:w="6804" w:type="dxa"/>
            <w:gridSpan w:val="2"/>
            <w:shd w:val="clear" w:color="auto" w:fill="auto"/>
            <w:vAlign w:val="center"/>
          </w:tcPr>
          <w:p w14:paraId="4EE4DE05" w14:textId="77777777" w:rsidR="000146DF" w:rsidRPr="00E21F6F" w:rsidRDefault="000146DF" w:rsidP="009974DC">
            <w:pPr>
              <w:spacing w:after="0" w:line="240" w:lineRule="auto"/>
              <w:rPr>
                <w:rFonts w:ascii="Arial" w:eastAsia="Times New Roman" w:hAnsi="Arial" w:cs="Arial"/>
                <w:b/>
                <w:sz w:val="20"/>
                <w:szCs w:val="20"/>
                <w:lang w:eastAsia="pt-BR"/>
              </w:rPr>
            </w:pPr>
            <w:r w:rsidRPr="00E21F6F">
              <w:rPr>
                <w:rFonts w:ascii="Arial" w:eastAsia="Times New Roman" w:hAnsi="Arial" w:cs="Arial"/>
                <w:b/>
                <w:sz w:val="20"/>
                <w:szCs w:val="20"/>
                <w:lang w:eastAsia="pt-BR"/>
              </w:rPr>
              <w:t>SOMA GERAL DA PONTUAÇÃO</w:t>
            </w:r>
          </w:p>
        </w:tc>
        <w:tc>
          <w:tcPr>
            <w:tcW w:w="2410" w:type="dxa"/>
            <w:shd w:val="clear" w:color="auto" w:fill="auto"/>
            <w:vAlign w:val="center"/>
          </w:tcPr>
          <w:p w14:paraId="3D263983" w14:textId="77777777" w:rsidR="000146DF" w:rsidRPr="00E21F6F" w:rsidRDefault="000146DF" w:rsidP="009974DC">
            <w:pPr>
              <w:spacing w:after="0" w:line="240" w:lineRule="auto"/>
              <w:rPr>
                <w:rFonts w:ascii="Arial" w:eastAsia="Times New Roman" w:hAnsi="Arial" w:cs="Arial"/>
                <w:b/>
                <w:sz w:val="20"/>
                <w:szCs w:val="20"/>
                <w:lang w:eastAsia="pt-BR"/>
              </w:rPr>
            </w:pPr>
          </w:p>
        </w:tc>
      </w:tr>
    </w:tbl>
    <w:p w14:paraId="68F2BA4D" w14:textId="77777777" w:rsidR="000146DF" w:rsidRPr="00E21F6F" w:rsidRDefault="000146DF" w:rsidP="000146DF">
      <w:pPr>
        <w:spacing w:after="0" w:line="240" w:lineRule="auto"/>
        <w:rPr>
          <w:rFonts w:ascii="Arial" w:eastAsia="Times New Roman" w:hAnsi="Arial" w:cs="Arial"/>
          <w:sz w:val="20"/>
          <w:szCs w:val="20"/>
          <w:lang w:eastAsia="pt-BR"/>
        </w:rPr>
      </w:pPr>
    </w:p>
    <w:p w14:paraId="7C708B1E" w14:textId="3CD5BF2B" w:rsidR="000146DF" w:rsidRDefault="000146DF" w:rsidP="00175442">
      <w:pPr>
        <w:spacing w:after="0" w:line="240" w:lineRule="auto"/>
        <w:jc w:val="right"/>
        <w:rPr>
          <w:rFonts w:ascii="Arial" w:eastAsia="Times New Roman" w:hAnsi="Arial" w:cs="Arial"/>
          <w:sz w:val="20"/>
          <w:szCs w:val="20"/>
          <w:lang w:eastAsia="pt-BR"/>
        </w:rPr>
      </w:pPr>
      <w:r w:rsidRPr="00E21F6F">
        <w:rPr>
          <w:rFonts w:ascii="Arial" w:eastAsia="Times New Roman" w:hAnsi="Arial" w:cs="Arial"/>
          <w:sz w:val="20"/>
          <w:szCs w:val="20"/>
          <w:lang w:eastAsia="pt-BR"/>
        </w:rPr>
        <w:t>Bela</w:t>
      </w:r>
      <w:r w:rsidR="00C95A3B">
        <w:rPr>
          <w:rFonts w:ascii="Arial" w:eastAsia="Times New Roman" w:hAnsi="Arial" w:cs="Arial"/>
          <w:sz w:val="20"/>
          <w:szCs w:val="20"/>
          <w:lang w:eastAsia="pt-BR"/>
        </w:rPr>
        <w:t xml:space="preserve"> Vista do Toldo/SC, </w:t>
      </w:r>
      <w:r w:rsidR="00C95A3B">
        <w:rPr>
          <w:rFonts w:ascii="Arial" w:eastAsia="Times New Roman" w:hAnsi="Arial" w:cs="Arial"/>
          <w:sz w:val="20"/>
          <w:szCs w:val="20"/>
          <w:lang w:eastAsia="pt-BR"/>
        </w:rPr>
        <w:softHyphen/>
      </w:r>
      <w:r w:rsidR="00C95A3B">
        <w:rPr>
          <w:rFonts w:ascii="Arial" w:eastAsia="Times New Roman" w:hAnsi="Arial" w:cs="Arial"/>
          <w:sz w:val="20"/>
          <w:szCs w:val="20"/>
          <w:lang w:eastAsia="pt-BR"/>
        </w:rPr>
        <w:softHyphen/>
      </w:r>
      <w:r w:rsidR="00C95A3B">
        <w:rPr>
          <w:rFonts w:ascii="Arial" w:eastAsia="Times New Roman" w:hAnsi="Arial" w:cs="Arial"/>
          <w:sz w:val="20"/>
          <w:szCs w:val="20"/>
          <w:lang w:eastAsia="pt-BR"/>
        </w:rPr>
        <w:softHyphen/>
      </w:r>
      <w:r w:rsidR="00C95A3B">
        <w:rPr>
          <w:rFonts w:ascii="Arial" w:eastAsia="Times New Roman" w:hAnsi="Arial" w:cs="Arial"/>
          <w:sz w:val="20"/>
          <w:szCs w:val="20"/>
          <w:lang w:eastAsia="pt-BR"/>
        </w:rPr>
        <w:softHyphen/>
        <w:t>___ de janeiro</w:t>
      </w:r>
      <w:r w:rsidRPr="00E21F6F">
        <w:rPr>
          <w:rFonts w:ascii="Arial" w:eastAsia="Times New Roman" w:hAnsi="Arial" w:cs="Arial"/>
          <w:sz w:val="20"/>
          <w:szCs w:val="20"/>
          <w:lang w:eastAsia="pt-BR"/>
        </w:rPr>
        <w:t xml:space="preserve"> de 202</w:t>
      </w:r>
      <w:r w:rsidR="00175442">
        <w:rPr>
          <w:rFonts w:ascii="Arial" w:eastAsia="Times New Roman" w:hAnsi="Arial" w:cs="Arial"/>
          <w:sz w:val="20"/>
          <w:szCs w:val="20"/>
          <w:lang w:eastAsia="pt-BR"/>
        </w:rPr>
        <w:t>3</w:t>
      </w:r>
      <w:r w:rsidRPr="00E21F6F">
        <w:rPr>
          <w:rFonts w:ascii="Arial" w:eastAsia="Times New Roman" w:hAnsi="Arial" w:cs="Arial"/>
          <w:sz w:val="20"/>
          <w:szCs w:val="20"/>
          <w:lang w:eastAsia="pt-BR"/>
        </w:rPr>
        <w:t>.</w:t>
      </w:r>
    </w:p>
    <w:p w14:paraId="20D14C3D" w14:textId="77777777" w:rsidR="00175442" w:rsidRDefault="00175442" w:rsidP="00175442">
      <w:pPr>
        <w:spacing w:after="0" w:line="240" w:lineRule="auto"/>
        <w:rPr>
          <w:rFonts w:ascii="Arial" w:eastAsia="Times New Roman" w:hAnsi="Arial" w:cs="Arial"/>
          <w:sz w:val="20"/>
          <w:szCs w:val="20"/>
          <w:lang w:eastAsia="pt-BR"/>
        </w:rPr>
      </w:pPr>
    </w:p>
    <w:p w14:paraId="244B473C" w14:textId="77777777" w:rsidR="00175442" w:rsidRDefault="00175442" w:rsidP="00175442">
      <w:pPr>
        <w:spacing w:after="0" w:line="240" w:lineRule="auto"/>
        <w:rPr>
          <w:rFonts w:ascii="Arial" w:eastAsia="Times New Roman" w:hAnsi="Arial" w:cs="Arial"/>
          <w:sz w:val="20"/>
          <w:szCs w:val="20"/>
          <w:lang w:eastAsia="pt-BR"/>
        </w:rPr>
      </w:pPr>
    </w:p>
    <w:p w14:paraId="04AED1C0" w14:textId="77777777" w:rsidR="00175442" w:rsidRDefault="00175442" w:rsidP="00175442">
      <w:pPr>
        <w:spacing w:after="0" w:line="240" w:lineRule="auto"/>
        <w:rPr>
          <w:rFonts w:ascii="Arial" w:eastAsia="Times New Roman" w:hAnsi="Arial" w:cs="Arial"/>
          <w:sz w:val="20"/>
          <w:szCs w:val="20"/>
          <w:lang w:eastAsia="pt-BR"/>
        </w:rPr>
      </w:pPr>
    </w:p>
    <w:p w14:paraId="62021C31" w14:textId="77777777" w:rsidR="00175442" w:rsidRPr="00E21F6F" w:rsidRDefault="00175442" w:rsidP="00175442">
      <w:pPr>
        <w:spacing w:after="0" w:line="240" w:lineRule="auto"/>
        <w:rPr>
          <w:rFonts w:ascii="Arial" w:eastAsia="Times New Roman" w:hAnsi="Arial" w:cs="Arial"/>
          <w:sz w:val="20"/>
          <w:szCs w:val="20"/>
          <w:lang w:eastAsia="pt-BR"/>
        </w:rPr>
      </w:pPr>
    </w:p>
    <w:p w14:paraId="04960B71" w14:textId="77777777" w:rsidR="000146DF" w:rsidRPr="00E21F6F" w:rsidRDefault="000146DF" w:rsidP="000146DF">
      <w:pPr>
        <w:spacing w:after="0" w:line="240" w:lineRule="auto"/>
        <w:rPr>
          <w:rFonts w:ascii="Arial" w:eastAsia="Times New Roman" w:hAnsi="Arial" w:cs="Arial"/>
          <w:sz w:val="20"/>
          <w:szCs w:val="20"/>
          <w:lang w:eastAsia="pt-BR"/>
        </w:rPr>
      </w:pPr>
      <w:r w:rsidRPr="00E21F6F">
        <w:rPr>
          <w:rFonts w:ascii="Arial" w:eastAsia="Times New Roman" w:hAnsi="Arial" w:cs="Arial"/>
          <w:sz w:val="20"/>
          <w:szCs w:val="20"/>
          <w:lang w:eastAsia="pt-BR"/>
        </w:rPr>
        <w:t>___________________________________                        ________________________________</w:t>
      </w:r>
    </w:p>
    <w:p w14:paraId="0B41A62D" w14:textId="6D6DA81A" w:rsidR="000146DF" w:rsidRPr="00E21F6F" w:rsidRDefault="000146DF" w:rsidP="000146DF">
      <w:pPr>
        <w:spacing w:after="0" w:line="240" w:lineRule="auto"/>
        <w:rPr>
          <w:rFonts w:ascii="Arial" w:eastAsia="Times New Roman" w:hAnsi="Arial" w:cs="Arial"/>
          <w:sz w:val="20"/>
          <w:szCs w:val="20"/>
          <w:lang w:eastAsia="pt-BR"/>
        </w:rPr>
      </w:pPr>
      <w:r w:rsidRPr="00E21F6F">
        <w:rPr>
          <w:rFonts w:ascii="Arial" w:eastAsia="Times New Roman" w:hAnsi="Arial" w:cs="Arial"/>
          <w:sz w:val="20"/>
          <w:szCs w:val="20"/>
          <w:lang w:eastAsia="pt-BR"/>
        </w:rPr>
        <w:t>Responsável pelo Recebimento da Inscrição                                 Assinatura do (a) Candidato (a)</w:t>
      </w:r>
    </w:p>
    <w:p w14:paraId="6A8243EF" w14:textId="5AEC5DB7" w:rsidR="005B3E69" w:rsidRPr="00175442" w:rsidRDefault="000146DF" w:rsidP="00175442">
      <w:pPr>
        <w:spacing w:after="0" w:line="240" w:lineRule="auto"/>
        <w:ind w:left="4536"/>
        <w:jc w:val="both"/>
        <w:rPr>
          <w:rFonts w:ascii="Arial" w:eastAsia="Times New Roman" w:hAnsi="Arial" w:cs="Arial"/>
          <w:sz w:val="18"/>
          <w:szCs w:val="18"/>
          <w:lang w:eastAsia="pt-BR"/>
        </w:rPr>
      </w:pPr>
      <w:r w:rsidRPr="00E21F6F">
        <w:rPr>
          <w:rFonts w:ascii="Arial" w:eastAsia="Times New Roman" w:hAnsi="Arial" w:cs="Arial"/>
          <w:sz w:val="18"/>
          <w:szCs w:val="18"/>
          <w:lang w:eastAsia="pt-BR"/>
        </w:rPr>
        <w:t xml:space="preserve">                                                                                     </w:t>
      </w:r>
    </w:p>
    <w:p w14:paraId="22751419" w14:textId="38D425A6" w:rsidR="005B3E69" w:rsidRDefault="00175442" w:rsidP="00534511">
      <w:pPr>
        <w:tabs>
          <w:tab w:val="left" w:pos="9315"/>
        </w:tabs>
        <w:jc w:val="center"/>
        <w:rPr>
          <w:rFonts w:ascii="Arial" w:eastAsia="Times New Roman" w:hAnsi="Arial" w:cs="Arial"/>
          <w:b/>
          <w:sz w:val="24"/>
          <w:szCs w:val="24"/>
          <w:lang w:eastAsia="pt-BR"/>
        </w:rPr>
      </w:pPr>
      <w:r>
        <w:rPr>
          <w:rFonts w:ascii="Arial" w:eastAsia="Times New Roman" w:hAnsi="Arial" w:cs="Arial"/>
          <w:b/>
          <w:noProof/>
          <w:sz w:val="24"/>
          <w:szCs w:val="24"/>
          <w:lang w:eastAsia="pt-BR"/>
        </w:rPr>
        <w:lastRenderedPageBreak/>
        <mc:AlternateContent>
          <mc:Choice Requires="wps">
            <w:drawing>
              <wp:anchor distT="45720" distB="45720" distL="114300" distR="114300" simplePos="0" relativeHeight="251659264" behindDoc="0" locked="0" layoutInCell="1" allowOverlap="1" wp14:anchorId="0E86291A" wp14:editId="2335907C">
                <wp:simplePos x="0" y="0"/>
                <wp:positionH relativeFrom="margin">
                  <wp:posOffset>3807460</wp:posOffset>
                </wp:positionH>
                <wp:positionV relativeFrom="paragraph">
                  <wp:posOffset>74295</wp:posOffset>
                </wp:positionV>
                <wp:extent cx="2144395" cy="674370"/>
                <wp:effectExtent l="0" t="0" r="27305" b="11430"/>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674370"/>
                        </a:xfrm>
                        <a:prstGeom prst="rect">
                          <a:avLst/>
                        </a:prstGeom>
                        <a:solidFill>
                          <a:srgbClr val="FFFFFF"/>
                        </a:solidFill>
                        <a:ln w="9525">
                          <a:solidFill>
                            <a:srgbClr val="000000"/>
                          </a:solidFill>
                          <a:miter lim="800000"/>
                          <a:headEnd/>
                          <a:tailEnd/>
                        </a:ln>
                      </wps:spPr>
                      <wps:txbx>
                        <w:txbxContent>
                          <w:p w14:paraId="004C20E3" w14:textId="77777777" w:rsidR="009974DC" w:rsidRPr="00175442" w:rsidRDefault="009974DC" w:rsidP="00175442">
                            <w:pPr>
                              <w:spacing w:after="0" w:line="360" w:lineRule="auto"/>
                              <w:jc w:val="right"/>
                              <w:rPr>
                                <w:rFonts w:ascii="Arial" w:hAnsi="Arial" w:cs="Arial"/>
                                <w:sz w:val="12"/>
                                <w:szCs w:val="12"/>
                              </w:rPr>
                            </w:pPr>
                          </w:p>
                          <w:p w14:paraId="7FB895F0" w14:textId="77777777" w:rsidR="009974DC" w:rsidRPr="00175442" w:rsidRDefault="009974DC" w:rsidP="00175442">
                            <w:pPr>
                              <w:spacing w:after="0" w:line="360" w:lineRule="auto"/>
                              <w:jc w:val="right"/>
                              <w:rPr>
                                <w:rFonts w:ascii="Arial" w:hAnsi="Arial" w:cs="Arial"/>
                                <w:sz w:val="24"/>
                                <w:szCs w:val="24"/>
                              </w:rPr>
                            </w:pPr>
                            <w:r w:rsidRPr="00175442">
                              <w:rPr>
                                <w:rFonts w:ascii="Arial" w:hAnsi="Arial" w:cs="Arial"/>
                                <w:sz w:val="24"/>
                                <w:szCs w:val="24"/>
                              </w:rPr>
                              <w:t>Protocolo nº:....................</w:t>
                            </w:r>
                          </w:p>
                          <w:p w14:paraId="675D238D" w14:textId="77777777" w:rsidR="009974DC" w:rsidRPr="00175442" w:rsidRDefault="009974DC" w:rsidP="00175442">
                            <w:pPr>
                              <w:spacing w:after="0" w:line="360" w:lineRule="auto"/>
                              <w:jc w:val="right"/>
                              <w:rPr>
                                <w:rFonts w:ascii="Arial" w:hAnsi="Arial" w:cs="Arial"/>
                                <w:sz w:val="24"/>
                                <w:szCs w:val="24"/>
                              </w:rPr>
                            </w:pPr>
                            <w:r w:rsidRPr="00175442">
                              <w:rPr>
                                <w:rFonts w:ascii="Arial" w:hAnsi="Arial" w:cs="Arial"/>
                                <w:sz w:val="24"/>
                                <w:szCs w:val="24"/>
                              </w:rPr>
                              <w:t>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86291A" id="_x0000_t202" coordsize="21600,21600" o:spt="202" path="m,l,21600r21600,l21600,xe">
                <v:stroke joinstyle="miter"/>
                <v:path gradientshapeok="t" o:connecttype="rect"/>
              </v:shapetype>
              <v:shape id="Caixa de texto 1" o:spid="_x0000_s1026" type="#_x0000_t202" style="position:absolute;left:0;text-align:left;margin-left:299.8pt;margin-top:5.85pt;width:168.85pt;height:53.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">
                <v:textbox>
                  <w:txbxContent>
                    <w:p w14:paraId="004C20E3" w14:textId="77777777" w:rsidR="009974DC" w:rsidRPr="00175442" w:rsidRDefault="009974DC" w:rsidP="00175442">
                      <w:pPr>
                        <w:spacing w:after="0" w:line="360" w:lineRule="auto"/>
                        <w:jc w:val="right"/>
                        <w:rPr>
                          <w:rFonts w:ascii="Arial" w:hAnsi="Arial" w:cs="Arial"/>
                          <w:sz w:val="12"/>
                          <w:szCs w:val="12"/>
                        </w:rPr>
                      </w:pPr>
                    </w:p>
                    <w:p w14:paraId="7FB895F0" w14:textId="77777777" w:rsidR="009974DC" w:rsidRPr="00175442" w:rsidRDefault="009974DC" w:rsidP="00175442">
                      <w:pPr>
                        <w:spacing w:after="0" w:line="360" w:lineRule="auto"/>
                        <w:jc w:val="right"/>
                        <w:rPr>
                          <w:rFonts w:ascii="Arial" w:hAnsi="Arial" w:cs="Arial"/>
                          <w:sz w:val="24"/>
                          <w:szCs w:val="24"/>
                        </w:rPr>
                      </w:pPr>
                      <w:r w:rsidRPr="00175442">
                        <w:rPr>
                          <w:rFonts w:ascii="Arial" w:hAnsi="Arial" w:cs="Arial"/>
                          <w:sz w:val="24"/>
                          <w:szCs w:val="24"/>
                        </w:rPr>
                        <w:t>Protocolo nº:....................</w:t>
                      </w:r>
                    </w:p>
                    <w:p w14:paraId="675D238D" w14:textId="77777777" w:rsidR="009974DC" w:rsidRPr="00175442" w:rsidRDefault="009974DC" w:rsidP="00175442">
                      <w:pPr>
                        <w:spacing w:after="0" w:line="360" w:lineRule="auto"/>
                        <w:jc w:val="right"/>
                        <w:rPr>
                          <w:rFonts w:ascii="Arial" w:hAnsi="Arial" w:cs="Arial"/>
                          <w:sz w:val="24"/>
                          <w:szCs w:val="24"/>
                        </w:rPr>
                      </w:pPr>
                      <w:r w:rsidRPr="00175442">
                        <w:rPr>
                          <w:rFonts w:ascii="Arial" w:hAnsi="Arial" w:cs="Arial"/>
                          <w:sz w:val="24"/>
                          <w:szCs w:val="24"/>
                        </w:rPr>
                        <w:t>Data:....../....../.............</w:t>
                      </w:r>
                    </w:p>
                  </w:txbxContent>
                </v:textbox>
                <w10:wrap type="square" anchorx="margin"/>
              </v:shape>
            </w:pict>
          </mc:Fallback>
        </mc:AlternateContent>
      </w:r>
    </w:p>
    <w:p w14:paraId="1F338C40" w14:textId="77777777" w:rsidR="00175442" w:rsidRDefault="00175442" w:rsidP="00534511">
      <w:pPr>
        <w:tabs>
          <w:tab w:val="left" w:pos="9315"/>
        </w:tabs>
        <w:jc w:val="center"/>
        <w:rPr>
          <w:rFonts w:ascii="Arial" w:eastAsia="Times New Roman" w:hAnsi="Arial" w:cs="Arial"/>
          <w:b/>
          <w:sz w:val="24"/>
          <w:szCs w:val="24"/>
          <w:lang w:eastAsia="pt-BR"/>
        </w:rPr>
      </w:pPr>
    </w:p>
    <w:p w14:paraId="39F376FD" w14:textId="0F825760" w:rsidR="00AD0768" w:rsidRPr="00AD0768" w:rsidRDefault="00AD0768" w:rsidP="00534511">
      <w:pPr>
        <w:tabs>
          <w:tab w:val="left" w:pos="9315"/>
        </w:tabs>
        <w:jc w:val="center"/>
        <w:rPr>
          <w:rFonts w:ascii="Arial" w:eastAsia="Times New Roman" w:hAnsi="Arial" w:cs="Arial"/>
          <w:b/>
          <w:sz w:val="24"/>
          <w:szCs w:val="24"/>
          <w:lang w:eastAsia="pt-BR"/>
        </w:rPr>
      </w:pPr>
      <w:r w:rsidRPr="00AD0768">
        <w:rPr>
          <w:rFonts w:ascii="Arial" w:eastAsia="Times New Roman" w:hAnsi="Arial" w:cs="Arial"/>
          <w:b/>
          <w:sz w:val="24"/>
          <w:szCs w:val="24"/>
          <w:lang w:eastAsia="pt-BR"/>
        </w:rPr>
        <w:t>ANEXO III</w:t>
      </w:r>
    </w:p>
    <w:p w14:paraId="2A89C3EC" w14:textId="1A9D0646" w:rsidR="00AD0768" w:rsidRPr="00DA11B3" w:rsidRDefault="00AD0768" w:rsidP="00C2434F">
      <w:pPr>
        <w:pStyle w:val="PargrafodaLista"/>
        <w:numPr>
          <w:ilvl w:val="0"/>
          <w:numId w:val="4"/>
        </w:numPr>
        <w:shd w:val="clear" w:color="auto" w:fill="FFFFFF"/>
        <w:spacing w:after="0" w:line="240" w:lineRule="auto"/>
        <w:ind w:right="720"/>
        <w:jc w:val="both"/>
        <w:textAlignment w:val="center"/>
        <w:rPr>
          <w:rFonts w:ascii="Arial" w:eastAsia="Times New Roman" w:hAnsi="Arial" w:cs="Arial"/>
          <w:sz w:val="24"/>
          <w:szCs w:val="24"/>
          <w:lang w:eastAsia="pt-BR"/>
        </w:rPr>
      </w:pPr>
      <w:r w:rsidRPr="00DA11B3">
        <w:rPr>
          <w:rFonts w:ascii="Arial" w:eastAsia="Times New Roman" w:hAnsi="Arial" w:cs="Arial"/>
          <w:sz w:val="24"/>
          <w:szCs w:val="24"/>
          <w:lang w:eastAsia="pt-BR"/>
        </w:rPr>
        <w:t>CONTEÚDOS PRAGMÁTICOS</w:t>
      </w:r>
      <w:r w:rsidR="00C2434F">
        <w:rPr>
          <w:rFonts w:ascii="Arial" w:eastAsia="Times New Roman" w:hAnsi="Arial" w:cs="Arial"/>
          <w:sz w:val="24"/>
          <w:szCs w:val="24"/>
          <w:lang w:eastAsia="pt-BR"/>
        </w:rPr>
        <w:t xml:space="preserve"> – CARGOS ENSINO SUPERIOR</w:t>
      </w:r>
    </w:p>
    <w:tbl>
      <w:tblPr>
        <w:tblStyle w:val="Tabelacomgrade"/>
        <w:tblW w:w="9356" w:type="dxa"/>
        <w:tblInd w:w="-147" w:type="dxa"/>
        <w:tblLayout w:type="fixed"/>
        <w:tblLook w:val="04A0" w:firstRow="1" w:lastRow="0" w:firstColumn="1" w:lastColumn="0" w:noHBand="0" w:noVBand="1"/>
      </w:tblPr>
      <w:tblGrid>
        <w:gridCol w:w="2177"/>
        <w:gridCol w:w="7179"/>
      </w:tblGrid>
      <w:tr w:rsidR="00AD0768" w:rsidRPr="001B2686" w14:paraId="21E684CD" w14:textId="77777777" w:rsidTr="007D34BA">
        <w:tc>
          <w:tcPr>
            <w:tcW w:w="2177" w:type="dxa"/>
          </w:tcPr>
          <w:p w14:paraId="742E2806" w14:textId="54C9A7D0" w:rsidR="00AD0768" w:rsidRPr="001B2686" w:rsidRDefault="00AD0768" w:rsidP="00534511">
            <w:pPr>
              <w:tabs>
                <w:tab w:val="left" w:pos="2019"/>
              </w:tabs>
              <w:ind w:right="34"/>
              <w:jc w:val="center"/>
              <w:textAlignment w:val="center"/>
              <w:rPr>
                <w:rFonts w:ascii="Arial" w:eastAsia="Times New Roman" w:hAnsi="Arial" w:cs="Arial"/>
                <w:lang w:eastAsia="pt-BR"/>
              </w:rPr>
            </w:pPr>
          </w:p>
        </w:tc>
        <w:tc>
          <w:tcPr>
            <w:tcW w:w="7179" w:type="dxa"/>
          </w:tcPr>
          <w:p w14:paraId="29C26697" w14:textId="5D605C81" w:rsidR="00AD0768" w:rsidRPr="001B2686" w:rsidRDefault="00AD0768" w:rsidP="00534511">
            <w:pPr>
              <w:jc w:val="both"/>
              <w:textAlignment w:val="center"/>
              <w:rPr>
                <w:rFonts w:ascii="Arial" w:eastAsia="Times New Roman" w:hAnsi="Arial" w:cs="Arial"/>
                <w:lang w:eastAsia="pt-BR"/>
              </w:rPr>
            </w:pPr>
          </w:p>
        </w:tc>
      </w:tr>
      <w:tr w:rsidR="001B2686" w:rsidRPr="001B2686" w14:paraId="510093D5" w14:textId="77777777" w:rsidTr="007D34BA">
        <w:tc>
          <w:tcPr>
            <w:tcW w:w="2177" w:type="dxa"/>
          </w:tcPr>
          <w:p w14:paraId="41DC1A46" w14:textId="77777777" w:rsidR="001B2686" w:rsidRPr="001B2686" w:rsidRDefault="001B2686" w:rsidP="001B2686">
            <w:pPr>
              <w:tabs>
                <w:tab w:val="left" w:pos="2019"/>
              </w:tabs>
              <w:ind w:right="34"/>
              <w:jc w:val="center"/>
              <w:textAlignment w:val="center"/>
              <w:rPr>
                <w:rFonts w:ascii="Arial" w:eastAsia="Times New Roman" w:hAnsi="Arial" w:cs="Arial"/>
                <w:lang w:eastAsia="pt-BR"/>
              </w:rPr>
            </w:pPr>
          </w:p>
          <w:p w14:paraId="33E8BEDB" w14:textId="77777777" w:rsidR="001B2686" w:rsidRPr="001B2686" w:rsidRDefault="001B2686" w:rsidP="001B2686">
            <w:pPr>
              <w:tabs>
                <w:tab w:val="left" w:pos="2019"/>
              </w:tabs>
              <w:ind w:right="34"/>
              <w:jc w:val="center"/>
              <w:textAlignment w:val="center"/>
              <w:rPr>
                <w:rFonts w:ascii="Arial" w:eastAsia="Times New Roman" w:hAnsi="Arial" w:cs="Arial"/>
                <w:b/>
                <w:lang w:eastAsia="pt-BR"/>
              </w:rPr>
            </w:pPr>
            <w:r w:rsidRPr="001B2686">
              <w:rPr>
                <w:rFonts w:ascii="Arial" w:eastAsia="Times New Roman" w:hAnsi="Arial" w:cs="Arial"/>
                <w:b/>
                <w:lang w:eastAsia="pt-BR"/>
              </w:rPr>
              <w:t>Conhecimentos Gerais</w:t>
            </w:r>
          </w:p>
          <w:p w14:paraId="75E29035" w14:textId="02EE9FB8" w:rsidR="001B2686" w:rsidRPr="001B2686" w:rsidRDefault="001B2686" w:rsidP="001B2686">
            <w:pPr>
              <w:tabs>
                <w:tab w:val="left" w:pos="2019"/>
              </w:tabs>
              <w:ind w:right="34"/>
              <w:jc w:val="center"/>
              <w:textAlignment w:val="center"/>
              <w:rPr>
                <w:rFonts w:ascii="Arial" w:eastAsia="Times New Roman" w:hAnsi="Arial" w:cs="Arial"/>
                <w:lang w:eastAsia="pt-BR"/>
              </w:rPr>
            </w:pPr>
            <w:r w:rsidRPr="001B2686">
              <w:rPr>
                <w:rFonts w:ascii="Arial" w:eastAsia="Times New Roman" w:hAnsi="Arial" w:cs="Arial"/>
                <w:b/>
                <w:lang w:eastAsia="pt-BR"/>
              </w:rPr>
              <w:t>- Cargo – Professor e Pedagogo</w:t>
            </w:r>
          </w:p>
        </w:tc>
        <w:tc>
          <w:tcPr>
            <w:tcW w:w="7179" w:type="dxa"/>
          </w:tcPr>
          <w:p w14:paraId="0FC3437C" w14:textId="17720640" w:rsidR="001B2686" w:rsidRPr="001B2686" w:rsidRDefault="001B2686" w:rsidP="001B2686">
            <w:pPr>
              <w:jc w:val="both"/>
              <w:textAlignment w:val="center"/>
              <w:rPr>
                <w:rFonts w:ascii="Arial" w:hAnsi="Arial" w:cs="Arial"/>
              </w:rPr>
            </w:pPr>
            <w:r w:rsidRPr="001B2686">
              <w:rPr>
                <w:rFonts w:ascii="Arial" w:hAnsi="Arial" w:cs="Arial"/>
              </w:rPr>
              <w:t>Fundamentos teóricos metodológicos da Proposta Curricular de Santa Catarina. Percursos formativos e a estruturação do trabalho pedagógico. Diversidade como princípio formativo. Legislação da Educação Básica. Avaliação da aprendizagem. Lei de Diretrizes e Bases da Educação Nacional nº. 9.394. Proposta Curricular de Santa Catarina: Educação Infantil, Ensino Fundamental e Ensino Médio. - Resolução CNE, nº 183, de 19 de novembro de 2013. Base Nacional Comum Curricular – BNCC.</w:t>
            </w:r>
          </w:p>
        </w:tc>
      </w:tr>
      <w:tr w:rsidR="001B2686" w:rsidRPr="001B2686" w14:paraId="501F9C0C" w14:textId="77777777" w:rsidTr="007D34BA">
        <w:tc>
          <w:tcPr>
            <w:tcW w:w="2177" w:type="dxa"/>
          </w:tcPr>
          <w:p w14:paraId="23816D10" w14:textId="77777777" w:rsidR="001B2686" w:rsidRPr="001B2686" w:rsidRDefault="001B2686" w:rsidP="001B2686">
            <w:pPr>
              <w:ind w:right="34"/>
              <w:jc w:val="center"/>
              <w:textAlignment w:val="center"/>
              <w:rPr>
                <w:rFonts w:ascii="Arial" w:eastAsia="Times New Roman" w:hAnsi="Arial" w:cs="Arial"/>
                <w:lang w:eastAsia="pt-BR"/>
              </w:rPr>
            </w:pPr>
          </w:p>
          <w:p w14:paraId="3741C851" w14:textId="77777777" w:rsidR="001B2686" w:rsidRPr="001B2686" w:rsidRDefault="001B2686" w:rsidP="001B2686">
            <w:pPr>
              <w:ind w:right="34"/>
              <w:jc w:val="center"/>
              <w:textAlignment w:val="center"/>
              <w:rPr>
                <w:rFonts w:ascii="Arial" w:eastAsia="Times New Roman" w:hAnsi="Arial" w:cs="Arial"/>
                <w:lang w:eastAsia="pt-BR"/>
              </w:rPr>
            </w:pPr>
          </w:p>
          <w:p w14:paraId="71AEAC88" w14:textId="77777777" w:rsidR="001B2686" w:rsidRPr="001B2686" w:rsidRDefault="001B2686" w:rsidP="001B2686">
            <w:pPr>
              <w:ind w:right="34"/>
              <w:jc w:val="center"/>
              <w:textAlignment w:val="center"/>
              <w:rPr>
                <w:rFonts w:ascii="Arial" w:eastAsia="Times New Roman" w:hAnsi="Arial" w:cs="Arial"/>
                <w:lang w:eastAsia="pt-BR"/>
              </w:rPr>
            </w:pPr>
          </w:p>
          <w:p w14:paraId="551DC6D4" w14:textId="77777777" w:rsidR="001B2686" w:rsidRPr="001B2686" w:rsidRDefault="001B2686" w:rsidP="001B2686">
            <w:pPr>
              <w:ind w:right="34"/>
              <w:jc w:val="center"/>
              <w:textAlignment w:val="center"/>
              <w:rPr>
                <w:rFonts w:ascii="Arial" w:eastAsia="Times New Roman" w:hAnsi="Arial" w:cs="Arial"/>
                <w:lang w:eastAsia="pt-BR"/>
              </w:rPr>
            </w:pPr>
          </w:p>
          <w:p w14:paraId="7261A2BB" w14:textId="37815A4F" w:rsidR="001B2686" w:rsidRPr="001B2686" w:rsidRDefault="001B2686" w:rsidP="001B2686">
            <w:pPr>
              <w:ind w:right="34"/>
              <w:jc w:val="center"/>
              <w:textAlignment w:val="center"/>
              <w:rPr>
                <w:rFonts w:ascii="Arial" w:eastAsia="Times New Roman" w:hAnsi="Arial" w:cs="Arial"/>
                <w:b/>
                <w:lang w:eastAsia="pt-BR"/>
              </w:rPr>
            </w:pPr>
            <w:r w:rsidRPr="001B2686">
              <w:rPr>
                <w:rFonts w:ascii="Arial" w:eastAsia="Times New Roman" w:hAnsi="Arial" w:cs="Arial"/>
                <w:b/>
                <w:lang w:eastAsia="pt-BR"/>
              </w:rPr>
              <w:t>Língua Portuguesa – Cargo – Professor e Pedagogo</w:t>
            </w:r>
          </w:p>
        </w:tc>
        <w:tc>
          <w:tcPr>
            <w:tcW w:w="7179" w:type="dxa"/>
          </w:tcPr>
          <w:p w14:paraId="26ACD978" w14:textId="77777777" w:rsidR="001B2686" w:rsidRPr="001B2686" w:rsidRDefault="001B2686" w:rsidP="001B2686">
            <w:pPr>
              <w:jc w:val="both"/>
              <w:textAlignment w:val="center"/>
              <w:rPr>
                <w:rFonts w:ascii="Arial" w:hAnsi="Arial" w:cs="Arial"/>
              </w:rPr>
            </w:pPr>
            <w:r w:rsidRPr="001B2686">
              <w:rPr>
                <w:rFonts w:ascii="Arial" w:hAnsi="Arial" w:cs="Arial"/>
              </w:rPr>
              <w:t>Interpretação e compreensão textual; Fonética: adequações ortográficas, acentuação gráfica, crase; Morfologia: elementos morfológicos: radical, tema, vogal temática, vogal ou consoante de ligação, afixo e desinência (nominal ou verbal); Processos de formação de palavras: derivação e composição. Sintaxe: análise sintática da oração, análise sintática do período, sintaxe de concordância, de regência e de colocação; Semântica: significação das palavras, denotação e conotação; Estilística: figuras de construção, de pensamento e de palavras; Pontuação; Elementos da comunicação; Funções da linguagem; Paralelismo nas construções; Coesão e coerência textual; Informações Implícitas: pressupostos e subentendidos; Novas regras da ortografia.</w:t>
            </w:r>
          </w:p>
        </w:tc>
      </w:tr>
      <w:tr w:rsidR="001B2686" w:rsidRPr="001B2686" w14:paraId="3E86E605" w14:textId="77777777" w:rsidTr="007D34BA">
        <w:trPr>
          <w:trHeight w:val="327"/>
        </w:trPr>
        <w:tc>
          <w:tcPr>
            <w:tcW w:w="9356" w:type="dxa"/>
            <w:gridSpan w:val="2"/>
          </w:tcPr>
          <w:p w14:paraId="67B24ED3" w14:textId="52CCD4A4" w:rsidR="001B2686" w:rsidRPr="001B2686" w:rsidRDefault="001B2686" w:rsidP="001B2686">
            <w:pPr>
              <w:jc w:val="center"/>
              <w:textAlignment w:val="center"/>
              <w:rPr>
                <w:rFonts w:ascii="Arial" w:hAnsi="Arial" w:cs="Arial"/>
                <w:b/>
              </w:rPr>
            </w:pPr>
            <w:r w:rsidRPr="001B2686">
              <w:rPr>
                <w:rFonts w:ascii="Arial" w:eastAsia="Times New Roman" w:hAnsi="Arial" w:cs="Arial"/>
                <w:b/>
                <w:lang w:eastAsia="pt-BR"/>
              </w:rPr>
              <w:t xml:space="preserve">Conhecimentos Específicos </w:t>
            </w:r>
          </w:p>
        </w:tc>
      </w:tr>
      <w:tr w:rsidR="001B2686" w:rsidRPr="001B2686" w14:paraId="6CCCCE55" w14:textId="77777777" w:rsidTr="007D34BA">
        <w:tc>
          <w:tcPr>
            <w:tcW w:w="2177" w:type="dxa"/>
          </w:tcPr>
          <w:p w14:paraId="583320D6" w14:textId="77777777" w:rsidR="001B2686" w:rsidRPr="001B2686" w:rsidRDefault="001B2686" w:rsidP="001B2686">
            <w:pPr>
              <w:tabs>
                <w:tab w:val="left" w:pos="885"/>
              </w:tabs>
              <w:jc w:val="center"/>
              <w:textAlignment w:val="center"/>
              <w:rPr>
                <w:rFonts w:ascii="Arial" w:eastAsia="Times New Roman" w:hAnsi="Arial" w:cs="Arial"/>
                <w:lang w:eastAsia="pt-BR"/>
              </w:rPr>
            </w:pPr>
          </w:p>
          <w:p w14:paraId="3C7F9579" w14:textId="77777777" w:rsidR="001B2686" w:rsidRDefault="001B2686" w:rsidP="001B2686">
            <w:pPr>
              <w:tabs>
                <w:tab w:val="left" w:pos="885"/>
              </w:tabs>
              <w:jc w:val="center"/>
              <w:textAlignment w:val="center"/>
              <w:rPr>
                <w:rFonts w:ascii="Arial" w:eastAsia="Times New Roman" w:hAnsi="Arial" w:cs="Arial"/>
                <w:lang w:eastAsia="pt-BR"/>
              </w:rPr>
            </w:pPr>
          </w:p>
          <w:p w14:paraId="64D50307" w14:textId="77777777" w:rsidR="001B2686" w:rsidRDefault="001B2686" w:rsidP="001B2686">
            <w:pPr>
              <w:tabs>
                <w:tab w:val="left" w:pos="885"/>
              </w:tabs>
              <w:jc w:val="center"/>
              <w:textAlignment w:val="center"/>
              <w:rPr>
                <w:rFonts w:ascii="Arial" w:eastAsia="Times New Roman" w:hAnsi="Arial" w:cs="Arial"/>
                <w:lang w:eastAsia="pt-BR"/>
              </w:rPr>
            </w:pPr>
          </w:p>
          <w:p w14:paraId="5AE207DF" w14:textId="77777777" w:rsidR="001B2686" w:rsidRDefault="001B2686" w:rsidP="001B2686">
            <w:pPr>
              <w:tabs>
                <w:tab w:val="left" w:pos="885"/>
              </w:tabs>
              <w:jc w:val="center"/>
              <w:textAlignment w:val="center"/>
              <w:rPr>
                <w:rFonts w:ascii="Arial" w:eastAsia="Times New Roman" w:hAnsi="Arial" w:cs="Arial"/>
                <w:lang w:eastAsia="pt-BR"/>
              </w:rPr>
            </w:pPr>
          </w:p>
          <w:p w14:paraId="2C54D82B" w14:textId="77777777" w:rsidR="001B2686" w:rsidRDefault="001B2686" w:rsidP="001B2686">
            <w:pPr>
              <w:tabs>
                <w:tab w:val="left" w:pos="885"/>
              </w:tabs>
              <w:jc w:val="center"/>
              <w:textAlignment w:val="center"/>
              <w:rPr>
                <w:rFonts w:ascii="Arial" w:eastAsia="Times New Roman" w:hAnsi="Arial" w:cs="Arial"/>
                <w:lang w:eastAsia="pt-BR"/>
              </w:rPr>
            </w:pPr>
          </w:p>
          <w:p w14:paraId="4DF5C183" w14:textId="77777777" w:rsidR="001B2686" w:rsidRDefault="001B2686" w:rsidP="001B2686">
            <w:pPr>
              <w:tabs>
                <w:tab w:val="left" w:pos="885"/>
              </w:tabs>
              <w:jc w:val="center"/>
              <w:textAlignment w:val="center"/>
              <w:rPr>
                <w:rFonts w:ascii="Arial" w:eastAsia="Times New Roman" w:hAnsi="Arial" w:cs="Arial"/>
                <w:lang w:eastAsia="pt-BR"/>
              </w:rPr>
            </w:pPr>
          </w:p>
          <w:p w14:paraId="680D9AE6" w14:textId="77777777" w:rsidR="001B2686" w:rsidRDefault="001B2686" w:rsidP="001B2686">
            <w:pPr>
              <w:tabs>
                <w:tab w:val="left" w:pos="885"/>
              </w:tabs>
              <w:jc w:val="center"/>
              <w:textAlignment w:val="center"/>
              <w:rPr>
                <w:rFonts w:ascii="Arial" w:eastAsia="Times New Roman" w:hAnsi="Arial" w:cs="Arial"/>
                <w:lang w:eastAsia="pt-BR"/>
              </w:rPr>
            </w:pPr>
          </w:p>
          <w:p w14:paraId="6CFC615D" w14:textId="77777777" w:rsidR="001B2686" w:rsidRDefault="001B2686" w:rsidP="001B2686">
            <w:pPr>
              <w:tabs>
                <w:tab w:val="left" w:pos="885"/>
              </w:tabs>
              <w:jc w:val="center"/>
              <w:textAlignment w:val="center"/>
              <w:rPr>
                <w:rFonts w:ascii="Arial" w:eastAsia="Times New Roman" w:hAnsi="Arial" w:cs="Arial"/>
                <w:lang w:eastAsia="pt-BR"/>
              </w:rPr>
            </w:pPr>
          </w:p>
          <w:p w14:paraId="293017A2" w14:textId="77777777" w:rsidR="001B2686" w:rsidRDefault="001B2686" w:rsidP="001B2686">
            <w:pPr>
              <w:tabs>
                <w:tab w:val="left" w:pos="885"/>
              </w:tabs>
              <w:jc w:val="center"/>
              <w:textAlignment w:val="center"/>
              <w:rPr>
                <w:rFonts w:ascii="Arial" w:eastAsia="Times New Roman" w:hAnsi="Arial" w:cs="Arial"/>
                <w:lang w:eastAsia="pt-BR"/>
              </w:rPr>
            </w:pPr>
          </w:p>
          <w:p w14:paraId="35077C97" w14:textId="77777777" w:rsidR="001B2686" w:rsidRDefault="001B2686" w:rsidP="001B2686">
            <w:pPr>
              <w:tabs>
                <w:tab w:val="left" w:pos="885"/>
              </w:tabs>
              <w:jc w:val="center"/>
              <w:textAlignment w:val="center"/>
              <w:rPr>
                <w:rFonts w:ascii="Arial" w:eastAsia="Times New Roman" w:hAnsi="Arial" w:cs="Arial"/>
                <w:lang w:eastAsia="pt-BR"/>
              </w:rPr>
            </w:pPr>
          </w:p>
          <w:p w14:paraId="7B43856B" w14:textId="77777777" w:rsidR="001B2686" w:rsidRPr="001B2686" w:rsidRDefault="001B2686" w:rsidP="001B2686">
            <w:pPr>
              <w:tabs>
                <w:tab w:val="left" w:pos="885"/>
              </w:tabs>
              <w:jc w:val="center"/>
              <w:textAlignment w:val="center"/>
              <w:rPr>
                <w:rFonts w:ascii="Arial" w:eastAsia="Times New Roman" w:hAnsi="Arial" w:cs="Arial"/>
                <w:lang w:eastAsia="pt-BR"/>
              </w:rPr>
            </w:pPr>
          </w:p>
          <w:p w14:paraId="059613BC" w14:textId="0795CF11" w:rsidR="001B2686" w:rsidRDefault="001B2686" w:rsidP="001B2686">
            <w:pPr>
              <w:tabs>
                <w:tab w:val="left" w:pos="885"/>
              </w:tabs>
              <w:jc w:val="center"/>
              <w:textAlignment w:val="center"/>
              <w:rPr>
                <w:rFonts w:ascii="Arial" w:eastAsia="Times New Roman" w:hAnsi="Arial" w:cs="Arial"/>
                <w:lang w:eastAsia="pt-BR"/>
              </w:rPr>
            </w:pPr>
          </w:p>
          <w:p w14:paraId="1EA16627" w14:textId="04E95CB2" w:rsidR="001B2686" w:rsidRPr="001B2686" w:rsidRDefault="001B2686" w:rsidP="001B2686">
            <w:pPr>
              <w:tabs>
                <w:tab w:val="left" w:pos="885"/>
              </w:tabs>
              <w:jc w:val="center"/>
              <w:textAlignment w:val="center"/>
              <w:rPr>
                <w:rFonts w:ascii="Arial" w:eastAsia="Times New Roman" w:hAnsi="Arial" w:cs="Arial"/>
                <w:b/>
                <w:lang w:eastAsia="pt-BR"/>
              </w:rPr>
            </w:pPr>
            <w:r w:rsidRPr="001B2686">
              <w:rPr>
                <w:rFonts w:ascii="Arial" w:eastAsia="Times New Roman" w:hAnsi="Arial" w:cs="Arial"/>
                <w:b/>
                <w:lang w:eastAsia="pt-BR"/>
              </w:rPr>
              <w:t>Pedagogo</w:t>
            </w:r>
          </w:p>
          <w:p w14:paraId="697FBF6D" w14:textId="77777777" w:rsidR="001B2686" w:rsidRPr="001B2686" w:rsidRDefault="001B2686" w:rsidP="001B2686">
            <w:pPr>
              <w:tabs>
                <w:tab w:val="left" w:pos="885"/>
              </w:tabs>
              <w:jc w:val="center"/>
              <w:textAlignment w:val="center"/>
              <w:rPr>
                <w:rFonts w:ascii="Arial" w:eastAsia="Times New Roman" w:hAnsi="Arial" w:cs="Arial"/>
                <w:lang w:eastAsia="pt-BR"/>
              </w:rPr>
            </w:pPr>
          </w:p>
          <w:p w14:paraId="64DFB846" w14:textId="77777777" w:rsidR="001B2686" w:rsidRPr="001B2686" w:rsidRDefault="001B2686" w:rsidP="001B2686">
            <w:pPr>
              <w:tabs>
                <w:tab w:val="left" w:pos="885"/>
              </w:tabs>
              <w:jc w:val="center"/>
              <w:textAlignment w:val="center"/>
              <w:rPr>
                <w:rFonts w:ascii="Arial" w:eastAsia="Times New Roman" w:hAnsi="Arial" w:cs="Arial"/>
                <w:lang w:eastAsia="pt-BR"/>
              </w:rPr>
            </w:pPr>
          </w:p>
          <w:p w14:paraId="75AD430C" w14:textId="2FDDF866" w:rsidR="001B2686" w:rsidRPr="001B2686" w:rsidRDefault="001B2686" w:rsidP="001B2686">
            <w:pPr>
              <w:tabs>
                <w:tab w:val="left" w:pos="885"/>
              </w:tabs>
              <w:jc w:val="center"/>
              <w:textAlignment w:val="center"/>
              <w:rPr>
                <w:rFonts w:ascii="Arial" w:eastAsia="Times New Roman" w:hAnsi="Arial" w:cs="Arial"/>
                <w:lang w:eastAsia="pt-BR"/>
              </w:rPr>
            </w:pPr>
          </w:p>
        </w:tc>
        <w:tc>
          <w:tcPr>
            <w:tcW w:w="7179" w:type="dxa"/>
          </w:tcPr>
          <w:p w14:paraId="12F21999" w14:textId="2DBE2544" w:rsidR="001B2686" w:rsidRPr="001B2686" w:rsidRDefault="001B2686" w:rsidP="001B2686">
            <w:pPr>
              <w:jc w:val="both"/>
              <w:textAlignment w:val="center"/>
              <w:rPr>
                <w:rFonts w:ascii="Arial" w:eastAsia="Times New Roman" w:hAnsi="Arial" w:cs="Arial"/>
                <w:lang w:eastAsia="pt-BR"/>
              </w:rPr>
            </w:pPr>
            <w:r w:rsidRPr="001B2686">
              <w:rPr>
                <w:rFonts w:ascii="Arial" w:hAnsi="Arial" w:cs="Arial"/>
              </w:rPr>
              <w:t xml:space="preserve">Conhecimentos Específicos do Cargo: Educação em Direitos Humanos na Educação Básica O trabalho escolar e o processo educacional. O desenvolvimento da aprendizagem enquanto instrumento de inclusão. A organização curricular compromissada com a aquisição de competências e habilidades. A interdisciplinaridade e a contextualização dos currículos. Os processos de avaliação da aprendizagem. A organização dos tempos e dos espaços escolares. A articulação escola/família no processo educativo. Desenvolvimento da criança e do adolescente; Estruturação da subjetividade e processos de ensino-aprendizagem; Educação, Família e Sociedade; Teorias educacionais e Concepções pedagógicas; Gestão educacional; Currículo e Avaliação; Administração escolar, equipe pedagógica, relações interpessoais; Organização do trabalho pedagógico na escola; Diretrizes Curriculares Nacionais da Educação Básica. Didática Geral. Planejamento educacional; projeto político-pedagógico; sistema de ensino; sistema de avaliação do rendimento para a progressão escolar do educando. Currículo. Educação inclusiva. Interdisciplinaridade e transversalidade. Mídias, comunicação e tecnologias na educação. Educação Ambiental no âmbito da Escola Básica. A educação integral à luz das Políticas Públicas Educacionais de Educação Básica. Teorias da aprendizagem. Tendências e concepções pedagógicas da educação brasileira. A função social da escola pública contemporânea. Gestão democrática: implicações no âmbito do processo educacional. Educação das relações étnico-raciais e gênero no âmbito da Educação Básica. Planos e </w:t>
            </w:r>
            <w:r w:rsidRPr="001B2686">
              <w:rPr>
                <w:rFonts w:ascii="Arial" w:hAnsi="Arial" w:cs="Arial"/>
              </w:rPr>
              <w:lastRenderedPageBreak/>
              <w:t xml:space="preserve">políticas públicas da educação brasileira. Gestão educacional e organização do trabalho pedagógico. Métodos e Tendências Pedagógicas, Papel do Professor, Decroly, Maria Montessori, Freinet, Rosseau, Vygotsky, Piaget, Paulo Freire, Wallon, entre outros pensadores. BNCC – Base Nacional Comum Curricular. Política Nacional de Educação Especial na Perspectiva da Educação Inclusiva. Concepções de desenvolvimento e de aprendizagem numa perspectiva sociointeracionista. Legislações relacionadas ao sistema nacional e municipal de educação. </w:t>
            </w:r>
          </w:p>
        </w:tc>
      </w:tr>
      <w:tr w:rsidR="001B2686" w:rsidRPr="001B2686" w14:paraId="132FD619" w14:textId="77777777" w:rsidTr="007D34BA">
        <w:tc>
          <w:tcPr>
            <w:tcW w:w="2177" w:type="dxa"/>
          </w:tcPr>
          <w:p w14:paraId="1A556899" w14:textId="77777777" w:rsidR="001B2686" w:rsidRPr="001B2686" w:rsidRDefault="001B2686" w:rsidP="001B2686">
            <w:pPr>
              <w:tabs>
                <w:tab w:val="left" w:pos="885"/>
              </w:tabs>
              <w:jc w:val="center"/>
              <w:textAlignment w:val="center"/>
              <w:rPr>
                <w:rFonts w:ascii="Arial" w:eastAsia="Times New Roman" w:hAnsi="Arial" w:cs="Arial"/>
                <w:b/>
                <w:lang w:eastAsia="pt-BR"/>
              </w:rPr>
            </w:pPr>
          </w:p>
          <w:p w14:paraId="599A678F" w14:textId="77777777" w:rsidR="001B2686" w:rsidRPr="001B2686" w:rsidRDefault="001B2686" w:rsidP="001B2686">
            <w:pPr>
              <w:tabs>
                <w:tab w:val="left" w:pos="885"/>
              </w:tabs>
              <w:jc w:val="center"/>
              <w:textAlignment w:val="center"/>
              <w:rPr>
                <w:rFonts w:ascii="Arial" w:eastAsia="Times New Roman" w:hAnsi="Arial" w:cs="Arial"/>
                <w:b/>
                <w:lang w:eastAsia="pt-BR"/>
              </w:rPr>
            </w:pPr>
          </w:p>
          <w:p w14:paraId="1383B8B6" w14:textId="77777777" w:rsidR="001B2686" w:rsidRPr="001B2686" w:rsidRDefault="001B2686" w:rsidP="001B2686">
            <w:pPr>
              <w:tabs>
                <w:tab w:val="left" w:pos="885"/>
              </w:tabs>
              <w:jc w:val="center"/>
              <w:textAlignment w:val="center"/>
              <w:rPr>
                <w:rFonts w:ascii="Arial" w:eastAsia="Times New Roman" w:hAnsi="Arial" w:cs="Arial"/>
                <w:b/>
                <w:lang w:eastAsia="pt-BR"/>
              </w:rPr>
            </w:pPr>
          </w:p>
          <w:p w14:paraId="3F51D6D7" w14:textId="77777777" w:rsidR="001B2686" w:rsidRPr="001B2686" w:rsidRDefault="001B2686" w:rsidP="001B2686">
            <w:pPr>
              <w:tabs>
                <w:tab w:val="left" w:pos="885"/>
              </w:tabs>
              <w:jc w:val="center"/>
              <w:textAlignment w:val="center"/>
              <w:rPr>
                <w:rFonts w:ascii="Arial" w:eastAsia="Times New Roman" w:hAnsi="Arial" w:cs="Arial"/>
                <w:b/>
                <w:lang w:eastAsia="pt-BR"/>
              </w:rPr>
            </w:pPr>
          </w:p>
          <w:p w14:paraId="41ABBCD7" w14:textId="77777777" w:rsidR="001B2686" w:rsidRPr="001B2686" w:rsidRDefault="001B2686" w:rsidP="001B2686">
            <w:pPr>
              <w:tabs>
                <w:tab w:val="left" w:pos="885"/>
              </w:tabs>
              <w:jc w:val="center"/>
              <w:textAlignment w:val="center"/>
              <w:rPr>
                <w:rFonts w:ascii="Arial" w:eastAsia="Times New Roman" w:hAnsi="Arial" w:cs="Arial"/>
                <w:b/>
                <w:lang w:eastAsia="pt-BR"/>
              </w:rPr>
            </w:pPr>
          </w:p>
          <w:p w14:paraId="038D1C81" w14:textId="718F1CEB" w:rsidR="001B2686" w:rsidRPr="001B2686" w:rsidRDefault="001B2686" w:rsidP="001B2686">
            <w:pPr>
              <w:tabs>
                <w:tab w:val="left" w:pos="885"/>
              </w:tabs>
              <w:jc w:val="center"/>
              <w:textAlignment w:val="center"/>
              <w:rPr>
                <w:rFonts w:ascii="Arial" w:eastAsia="Times New Roman" w:hAnsi="Arial" w:cs="Arial"/>
                <w:b/>
                <w:lang w:eastAsia="pt-BR"/>
              </w:rPr>
            </w:pPr>
            <w:r w:rsidRPr="001B2686">
              <w:rPr>
                <w:rFonts w:ascii="Arial" w:eastAsia="Times New Roman" w:hAnsi="Arial" w:cs="Arial"/>
                <w:b/>
                <w:lang w:eastAsia="pt-BR"/>
              </w:rPr>
              <w:t>Anos Iniciais</w:t>
            </w:r>
          </w:p>
        </w:tc>
        <w:tc>
          <w:tcPr>
            <w:tcW w:w="7179" w:type="dxa"/>
          </w:tcPr>
          <w:p w14:paraId="578B39A8" w14:textId="68AF011B" w:rsidR="001B2686" w:rsidRPr="001B2686" w:rsidRDefault="001B2686" w:rsidP="001B2686">
            <w:pPr>
              <w:jc w:val="both"/>
              <w:textAlignment w:val="center"/>
              <w:rPr>
                <w:rFonts w:ascii="Arial" w:eastAsia="Times New Roman" w:hAnsi="Arial" w:cs="Arial"/>
                <w:lang w:eastAsia="pt-BR"/>
              </w:rPr>
            </w:pPr>
            <w:r w:rsidRPr="001B2686">
              <w:rPr>
                <w:rFonts w:ascii="Arial" w:eastAsia="Times New Roman" w:hAnsi="Arial" w:cs="Arial"/>
                <w:lang w:eastAsia="pt-BR"/>
              </w:rPr>
              <w:t xml:space="preserve">Alfabetização e Letramento. Política Nacional de Alfabetização. </w:t>
            </w:r>
            <w:r w:rsidRPr="001B2686">
              <w:rPr>
                <w:rFonts w:ascii="Arial" w:hAnsi="Arial" w:cs="Arial"/>
              </w:rPr>
              <w:t>Currículo Base da Educação Infantil e do Ensino Fundamental do Território Catarinense. Proposta Curricular de Santa Catarina: Formação Integral na Educação Básica. Lei de Diretrizes e Bases da Educação Nacional – LDB. História da Educação. Noções de Educação, Escola, Docente e Discente; Conceito de Ensino e Aprendizagem; Noções da Proposta Construtivista; Noções de Planejamento de Ensino: Objetivos, Conteúdos, Estratégias, Recursos e Avaliação; Tipos de Plano de Ensino. Competências gerais da Educação Básica; Os fundamentos pedagógicos da BNCC; O Ensino Fundamental no contexto da Educação Básica.</w:t>
            </w:r>
          </w:p>
        </w:tc>
      </w:tr>
      <w:tr w:rsidR="001B2686" w:rsidRPr="001B2686" w14:paraId="720D1E88" w14:textId="77777777" w:rsidTr="007D34BA">
        <w:tc>
          <w:tcPr>
            <w:tcW w:w="2177" w:type="dxa"/>
          </w:tcPr>
          <w:p w14:paraId="08148539" w14:textId="77777777" w:rsidR="001B2686" w:rsidRPr="001B2686" w:rsidRDefault="001B2686" w:rsidP="001B2686">
            <w:pPr>
              <w:ind w:right="33"/>
              <w:jc w:val="center"/>
              <w:textAlignment w:val="center"/>
              <w:rPr>
                <w:rFonts w:ascii="Arial" w:eastAsia="Times New Roman" w:hAnsi="Arial" w:cs="Arial"/>
                <w:b/>
                <w:lang w:eastAsia="pt-BR"/>
              </w:rPr>
            </w:pPr>
          </w:p>
          <w:p w14:paraId="16479661" w14:textId="77777777" w:rsidR="001B2686" w:rsidRPr="001B2686" w:rsidRDefault="001B2686" w:rsidP="001B2686">
            <w:pPr>
              <w:ind w:right="33"/>
              <w:jc w:val="center"/>
              <w:textAlignment w:val="center"/>
              <w:rPr>
                <w:rFonts w:ascii="Arial" w:eastAsia="Times New Roman" w:hAnsi="Arial" w:cs="Arial"/>
                <w:b/>
                <w:lang w:eastAsia="pt-BR"/>
              </w:rPr>
            </w:pPr>
          </w:p>
          <w:p w14:paraId="5360C354" w14:textId="77777777" w:rsidR="001B2686" w:rsidRPr="001B2686" w:rsidRDefault="001B2686" w:rsidP="001B2686">
            <w:pPr>
              <w:ind w:right="33"/>
              <w:jc w:val="center"/>
              <w:textAlignment w:val="center"/>
              <w:rPr>
                <w:rFonts w:ascii="Arial" w:eastAsia="Times New Roman" w:hAnsi="Arial" w:cs="Arial"/>
                <w:b/>
                <w:lang w:eastAsia="pt-BR"/>
              </w:rPr>
            </w:pPr>
          </w:p>
          <w:p w14:paraId="42326148" w14:textId="77777777" w:rsidR="001B2686" w:rsidRPr="001B2686" w:rsidRDefault="001B2686" w:rsidP="001B2686">
            <w:pPr>
              <w:ind w:right="33"/>
              <w:jc w:val="center"/>
              <w:textAlignment w:val="center"/>
              <w:rPr>
                <w:rFonts w:ascii="Arial" w:eastAsia="Times New Roman" w:hAnsi="Arial" w:cs="Arial"/>
                <w:b/>
                <w:lang w:eastAsia="pt-BR"/>
              </w:rPr>
            </w:pPr>
          </w:p>
          <w:p w14:paraId="21CAD2FC" w14:textId="77777777" w:rsidR="001B2686" w:rsidRPr="001B2686" w:rsidRDefault="001B2686" w:rsidP="001B2686">
            <w:pPr>
              <w:ind w:right="33"/>
              <w:jc w:val="center"/>
              <w:textAlignment w:val="center"/>
              <w:rPr>
                <w:rFonts w:ascii="Arial" w:eastAsia="Times New Roman" w:hAnsi="Arial" w:cs="Arial"/>
                <w:b/>
                <w:lang w:eastAsia="pt-BR"/>
              </w:rPr>
            </w:pPr>
            <w:r w:rsidRPr="001B2686">
              <w:rPr>
                <w:rFonts w:ascii="Arial" w:eastAsia="Times New Roman" w:hAnsi="Arial" w:cs="Arial"/>
                <w:b/>
                <w:lang w:eastAsia="pt-BR"/>
              </w:rPr>
              <w:t>Educação Infantil</w:t>
            </w:r>
          </w:p>
        </w:tc>
        <w:tc>
          <w:tcPr>
            <w:tcW w:w="7179" w:type="dxa"/>
          </w:tcPr>
          <w:p w14:paraId="7D0CE07D" w14:textId="77777777" w:rsidR="001B2686" w:rsidRPr="001B2686" w:rsidRDefault="001B2686" w:rsidP="001B2686">
            <w:pPr>
              <w:jc w:val="both"/>
              <w:textAlignment w:val="center"/>
              <w:rPr>
                <w:rFonts w:ascii="Arial" w:eastAsia="Times New Roman" w:hAnsi="Arial" w:cs="Arial"/>
                <w:lang w:eastAsia="pt-BR"/>
              </w:rPr>
            </w:pPr>
            <w:r w:rsidRPr="001B2686">
              <w:rPr>
                <w:rFonts w:ascii="Arial" w:hAnsi="Arial" w:cs="Arial"/>
              </w:rPr>
              <w:t xml:space="preserve">Conceito de Criança e Infância. Construção social da infância e determinações sócio históricas. Educação, infância e sociedade. Bases conceituais: jogo, brinquedo e brincadeira na Educação Infantil; pensamento e linguagem; interações sociais. Processos de formação do pensamento: conceitos espontâneos e científicos. Contribuição da brincadeira, das interações e das linguagens no processo de aprendizagem e desenvolvimento da criança. Base Nacional Comum Curricular – BNCC da Educação Infantil e Ensino Fundamental. Política Nacional de Educação Infantil. </w:t>
            </w:r>
          </w:p>
        </w:tc>
      </w:tr>
      <w:tr w:rsidR="001B2686" w:rsidRPr="001B2686" w14:paraId="720FB7C0" w14:textId="77777777" w:rsidTr="007D34BA">
        <w:tc>
          <w:tcPr>
            <w:tcW w:w="2177" w:type="dxa"/>
          </w:tcPr>
          <w:p w14:paraId="7C5942CF" w14:textId="77777777" w:rsidR="001B2686" w:rsidRPr="001B2686" w:rsidRDefault="001B2686" w:rsidP="001B2686">
            <w:pPr>
              <w:ind w:right="84"/>
              <w:jc w:val="center"/>
              <w:textAlignment w:val="center"/>
              <w:rPr>
                <w:rFonts w:ascii="Arial" w:eastAsia="Times New Roman" w:hAnsi="Arial" w:cs="Arial"/>
                <w:b/>
                <w:lang w:eastAsia="pt-BR"/>
              </w:rPr>
            </w:pPr>
          </w:p>
          <w:p w14:paraId="076505B3" w14:textId="77777777" w:rsidR="001B2686" w:rsidRPr="001B2686" w:rsidRDefault="001B2686" w:rsidP="001B2686">
            <w:pPr>
              <w:ind w:right="84"/>
              <w:jc w:val="center"/>
              <w:textAlignment w:val="center"/>
              <w:rPr>
                <w:rFonts w:ascii="Arial" w:eastAsia="Times New Roman" w:hAnsi="Arial" w:cs="Arial"/>
                <w:b/>
                <w:lang w:eastAsia="pt-BR"/>
              </w:rPr>
            </w:pPr>
          </w:p>
          <w:p w14:paraId="4998594D" w14:textId="77777777" w:rsidR="001B2686" w:rsidRPr="001B2686" w:rsidRDefault="001B2686" w:rsidP="001B2686">
            <w:pPr>
              <w:ind w:right="84"/>
              <w:jc w:val="center"/>
              <w:textAlignment w:val="center"/>
              <w:rPr>
                <w:rFonts w:ascii="Arial" w:eastAsia="Times New Roman" w:hAnsi="Arial" w:cs="Arial"/>
                <w:b/>
                <w:lang w:eastAsia="pt-BR"/>
              </w:rPr>
            </w:pPr>
          </w:p>
          <w:p w14:paraId="74A6BE6E" w14:textId="77777777" w:rsidR="001B2686" w:rsidRPr="001B2686" w:rsidRDefault="001B2686" w:rsidP="001B2686">
            <w:pPr>
              <w:ind w:right="84"/>
              <w:jc w:val="center"/>
              <w:textAlignment w:val="center"/>
              <w:rPr>
                <w:rFonts w:ascii="Arial" w:eastAsia="Times New Roman" w:hAnsi="Arial" w:cs="Arial"/>
                <w:b/>
                <w:lang w:eastAsia="pt-BR"/>
              </w:rPr>
            </w:pPr>
          </w:p>
          <w:p w14:paraId="3BE46B89" w14:textId="77777777" w:rsidR="001B2686" w:rsidRPr="001B2686" w:rsidRDefault="001B2686" w:rsidP="001B2686">
            <w:pPr>
              <w:ind w:right="84"/>
              <w:jc w:val="center"/>
              <w:textAlignment w:val="center"/>
              <w:rPr>
                <w:rFonts w:ascii="Arial" w:eastAsia="Times New Roman" w:hAnsi="Arial" w:cs="Arial"/>
                <w:b/>
                <w:lang w:eastAsia="pt-BR"/>
              </w:rPr>
            </w:pPr>
          </w:p>
          <w:p w14:paraId="44FE3E10" w14:textId="77777777" w:rsidR="001B2686" w:rsidRPr="001B2686" w:rsidRDefault="001B2686" w:rsidP="001B2686">
            <w:pPr>
              <w:ind w:right="84"/>
              <w:jc w:val="center"/>
              <w:textAlignment w:val="center"/>
              <w:rPr>
                <w:rFonts w:ascii="Arial" w:eastAsia="Times New Roman" w:hAnsi="Arial" w:cs="Arial"/>
                <w:b/>
                <w:lang w:eastAsia="pt-BR"/>
              </w:rPr>
            </w:pPr>
          </w:p>
          <w:p w14:paraId="689FB6BD" w14:textId="77777777" w:rsidR="001B2686" w:rsidRPr="001B2686" w:rsidRDefault="001B2686" w:rsidP="001B2686">
            <w:pPr>
              <w:ind w:right="84"/>
              <w:jc w:val="center"/>
              <w:textAlignment w:val="center"/>
              <w:rPr>
                <w:rFonts w:ascii="Arial" w:eastAsia="Times New Roman" w:hAnsi="Arial" w:cs="Arial"/>
                <w:b/>
                <w:lang w:eastAsia="pt-BR"/>
              </w:rPr>
            </w:pPr>
            <w:r w:rsidRPr="001B2686">
              <w:rPr>
                <w:rFonts w:ascii="Arial" w:eastAsia="Times New Roman" w:hAnsi="Arial" w:cs="Arial"/>
                <w:b/>
                <w:lang w:eastAsia="pt-BR"/>
              </w:rPr>
              <w:t>Língua Portuguesa</w:t>
            </w:r>
          </w:p>
        </w:tc>
        <w:tc>
          <w:tcPr>
            <w:tcW w:w="7179" w:type="dxa"/>
          </w:tcPr>
          <w:p w14:paraId="52326313" w14:textId="77777777" w:rsidR="001B2686" w:rsidRPr="001B2686" w:rsidRDefault="001B2686" w:rsidP="001B2686">
            <w:pPr>
              <w:jc w:val="both"/>
              <w:textAlignment w:val="center"/>
              <w:rPr>
                <w:rFonts w:ascii="Arial" w:eastAsia="Times New Roman" w:hAnsi="Arial" w:cs="Arial"/>
                <w:lang w:eastAsia="pt-BR"/>
              </w:rPr>
            </w:pPr>
            <w:r w:rsidRPr="001B2686">
              <w:rPr>
                <w:rFonts w:ascii="Arial" w:hAnsi="Arial" w:cs="Arial"/>
              </w:rPr>
              <w:t>Interpretação e compreensão de textos verbais, literários e midiáticos; Fonética: Adequações Ortográficas, Acentuação Gráfica, Crase; Sintaxe: Concordância Nominal e Verbal; Semântica: Significação das Palavras, Polissemia, Antonímia, Sinonímia, Denotação e Conotação; Estilística: Figuras de Linguagem; Pontuação; Funções da Linguagem. Coesão e Coerência; Ambiguidade. Linguística e o ensino de Língua Portuguesa no Ensino Fundamental: concepções de linguagem, de língua, de discurso e de texto. A língua oral: usos e formas; adequação da linguagem à ação comunicativa. A língua escrita: usos e formas. Concepções de leitura. Coesão e Coerência textual. Tipologia e gêneros textuais: orais e escritos. Variação linguística. Literatura infanto-juvenil. Literatura popular no Ensino Fundamental. Estilos de Épocas na Literatura. Gêneros Literários. Principais Autores e Obras Representativas da Literatura Brasileira.</w:t>
            </w:r>
          </w:p>
        </w:tc>
      </w:tr>
      <w:tr w:rsidR="001B2686" w:rsidRPr="001B2686" w14:paraId="18CDE84C" w14:textId="77777777" w:rsidTr="007D34BA">
        <w:tc>
          <w:tcPr>
            <w:tcW w:w="2177" w:type="dxa"/>
          </w:tcPr>
          <w:p w14:paraId="60093782" w14:textId="77777777" w:rsidR="001B2686" w:rsidRPr="001B2686" w:rsidRDefault="001B2686" w:rsidP="001B2686">
            <w:pPr>
              <w:ind w:right="84"/>
              <w:jc w:val="center"/>
              <w:textAlignment w:val="center"/>
              <w:rPr>
                <w:rFonts w:ascii="Arial" w:eastAsia="Times New Roman" w:hAnsi="Arial" w:cs="Arial"/>
                <w:lang w:eastAsia="pt-BR"/>
              </w:rPr>
            </w:pPr>
          </w:p>
          <w:p w14:paraId="5CA372AE" w14:textId="77777777" w:rsidR="001B2686" w:rsidRPr="001B2686" w:rsidRDefault="001B2686" w:rsidP="001B2686">
            <w:pPr>
              <w:ind w:right="84"/>
              <w:jc w:val="center"/>
              <w:textAlignment w:val="center"/>
              <w:rPr>
                <w:rFonts w:ascii="Arial" w:eastAsia="Times New Roman" w:hAnsi="Arial" w:cs="Arial"/>
                <w:lang w:eastAsia="pt-BR"/>
              </w:rPr>
            </w:pPr>
          </w:p>
          <w:p w14:paraId="79A6D19B" w14:textId="77777777" w:rsidR="001B2686" w:rsidRPr="001B2686" w:rsidRDefault="001B2686" w:rsidP="001B2686">
            <w:pPr>
              <w:ind w:right="84"/>
              <w:textAlignment w:val="center"/>
              <w:rPr>
                <w:rFonts w:ascii="Arial" w:eastAsia="Times New Roman" w:hAnsi="Arial" w:cs="Arial"/>
                <w:lang w:eastAsia="pt-BR"/>
              </w:rPr>
            </w:pPr>
          </w:p>
          <w:p w14:paraId="0FC4300E" w14:textId="77777777" w:rsidR="001B2686" w:rsidRPr="001B2686" w:rsidRDefault="001B2686" w:rsidP="001B2686">
            <w:pPr>
              <w:ind w:right="84"/>
              <w:textAlignment w:val="center"/>
              <w:rPr>
                <w:rFonts w:ascii="Arial" w:eastAsia="Times New Roman" w:hAnsi="Arial" w:cs="Arial"/>
                <w:lang w:eastAsia="pt-BR"/>
              </w:rPr>
            </w:pPr>
          </w:p>
          <w:p w14:paraId="74744F97" w14:textId="77777777" w:rsidR="001B2686" w:rsidRPr="001B2686" w:rsidRDefault="001B2686" w:rsidP="001B2686">
            <w:pPr>
              <w:ind w:right="84"/>
              <w:jc w:val="center"/>
              <w:textAlignment w:val="center"/>
              <w:rPr>
                <w:rFonts w:ascii="Arial" w:eastAsia="Times New Roman" w:hAnsi="Arial" w:cs="Arial"/>
                <w:lang w:eastAsia="pt-BR"/>
              </w:rPr>
            </w:pPr>
          </w:p>
          <w:p w14:paraId="2D1E5123" w14:textId="77777777" w:rsidR="001B2686" w:rsidRPr="001B2686" w:rsidRDefault="001B2686" w:rsidP="001B2686">
            <w:pPr>
              <w:ind w:right="84"/>
              <w:jc w:val="center"/>
              <w:textAlignment w:val="center"/>
              <w:rPr>
                <w:rFonts w:ascii="Arial" w:eastAsia="Times New Roman" w:hAnsi="Arial" w:cs="Arial"/>
                <w:lang w:eastAsia="pt-BR"/>
              </w:rPr>
            </w:pPr>
          </w:p>
          <w:p w14:paraId="7F1B7A29" w14:textId="77777777" w:rsidR="001B2686" w:rsidRPr="001B2686" w:rsidRDefault="001B2686" w:rsidP="001B2686">
            <w:pPr>
              <w:ind w:right="84"/>
              <w:jc w:val="center"/>
              <w:textAlignment w:val="center"/>
              <w:rPr>
                <w:rFonts w:ascii="Arial" w:eastAsia="Times New Roman" w:hAnsi="Arial" w:cs="Arial"/>
                <w:lang w:eastAsia="pt-BR"/>
              </w:rPr>
            </w:pPr>
          </w:p>
          <w:p w14:paraId="5C2A7DEA" w14:textId="77777777" w:rsidR="001B2686" w:rsidRPr="001B2686" w:rsidRDefault="001B2686" w:rsidP="001B2686">
            <w:pPr>
              <w:ind w:right="84"/>
              <w:jc w:val="center"/>
              <w:textAlignment w:val="center"/>
              <w:rPr>
                <w:rFonts w:ascii="Arial" w:eastAsia="Times New Roman" w:hAnsi="Arial" w:cs="Arial"/>
                <w:b/>
                <w:lang w:eastAsia="pt-BR"/>
              </w:rPr>
            </w:pPr>
            <w:r w:rsidRPr="001B2686">
              <w:rPr>
                <w:rFonts w:ascii="Arial" w:eastAsia="Times New Roman" w:hAnsi="Arial" w:cs="Arial"/>
                <w:b/>
                <w:lang w:eastAsia="pt-BR"/>
              </w:rPr>
              <w:t>Matemática</w:t>
            </w:r>
          </w:p>
        </w:tc>
        <w:tc>
          <w:tcPr>
            <w:tcW w:w="7179" w:type="dxa"/>
          </w:tcPr>
          <w:p w14:paraId="652D6022" w14:textId="77777777" w:rsidR="001B2686" w:rsidRPr="001B2686" w:rsidRDefault="001B2686" w:rsidP="001B2686">
            <w:pPr>
              <w:tabs>
                <w:tab w:val="left" w:pos="5278"/>
                <w:tab w:val="left" w:pos="5420"/>
              </w:tabs>
              <w:jc w:val="both"/>
              <w:textAlignment w:val="center"/>
              <w:rPr>
                <w:rFonts w:ascii="Arial" w:eastAsia="Times New Roman" w:hAnsi="Arial" w:cs="Arial"/>
                <w:lang w:eastAsia="pt-BR"/>
              </w:rPr>
            </w:pPr>
            <w:r w:rsidRPr="001B2686">
              <w:rPr>
                <w:rFonts w:ascii="Arial" w:hAnsi="Arial" w:cs="Arial"/>
              </w:rPr>
              <w:t xml:space="preserve">Competências específicas da área de Matemática para o Ensino Fundamental e seus respectivos objetos de conhecimento. Números: naturais, inteiros, racionais, irracionais, reais, complexos; Razão e proporção; Operações com expressões algébricas, polinômios; Equações e Inequações; Relações métricas e trigonométricas no triângulo retângulo; Relações e Funções: domínio, imagem, função afim, função quadrática, função exponencial, função logarítmica, funções trigonométricas; Progressão Aritmética (PA) e Progressão Geométrica (PG); Geometria plana e espacial: conceitos primitivos, representação geométrica no plano, polígonos e sólidos geométricos; Geometria </w:t>
            </w:r>
            <w:r w:rsidRPr="001B2686">
              <w:rPr>
                <w:rFonts w:ascii="Arial" w:hAnsi="Arial" w:cs="Arial"/>
              </w:rPr>
              <w:lastRenderedPageBreak/>
              <w:t>Analítica: ponto, reta, plano e cônicas; Matrizes e Sistemas lineares; Juros simples e juros composto; Sistema de medidas: comprimento, superfície, volume, capacidade, ângulo, tempo, massa, peso, velocidade e temperatura; Estatística: medidas de centralidade e desvio padrão, Interpretação e construção de tabelas e gráficos estatísticos usando planilhas eletrônicas; Análise combinatória: princípio fundamental da contagem, permutação, arranjo simples e combinação; Noções de probabilidade.</w:t>
            </w:r>
          </w:p>
        </w:tc>
      </w:tr>
      <w:tr w:rsidR="001B2686" w:rsidRPr="001B2686" w14:paraId="74D05D95" w14:textId="77777777" w:rsidTr="007D34BA">
        <w:tc>
          <w:tcPr>
            <w:tcW w:w="2177" w:type="dxa"/>
          </w:tcPr>
          <w:p w14:paraId="2E556D53" w14:textId="77777777" w:rsidR="001B2686" w:rsidRPr="001B2686" w:rsidRDefault="001B2686" w:rsidP="001B2686">
            <w:pPr>
              <w:tabs>
                <w:tab w:val="left" w:pos="1027"/>
              </w:tabs>
              <w:ind w:right="84"/>
              <w:jc w:val="center"/>
              <w:textAlignment w:val="center"/>
              <w:rPr>
                <w:rFonts w:ascii="Arial" w:eastAsia="Times New Roman" w:hAnsi="Arial" w:cs="Arial"/>
                <w:b/>
                <w:lang w:eastAsia="pt-BR"/>
              </w:rPr>
            </w:pPr>
          </w:p>
          <w:p w14:paraId="1E4FC818" w14:textId="77777777" w:rsidR="001B2686" w:rsidRPr="001B2686" w:rsidRDefault="001B2686" w:rsidP="001B2686">
            <w:pPr>
              <w:tabs>
                <w:tab w:val="left" w:pos="1027"/>
              </w:tabs>
              <w:ind w:right="84"/>
              <w:jc w:val="center"/>
              <w:textAlignment w:val="center"/>
              <w:rPr>
                <w:rFonts w:ascii="Arial" w:eastAsia="Times New Roman" w:hAnsi="Arial" w:cs="Arial"/>
                <w:b/>
                <w:lang w:eastAsia="pt-BR"/>
              </w:rPr>
            </w:pPr>
          </w:p>
          <w:p w14:paraId="75BC0A5F" w14:textId="77777777" w:rsidR="001B2686" w:rsidRPr="001B2686" w:rsidRDefault="001B2686" w:rsidP="001B2686">
            <w:pPr>
              <w:tabs>
                <w:tab w:val="left" w:pos="1027"/>
              </w:tabs>
              <w:ind w:right="84"/>
              <w:jc w:val="center"/>
              <w:textAlignment w:val="center"/>
              <w:rPr>
                <w:rFonts w:ascii="Arial" w:eastAsia="Times New Roman" w:hAnsi="Arial" w:cs="Arial"/>
                <w:b/>
                <w:lang w:eastAsia="pt-BR"/>
              </w:rPr>
            </w:pPr>
          </w:p>
          <w:p w14:paraId="49E6CD8E" w14:textId="77777777" w:rsidR="001B2686" w:rsidRPr="001B2686" w:rsidRDefault="001B2686" w:rsidP="001B2686">
            <w:pPr>
              <w:tabs>
                <w:tab w:val="left" w:pos="1027"/>
              </w:tabs>
              <w:ind w:right="84"/>
              <w:jc w:val="center"/>
              <w:textAlignment w:val="center"/>
              <w:rPr>
                <w:rFonts w:ascii="Arial" w:eastAsia="Times New Roman" w:hAnsi="Arial" w:cs="Arial"/>
                <w:b/>
                <w:lang w:eastAsia="pt-BR"/>
              </w:rPr>
            </w:pPr>
          </w:p>
          <w:p w14:paraId="3668A1EB" w14:textId="77777777" w:rsidR="001B2686" w:rsidRPr="001B2686" w:rsidRDefault="001B2686" w:rsidP="001B2686">
            <w:pPr>
              <w:tabs>
                <w:tab w:val="left" w:pos="1027"/>
              </w:tabs>
              <w:ind w:right="84"/>
              <w:jc w:val="center"/>
              <w:textAlignment w:val="center"/>
              <w:rPr>
                <w:rFonts w:ascii="Arial" w:eastAsia="Times New Roman" w:hAnsi="Arial" w:cs="Arial"/>
                <w:b/>
                <w:lang w:eastAsia="pt-BR"/>
              </w:rPr>
            </w:pPr>
          </w:p>
          <w:p w14:paraId="67188C56" w14:textId="77777777" w:rsidR="001B2686" w:rsidRPr="001B2686" w:rsidRDefault="001B2686" w:rsidP="001B2686">
            <w:pPr>
              <w:tabs>
                <w:tab w:val="left" w:pos="1027"/>
              </w:tabs>
              <w:ind w:right="84"/>
              <w:jc w:val="center"/>
              <w:textAlignment w:val="center"/>
              <w:rPr>
                <w:rFonts w:ascii="Arial" w:eastAsia="Times New Roman" w:hAnsi="Arial" w:cs="Arial"/>
                <w:b/>
                <w:lang w:eastAsia="pt-BR"/>
              </w:rPr>
            </w:pPr>
          </w:p>
          <w:p w14:paraId="33CCA286" w14:textId="77777777" w:rsidR="001B2686" w:rsidRPr="001B2686" w:rsidRDefault="001B2686" w:rsidP="001B2686">
            <w:pPr>
              <w:tabs>
                <w:tab w:val="left" w:pos="1027"/>
              </w:tabs>
              <w:ind w:right="84"/>
              <w:jc w:val="center"/>
              <w:textAlignment w:val="center"/>
              <w:rPr>
                <w:rFonts w:ascii="Arial" w:eastAsia="Times New Roman" w:hAnsi="Arial" w:cs="Arial"/>
                <w:b/>
                <w:lang w:eastAsia="pt-BR"/>
              </w:rPr>
            </w:pPr>
            <w:r w:rsidRPr="001B2686">
              <w:rPr>
                <w:rFonts w:ascii="Arial" w:eastAsia="Times New Roman" w:hAnsi="Arial" w:cs="Arial"/>
                <w:b/>
                <w:lang w:eastAsia="pt-BR"/>
              </w:rPr>
              <w:t>História</w:t>
            </w:r>
          </w:p>
        </w:tc>
        <w:tc>
          <w:tcPr>
            <w:tcW w:w="7179" w:type="dxa"/>
          </w:tcPr>
          <w:p w14:paraId="4C83BC01" w14:textId="77777777" w:rsidR="001B2686" w:rsidRPr="001B2686" w:rsidRDefault="001B2686" w:rsidP="001B2686">
            <w:pPr>
              <w:jc w:val="both"/>
              <w:textAlignment w:val="center"/>
              <w:rPr>
                <w:rFonts w:ascii="Arial" w:eastAsia="Times New Roman" w:hAnsi="Arial" w:cs="Arial"/>
                <w:lang w:eastAsia="pt-BR"/>
              </w:rPr>
            </w:pPr>
            <w:r w:rsidRPr="001B2686">
              <w:rPr>
                <w:rFonts w:ascii="Arial" w:hAnsi="Arial" w:cs="Arial"/>
              </w:rPr>
              <w:t>Concepções Metodológicas do Ensino de História; Competências e Habilidades Específicas da Área e do Componente Curricular; Unidades Temáticas e Objetos do Conhecimento; Conceitos Estruturantes específicos da Área de Ciências Humanas e Sociais Aplicadas; Concepções Metodológicas de Pesquisa em História; Conhecimentos essenciais: períodos e processos históricos; Abordagens históricas dos conceitos de Sujeitos Históricos, Temporalidades, Memória, Relações de Poder; Gênero, Etnia e etnicidade, Patrimônio histórico e cultural; Identidades; Diversidades; Diversidade Cultural e Multiculturalidade; Colonialismo e etnocentrismo; Conexões entre sociedades africanas, americanas e europeias; Velho mundo, Modernidade e mundo contemporâneo; Totalitarismos e conflitos mundiais; História latino americana; História do Brasil; História de Santa Catarina.</w:t>
            </w:r>
          </w:p>
        </w:tc>
      </w:tr>
      <w:tr w:rsidR="001B2686" w:rsidRPr="001B2686" w14:paraId="422A9584" w14:textId="77777777" w:rsidTr="007D34BA">
        <w:tc>
          <w:tcPr>
            <w:tcW w:w="2177" w:type="dxa"/>
          </w:tcPr>
          <w:p w14:paraId="78A31A8E" w14:textId="77777777" w:rsidR="001B2686" w:rsidRPr="001B2686" w:rsidRDefault="001B2686" w:rsidP="001B2686">
            <w:pPr>
              <w:ind w:right="84"/>
              <w:jc w:val="center"/>
              <w:textAlignment w:val="center"/>
              <w:rPr>
                <w:rFonts w:ascii="Arial" w:eastAsia="Times New Roman" w:hAnsi="Arial" w:cs="Arial"/>
                <w:b/>
                <w:lang w:eastAsia="pt-BR"/>
              </w:rPr>
            </w:pPr>
          </w:p>
          <w:p w14:paraId="243EBC7D" w14:textId="77777777" w:rsidR="001B2686" w:rsidRPr="001B2686" w:rsidRDefault="001B2686" w:rsidP="001B2686">
            <w:pPr>
              <w:ind w:right="84"/>
              <w:jc w:val="center"/>
              <w:textAlignment w:val="center"/>
              <w:rPr>
                <w:rFonts w:ascii="Arial" w:eastAsia="Times New Roman" w:hAnsi="Arial" w:cs="Arial"/>
                <w:b/>
                <w:lang w:eastAsia="pt-BR"/>
              </w:rPr>
            </w:pPr>
          </w:p>
          <w:p w14:paraId="15D1C77A" w14:textId="77777777" w:rsidR="001B2686" w:rsidRPr="001B2686" w:rsidRDefault="001B2686" w:rsidP="001B2686">
            <w:pPr>
              <w:ind w:right="84"/>
              <w:jc w:val="center"/>
              <w:textAlignment w:val="center"/>
              <w:rPr>
                <w:rFonts w:ascii="Arial" w:eastAsia="Times New Roman" w:hAnsi="Arial" w:cs="Arial"/>
                <w:b/>
                <w:lang w:eastAsia="pt-BR"/>
              </w:rPr>
            </w:pPr>
          </w:p>
          <w:p w14:paraId="2BDE5269" w14:textId="77777777" w:rsidR="001B2686" w:rsidRPr="001B2686" w:rsidRDefault="001B2686" w:rsidP="001B2686">
            <w:pPr>
              <w:ind w:right="84"/>
              <w:jc w:val="center"/>
              <w:textAlignment w:val="center"/>
              <w:rPr>
                <w:rFonts w:ascii="Arial" w:eastAsia="Times New Roman" w:hAnsi="Arial" w:cs="Arial"/>
                <w:b/>
                <w:lang w:eastAsia="pt-BR"/>
              </w:rPr>
            </w:pPr>
          </w:p>
          <w:p w14:paraId="0B0C5DBD" w14:textId="77777777" w:rsidR="001B2686" w:rsidRPr="001B2686" w:rsidRDefault="001B2686" w:rsidP="001B2686">
            <w:pPr>
              <w:ind w:right="84"/>
              <w:jc w:val="center"/>
              <w:textAlignment w:val="center"/>
              <w:rPr>
                <w:rFonts w:ascii="Arial" w:eastAsia="Times New Roman" w:hAnsi="Arial" w:cs="Arial"/>
                <w:b/>
                <w:lang w:eastAsia="pt-BR"/>
              </w:rPr>
            </w:pPr>
          </w:p>
          <w:p w14:paraId="7474DC18" w14:textId="77777777" w:rsidR="001B2686" w:rsidRPr="001B2686" w:rsidRDefault="001B2686" w:rsidP="001B2686">
            <w:pPr>
              <w:ind w:right="84"/>
              <w:jc w:val="center"/>
              <w:textAlignment w:val="center"/>
              <w:rPr>
                <w:rFonts w:ascii="Arial" w:eastAsia="Times New Roman" w:hAnsi="Arial" w:cs="Arial"/>
                <w:b/>
                <w:lang w:eastAsia="pt-BR"/>
              </w:rPr>
            </w:pPr>
            <w:r w:rsidRPr="001B2686">
              <w:rPr>
                <w:rFonts w:ascii="Arial" w:eastAsia="Times New Roman" w:hAnsi="Arial" w:cs="Arial"/>
                <w:b/>
                <w:lang w:eastAsia="pt-BR"/>
              </w:rPr>
              <w:t>Geografia</w:t>
            </w:r>
          </w:p>
        </w:tc>
        <w:tc>
          <w:tcPr>
            <w:tcW w:w="7179" w:type="dxa"/>
          </w:tcPr>
          <w:p w14:paraId="422C8D03" w14:textId="77777777" w:rsidR="001B2686" w:rsidRPr="001B2686" w:rsidRDefault="001B2686" w:rsidP="001B2686">
            <w:pPr>
              <w:jc w:val="both"/>
              <w:textAlignment w:val="center"/>
              <w:rPr>
                <w:rFonts w:ascii="Arial" w:eastAsia="Times New Roman" w:hAnsi="Arial" w:cs="Arial"/>
                <w:lang w:eastAsia="pt-BR"/>
              </w:rPr>
            </w:pPr>
            <w:r w:rsidRPr="001B2686">
              <w:rPr>
                <w:rFonts w:ascii="Arial" w:hAnsi="Arial" w:cs="Arial"/>
              </w:rPr>
              <w:t>Concepções Metodológicas do Ensino da Geografia; Competências e Habilidades específicas da Área e do Componente Curricular: Unidades temáticas e Objetos de Conhecimento; Conceitos Estruturantes específicos da Área de Ciências Humanas e Sociais Aplicadas; Concepções Metodológicas de Pesquisa em Geografia; Raciocínio geográfico; Pensamento espacial; Linguagem cartográfica e iconográfica ; Geotecnologias; Conceitos da Geografia: Lugar; Paisagem; Região; Espaço geográfico; Territórios e Fronteiras; Redes; Sociedade e natureza; Território catarinense (Santa Catarina como lugar no/do mundo), brasileiro e mundial; Campo e cidade; Geopolítica.</w:t>
            </w:r>
          </w:p>
        </w:tc>
      </w:tr>
      <w:tr w:rsidR="001B2686" w:rsidRPr="001B2686" w14:paraId="21D5DCA0" w14:textId="77777777" w:rsidTr="007D34BA">
        <w:tc>
          <w:tcPr>
            <w:tcW w:w="2177" w:type="dxa"/>
          </w:tcPr>
          <w:p w14:paraId="76B6B23B" w14:textId="77777777" w:rsidR="001B2686" w:rsidRPr="001B2686" w:rsidRDefault="001B2686" w:rsidP="001B2686">
            <w:pPr>
              <w:ind w:right="84"/>
              <w:jc w:val="center"/>
              <w:textAlignment w:val="center"/>
              <w:rPr>
                <w:rFonts w:ascii="Arial" w:eastAsia="Times New Roman" w:hAnsi="Arial" w:cs="Arial"/>
                <w:b/>
                <w:lang w:eastAsia="pt-BR"/>
              </w:rPr>
            </w:pPr>
          </w:p>
          <w:p w14:paraId="59E073FF" w14:textId="77777777" w:rsidR="001B2686" w:rsidRPr="001B2686" w:rsidRDefault="001B2686" w:rsidP="001B2686">
            <w:pPr>
              <w:ind w:right="84"/>
              <w:jc w:val="center"/>
              <w:textAlignment w:val="center"/>
              <w:rPr>
                <w:rFonts w:ascii="Arial" w:eastAsia="Times New Roman" w:hAnsi="Arial" w:cs="Arial"/>
                <w:b/>
                <w:lang w:eastAsia="pt-BR"/>
              </w:rPr>
            </w:pPr>
          </w:p>
          <w:p w14:paraId="12CEF381" w14:textId="77777777" w:rsidR="001B2686" w:rsidRPr="001B2686" w:rsidRDefault="001B2686" w:rsidP="001B2686">
            <w:pPr>
              <w:ind w:right="84"/>
              <w:jc w:val="center"/>
              <w:textAlignment w:val="center"/>
              <w:rPr>
                <w:rFonts w:ascii="Arial" w:eastAsia="Times New Roman" w:hAnsi="Arial" w:cs="Arial"/>
                <w:b/>
                <w:lang w:eastAsia="pt-BR"/>
              </w:rPr>
            </w:pPr>
          </w:p>
          <w:p w14:paraId="286044A0" w14:textId="77777777" w:rsidR="001B2686" w:rsidRPr="001B2686" w:rsidRDefault="001B2686" w:rsidP="001B2686">
            <w:pPr>
              <w:ind w:right="84"/>
              <w:jc w:val="center"/>
              <w:textAlignment w:val="center"/>
              <w:rPr>
                <w:rFonts w:ascii="Arial" w:eastAsia="Times New Roman" w:hAnsi="Arial" w:cs="Arial"/>
                <w:b/>
                <w:lang w:eastAsia="pt-BR"/>
              </w:rPr>
            </w:pPr>
          </w:p>
          <w:p w14:paraId="103580C6" w14:textId="77777777" w:rsidR="001B2686" w:rsidRPr="001B2686" w:rsidRDefault="001B2686" w:rsidP="001B2686">
            <w:pPr>
              <w:ind w:right="84"/>
              <w:jc w:val="center"/>
              <w:textAlignment w:val="center"/>
              <w:rPr>
                <w:rFonts w:ascii="Arial" w:eastAsia="Times New Roman" w:hAnsi="Arial" w:cs="Arial"/>
                <w:b/>
                <w:lang w:eastAsia="pt-BR"/>
              </w:rPr>
            </w:pPr>
          </w:p>
          <w:p w14:paraId="6F99ECD1" w14:textId="77777777" w:rsidR="001B2686" w:rsidRPr="001B2686" w:rsidRDefault="001B2686" w:rsidP="001B2686">
            <w:pPr>
              <w:ind w:right="84"/>
              <w:jc w:val="center"/>
              <w:textAlignment w:val="center"/>
              <w:rPr>
                <w:rFonts w:ascii="Arial" w:eastAsia="Times New Roman" w:hAnsi="Arial" w:cs="Arial"/>
                <w:b/>
                <w:lang w:eastAsia="pt-BR"/>
              </w:rPr>
            </w:pPr>
          </w:p>
          <w:p w14:paraId="6168C808" w14:textId="77777777" w:rsidR="001B2686" w:rsidRPr="001B2686" w:rsidRDefault="001B2686" w:rsidP="001B2686">
            <w:pPr>
              <w:ind w:right="84"/>
              <w:textAlignment w:val="center"/>
              <w:rPr>
                <w:rFonts w:ascii="Arial" w:eastAsia="Times New Roman" w:hAnsi="Arial" w:cs="Arial"/>
                <w:b/>
                <w:lang w:eastAsia="pt-BR"/>
              </w:rPr>
            </w:pPr>
          </w:p>
          <w:p w14:paraId="0BCECCE0" w14:textId="77777777" w:rsidR="001B2686" w:rsidRPr="001B2686" w:rsidRDefault="001B2686" w:rsidP="001B2686">
            <w:pPr>
              <w:ind w:right="84"/>
              <w:jc w:val="center"/>
              <w:textAlignment w:val="center"/>
              <w:rPr>
                <w:rFonts w:ascii="Arial" w:eastAsia="Times New Roman" w:hAnsi="Arial" w:cs="Arial"/>
                <w:b/>
                <w:lang w:eastAsia="pt-BR"/>
              </w:rPr>
            </w:pPr>
          </w:p>
          <w:p w14:paraId="17966B6B" w14:textId="77777777" w:rsidR="001B2686" w:rsidRPr="001B2686" w:rsidRDefault="001B2686" w:rsidP="001B2686">
            <w:pPr>
              <w:ind w:right="84"/>
              <w:jc w:val="center"/>
              <w:textAlignment w:val="center"/>
              <w:rPr>
                <w:rFonts w:ascii="Arial" w:eastAsia="Times New Roman" w:hAnsi="Arial" w:cs="Arial"/>
                <w:b/>
                <w:lang w:eastAsia="pt-BR"/>
              </w:rPr>
            </w:pPr>
            <w:r w:rsidRPr="001B2686">
              <w:rPr>
                <w:rFonts w:ascii="Arial" w:eastAsia="Times New Roman" w:hAnsi="Arial" w:cs="Arial"/>
                <w:b/>
                <w:lang w:eastAsia="pt-BR"/>
              </w:rPr>
              <w:t>Ciências</w:t>
            </w:r>
          </w:p>
        </w:tc>
        <w:tc>
          <w:tcPr>
            <w:tcW w:w="7179" w:type="dxa"/>
          </w:tcPr>
          <w:p w14:paraId="00A3AAA3" w14:textId="77777777" w:rsidR="001B2686" w:rsidRPr="001B2686" w:rsidRDefault="001B2686" w:rsidP="001B2686">
            <w:pPr>
              <w:ind w:right="34"/>
              <w:jc w:val="both"/>
              <w:textAlignment w:val="center"/>
              <w:rPr>
                <w:rFonts w:ascii="Arial" w:eastAsia="Times New Roman" w:hAnsi="Arial" w:cs="Arial"/>
                <w:lang w:eastAsia="pt-BR"/>
              </w:rPr>
            </w:pPr>
            <w:r w:rsidRPr="001B2686">
              <w:rPr>
                <w:rFonts w:ascii="Arial" w:hAnsi="Arial" w:cs="Arial"/>
              </w:rPr>
              <w:t>Competências específicas da área, unidades temáticas, objetos de conhecimento, habilidade e conteúdos; Vida e Evolução; Terra e Universo. Aspectos metodológicos do ensino de Ciências; Matéria e suas propriedades; Energia: formas, transformação da energia e a qualidade de vida humana, fontes alternativas; Constituição do organismo; Os principais eventos históricos no estabelecimento da teoria celular; A evolução celular; Aspectos gerais na organização e funcionamento da célula; Diferenciação entre células, tecidos e sistemas; Estudo dos tecidos; Exigências nutritivas básicas e minerais; Aspectos básicos na organização e fisiologia dos aparelhos: digestório, circulatório, respiratório, excretor, nervoso, endócrino, reprodutor, locomotor, características anatômicas e fisiológicas das glândulas endócrinas; Origem, evolução, classificação e características dos seres vivos – ecossistemas, populações e comunidade; Relação Produtor/ Consumidor/decompositor; Evolução da Astronomia: estudo dos astros, instrumento para pesquisa do Universo; O homem e as viagens espaciais; O planeta terra: a importância para os seres vivos; Fósseis, solo: litosfera, uso, nutrientes do solo e seu aproveitamento; Água: ciclo atmosférico: as funções vitais e naturais, ar e saúde humana.</w:t>
            </w:r>
          </w:p>
        </w:tc>
      </w:tr>
      <w:tr w:rsidR="001B2686" w:rsidRPr="001B2686" w14:paraId="1F2DCA76" w14:textId="77777777" w:rsidTr="007D34BA">
        <w:tc>
          <w:tcPr>
            <w:tcW w:w="2177" w:type="dxa"/>
          </w:tcPr>
          <w:p w14:paraId="247D9C74" w14:textId="77777777" w:rsidR="001B2686" w:rsidRPr="001B2686" w:rsidRDefault="001B2686" w:rsidP="001B2686">
            <w:pPr>
              <w:ind w:right="720"/>
              <w:jc w:val="center"/>
              <w:textAlignment w:val="center"/>
              <w:rPr>
                <w:rFonts w:ascii="Arial" w:eastAsia="Times New Roman" w:hAnsi="Arial" w:cs="Arial"/>
                <w:b/>
                <w:lang w:eastAsia="pt-BR"/>
              </w:rPr>
            </w:pPr>
          </w:p>
          <w:p w14:paraId="01E7C135" w14:textId="77777777" w:rsidR="001B2686" w:rsidRPr="001B2686" w:rsidRDefault="001B2686" w:rsidP="001B2686">
            <w:pPr>
              <w:ind w:right="720"/>
              <w:jc w:val="center"/>
              <w:textAlignment w:val="center"/>
              <w:rPr>
                <w:rFonts w:ascii="Arial" w:eastAsia="Times New Roman" w:hAnsi="Arial" w:cs="Arial"/>
                <w:b/>
                <w:lang w:eastAsia="pt-BR"/>
              </w:rPr>
            </w:pPr>
          </w:p>
          <w:p w14:paraId="32EBCCC8" w14:textId="77777777" w:rsidR="001B2686" w:rsidRPr="001B2686" w:rsidRDefault="001B2686" w:rsidP="001B2686">
            <w:pPr>
              <w:tabs>
                <w:tab w:val="left" w:pos="1027"/>
              </w:tabs>
              <w:ind w:right="84"/>
              <w:jc w:val="center"/>
              <w:textAlignment w:val="center"/>
              <w:rPr>
                <w:rFonts w:ascii="Arial" w:eastAsia="Times New Roman" w:hAnsi="Arial" w:cs="Arial"/>
                <w:b/>
                <w:lang w:eastAsia="pt-BR"/>
              </w:rPr>
            </w:pPr>
          </w:p>
          <w:p w14:paraId="1B1BF189" w14:textId="77777777" w:rsidR="001B2686" w:rsidRPr="001B2686" w:rsidRDefault="001B2686" w:rsidP="001B2686">
            <w:pPr>
              <w:tabs>
                <w:tab w:val="left" w:pos="1027"/>
              </w:tabs>
              <w:ind w:right="84"/>
              <w:jc w:val="center"/>
              <w:textAlignment w:val="center"/>
              <w:rPr>
                <w:rFonts w:ascii="Arial" w:eastAsia="Times New Roman" w:hAnsi="Arial" w:cs="Arial"/>
                <w:b/>
                <w:lang w:eastAsia="pt-BR"/>
              </w:rPr>
            </w:pPr>
            <w:r w:rsidRPr="001B2686">
              <w:rPr>
                <w:rFonts w:ascii="Arial" w:eastAsia="Times New Roman" w:hAnsi="Arial" w:cs="Arial"/>
                <w:b/>
                <w:lang w:eastAsia="pt-BR"/>
              </w:rPr>
              <w:lastRenderedPageBreak/>
              <w:t>Inglês</w:t>
            </w:r>
          </w:p>
        </w:tc>
        <w:tc>
          <w:tcPr>
            <w:tcW w:w="7179" w:type="dxa"/>
          </w:tcPr>
          <w:p w14:paraId="1A0DD194" w14:textId="77777777" w:rsidR="001B2686" w:rsidRPr="001B2686" w:rsidRDefault="001B2686" w:rsidP="001B2686">
            <w:pPr>
              <w:jc w:val="both"/>
              <w:textAlignment w:val="center"/>
              <w:rPr>
                <w:rFonts w:ascii="Arial" w:eastAsia="Times New Roman" w:hAnsi="Arial" w:cs="Arial"/>
                <w:lang w:eastAsia="pt-BR"/>
              </w:rPr>
            </w:pPr>
            <w:r w:rsidRPr="001B2686">
              <w:rPr>
                <w:rFonts w:ascii="Arial" w:hAnsi="Arial" w:cs="Arial"/>
              </w:rPr>
              <w:lastRenderedPageBreak/>
              <w:t xml:space="preserve">Competências específicas da área de Linguagens e suas tecnologias. Concepções metodológicas referentes ao processo de ensino e aprendizagem da Língua Inglesa. Compreensão escrita em Língua </w:t>
            </w:r>
            <w:r w:rsidRPr="001B2686">
              <w:rPr>
                <w:rFonts w:ascii="Arial" w:hAnsi="Arial" w:cs="Arial"/>
              </w:rPr>
              <w:lastRenderedPageBreak/>
              <w:t>Inglesa. Compreensão e interpretação de Textos. Literatura inglesa; Conhecimento do vocabulário, da literatura, aspectos culturais e expressões idiomáticas. Elementos de linguagem: fonéticos- fonológicos, morfológicos, sintático</w:t>
            </w:r>
          </w:p>
        </w:tc>
      </w:tr>
      <w:tr w:rsidR="001B2686" w:rsidRPr="001B2686" w14:paraId="39546E93" w14:textId="77777777" w:rsidTr="007D34BA">
        <w:tc>
          <w:tcPr>
            <w:tcW w:w="2177" w:type="dxa"/>
          </w:tcPr>
          <w:p w14:paraId="3ABCC8BA" w14:textId="77777777" w:rsidR="001B2686" w:rsidRPr="001B2686" w:rsidRDefault="001B2686" w:rsidP="001B2686">
            <w:pPr>
              <w:jc w:val="center"/>
              <w:textAlignment w:val="center"/>
              <w:rPr>
                <w:rFonts w:ascii="Arial" w:eastAsia="Times New Roman" w:hAnsi="Arial" w:cs="Arial"/>
                <w:b/>
                <w:lang w:eastAsia="pt-BR"/>
              </w:rPr>
            </w:pPr>
          </w:p>
          <w:p w14:paraId="776D5E12" w14:textId="77777777" w:rsidR="001B2686" w:rsidRPr="001B2686" w:rsidRDefault="001B2686" w:rsidP="001B2686">
            <w:pPr>
              <w:jc w:val="center"/>
              <w:textAlignment w:val="center"/>
              <w:rPr>
                <w:rFonts w:ascii="Arial" w:eastAsia="Times New Roman" w:hAnsi="Arial" w:cs="Arial"/>
                <w:b/>
                <w:lang w:eastAsia="pt-BR"/>
              </w:rPr>
            </w:pPr>
          </w:p>
          <w:p w14:paraId="68624E88" w14:textId="77777777" w:rsidR="001B2686" w:rsidRPr="001B2686" w:rsidRDefault="001B2686" w:rsidP="001B2686">
            <w:pPr>
              <w:jc w:val="center"/>
              <w:textAlignment w:val="center"/>
              <w:rPr>
                <w:rFonts w:ascii="Arial" w:eastAsia="Times New Roman" w:hAnsi="Arial" w:cs="Arial"/>
                <w:b/>
                <w:lang w:eastAsia="pt-BR"/>
              </w:rPr>
            </w:pPr>
          </w:p>
          <w:p w14:paraId="39BEE09C" w14:textId="77777777" w:rsidR="001B2686" w:rsidRPr="001B2686" w:rsidRDefault="001B2686" w:rsidP="001B2686">
            <w:pPr>
              <w:jc w:val="center"/>
              <w:textAlignment w:val="center"/>
              <w:rPr>
                <w:rFonts w:ascii="Arial" w:eastAsia="Times New Roman" w:hAnsi="Arial" w:cs="Arial"/>
                <w:b/>
                <w:lang w:eastAsia="pt-BR"/>
              </w:rPr>
            </w:pPr>
            <w:r w:rsidRPr="001B2686">
              <w:rPr>
                <w:rFonts w:ascii="Arial" w:eastAsia="Times New Roman" w:hAnsi="Arial" w:cs="Arial"/>
                <w:b/>
                <w:lang w:eastAsia="pt-BR"/>
              </w:rPr>
              <w:t>Arte</w:t>
            </w:r>
          </w:p>
        </w:tc>
        <w:tc>
          <w:tcPr>
            <w:tcW w:w="7179" w:type="dxa"/>
          </w:tcPr>
          <w:p w14:paraId="6ABB951D" w14:textId="77777777" w:rsidR="001B2686" w:rsidRPr="001B2686" w:rsidRDefault="001B2686" w:rsidP="001B2686">
            <w:pPr>
              <w:ind w:right="34"/>
              <w:jc w:val="both"/>
              <w:textAlignment w:val="center"/>
              <w:rPr>
                <w:rFonts w:ascii="Arial" w:eastAsia="Times New Roman" w:hAnsi="Arial" w:cs="Arial"/>
                <w:lang w:eastAsia="pt-BR"/>
              </w:rPr>
            </w:pPr>
            <w:r w:rsidRPr="001B2686">
              <w:rPr>
                <w:rFonts w:ascii="Arial" w:hAnsi="Arial" w:cs="Arial"/>
              </w:rPr>
              <w:t>Competências específicas da área de Linguagens e suas tecnologias, competências específicas do componente e unidades temáticas, objetos de conhecimento, habilidade e conteúdos. História da arte; Conhecimentos artísticos, estéticos e culturais produzidos historicamente e em produção pela humanidade. Conceitos de som, forma, cor, gesto, movimento, espaço e tempo nas linguagens artísticas: musical, visual, cênica, articulados aos processos de contextualização, produção artística e leitura de imagens e de obras de arte. Relações concepções de arte e práticas de arte na escola. Concepções e metodologias do ensino da arte.</w:t>
            </w:r>
          </w:p>
        </w:tc>
      </w:tr>
      <w:tr w:rsidR="001B2686" w:rsidRPr="001B2686" w14:paraId="2019A4B1" w14:textId="77777777" w:rsidTr="007D34BA">
        <w:tc>
          <w:tcPr>
            <w:tcW w:w="2177" w:type="dxa"/>
          </w:tcPr>
          <w:p w14:paraId="7722CC99" w14:textId="77777777" w:rsidR="001B2686" w:rsidRPr="001B2686" w:rsidRDefault="001B2686" w:rsidP="001B2686">
            <w:pPr>
              <w:jc w:val="center"/>
              <w:textAlignment w:val="center"/>
              <w:rPr>
                <w:rFonts w:ascii="Arial" w:eastAsia="Times New Roman" w:hAnsi="Arial" w:cs="Arial"/>
                <w:b/>
                <w:lang w:eastAsia="pt-BR"/>
              </w:rPr>
            </w:pPr>
          </w:p>
          <w:p w14:paraId="0D100990" w14:textId="77777777" w:rsidR="001B2686" w:rsidRPr="001B2686" w:rsidRDefault="001B2686" w:rsidP="001B2686">
            <w:pPr>
              <w:jc w:val="center"/>
              <w:textAlignment w:val="center"/>
              <w:rPr>
                <w:rFonts w:ascii="Arial" w:eastAsia="Times New Roman" w:hAnsi="Arial" w:cs="Arial"/>
                <w:b/>
                <w:lang w:eastAsia="pt-BR"/>
              </w:rPr>
            </w:pPr>
          </w:p>
          <w:p w14:paraId="3B4B9614" w14:textId="77777777" w:rsidR="001B2686" w:rsidRPr="001B2686" w:rsidRDefault="001B2686" w:rsidP="001B2686">
            <w:pPr>
              <w:jc w:val="center"/>
              <w:textAlignment w:val="center"/>
              <w:rPr>
                <w:rFonts w:ascii="Arial" w:eastAsia="Times New Roman" w:hAnsi="Arial" w:cs="Arial"/>
                <w:b/>
                <w:lang w:eastAsia="pt-BR"/>
              </w:rPr>
            </w:pPr>
          </w:p>
          <w:p w14:paraId="5DC96304" w14:textId="77777777" w:rsidR="001B2686" w:rsidRPr="001B2686" w:rsidRDefault="001B2686" w:rsidP="001B2686">
            <w:pPr>
              <w:jc w:val="center"/>
              <w:textAlignment w:val="center"/>
              <w:rPr>
                <w:rFonts w:ascii="Arial" w:eastAsia="Times New Roman" w:hAnsi="Arial" w:cs="Arial"/>
                <w:b/>
                <w:lang w:eastAsia="pt-BR"/>
              </w:rPr>
            </w:pPr>
            <w:r w:rsidRPr="001B2686">
              <w:rPr>
                <w:rFonts w:ascii="Arial" w:eastAsia="Times New Roman" w:hAnsi="Arial" w:cs="Arial"/>
                <w:b/>
                <w:lang w:eastAsia="pt-BR"/>
              </w:rPr>
              <w:t>Educação Física</w:t>
            </w:r>
          </w:p>
        </w:tc>
        <w:tc>
          <w:tcPr>
            <w:tcW w:w="7179" w:type="dxa"/>
          </w:tcPr>
          <w:p w14:paraId="11E883EC" w14:textId="77777777" w:rsidR="001B2686" w:rsidRPr="001B2686" w:rsidRDefault="001B2686" w:rsidP="001B2686">
            <w:pPr>
              <w:ind w:right="34"/>
              <w:jc w:val="both"/>
              <w:textAlignment w:val="center"/>
              <w:rPr>
                <w:rFonts w:ascii="Arial" w:eastAsia="Times New Roman" w:hAnsi="Arial" w:cs="Arial"/>
                <w:lang w:eastAsia="pt-BR"/>
              </w:rPr>
            </w:pPr>
            <w:r w:rsidRPr="001B2686">
              <w:rPr>
                <w:rFonts w:ascii="Arial" w:hAnsi="Arial" w:cs="Arial"/>
              </w:rPr>
              <w:t>Competências específicas da área de linguagens e suas tecnologias, competências específicas do componente, unidades temáticas, objetos de conhecimento, habilidade e conteúdos. Educação do corpo e do movimento humano; Tematizar as práticas corporais em suas diversas formas de codificação e de significação social e cultural. Unidades Temáticas: Brincadeiras e Jogos, Esportes, Ginásticas, Danças, Lutas e Práticas Corporais de Aventura.</w:t>
            </w:r>
          </w:p>
        </w:tc>
      </w:tr>
      <w:tr w:rsidR="001B2686" w:rsidRPr="001B2686" w14:paraId="222CD271" w14:textId="77777777" w:rsidTr="007D34BA">
        <w:tc>
          <w:tcPr>
            <w:tcW w:w="2177" w:type="dxa"/>
          </w:tcPr>
          <w:p w14:paraId="12CFD75F" w14:textId="77777777" w:rsidR="001B2686" w:rsidRPr="001B2686" w:rsidRDefault="001B2686" w:rsidP="001B2686">
            <w:pPr>
              <w:ind w:right="84"/>
              <w:jc w:val="center"/>
              <w:textAlignment w:val="center"/>
              <w:rPr>
                <w:rFonts w:ascii="Arial" w:eastAsia="Times New Roman" w:hAnsi="Arial" w:cs="Arial"/>
                <w:b/>
                <w:lang w:eastAsia="pt-BR"/>
              </w:rPr>
            </w:pPr>
          </w:p>
          <w:p w14:paraId="4A860C69" w14:textId="77777777" w:rsidR="001B2686" w:rsidRPr="001B2686" w:rsidRDefault="001B2686" w:rsidP="001B2686">
            <w:pPr>
              <w:ind w:right="84"/>
              <w:jc w:val="center"/>
              <w:textAlignment w:val="center"/>
              <w:rPr>
                <w:rFonts w:ascii="Arial" w:eastAsia="Times New Roman" w:hAnsi="Arial" w:cs="Arial"/>
                <w:b/>
                <w:lang w:eastAsia="pt-BR"/>
              </w:rPr>
            </w:pPr>
            <w:r w:rsidRPr="001B2686">
              <w:rPr>
                <w:rFonts w:ascii="Arial" w:eastAsia="Times New Roman" w:hAnsi="Arial" w:cs="Arial"/>
                <w:b/>
                <w:lang w:eastAsia="pt-BR"/>
              </w:rPr>
              <w:t>Ensino Religioso</w:t>
            </w:r>
          </w:p>
        </w:tc>
        <w:tc>
          <w:tcPr>
            <w:tcW w:w="7179" w:type="dxa"/>
          </w:tcPr>
          <w:p w14:paraId="1396FB21" w14:textId="77777777" w:rsidR="001B2686" w:rsidRPr="001B2686" w:rsidRDefault="001B2686" w:rsidP="001B2686">
            <w:pPr>
              <w:tabs>
                <w:tab w:val="left" w:pos="5420"/>
              </w:tabs>
              <w:ind w:right="34"/>
              <w:jc w:val="both"/>
              <w:textAlignment w:val="center"/>
              <w:rPr>
                <w:rFonts w:ascii="Arial" w:eastAsia="Times New Roman" w:hAnsi="Arial" w:cs="Arial"/>
                <w:lang w:eastAsia="pt-BR"/>
              </w:rPr>
            </w:pPr>
            <w:r w:rsidRPr="001B2686">
              <w:rPr>
                <w:rFonts w:ascii="Arial" w:hAnsi="Arial" w:cs="Arial"/>
              </w:rPr>
              <w:t>Competências específicas da área, unidades temáticas, objetos de conhecimento e objetivos de aprendizagem. Identidades, diversidades e alteridades; Manifestações religiosas; Crenças religiosas e filosofias de vida; legislação específica</w:t>
            </w:r>
          </w:p>
        </w:tc>
      </w:tr>
      <w:tr w:rsidR="00C2434F" w:rsidRPr="001B2686" w14:paraId="5556E20F" w14:textId="77777777" w:rsidTr="007D34BA">
        <w:tc>
          <w:tcPr>
            <w:tcW w:w="2177" w:type="dxa"/>
            <w:vMerge w:val="restart"/>
          </w:tcPr>
          <w:p w14:paraId="7BF5031C" w14:textId="77777777" w:rsidR="00C2434F" w:rsidRDefault="00C2434F" w:rsidP="00C2434F">
            <w:pPr>
              <w:tabs>
                <w:tab w:val="left" w:pos="1027"/>
              </w:tabs>
              <w:jc w:val="center"/>
              <w:textAlignment w:val="center"/>
              <w:rPr>
                <w:rFonts w:ascii="Arial" w:eastAsia="Times New Roman" w:hAnsi="Arial" w:cs="Arial"/>
                <w:b/>
                <w:lang w:eastAsia="pt-BR"/>
              </w:rPr>
            </w:pPr>
          </w:p>
          <w:p w14:paraId="01853AEB" w14:textId="77777777" w:rsidR="00C2434F" w:rsidRDefault="00C2434F" w:rsidP="00C2434F">
            <w:pPr>
              <w:tabs>
                <w:tab w:val="left" w:pos="1027"/>
              </w:tabs>
              <w:jc w:val="center"/>
              <w:textAlignment w:val="center"/>
              <w:rPr>
                <w:rFonts w:ascii="Arial" w:eastAsia="Times New Roman" w:hAnsi="Arial" w:cs="Arial"/>
                <w:b/>
                <w:lang w:eastAsia="pt-BR"/>
              </w:rPr>
            </w:pPr>
          </w:p>
          <w:p w14:paraId="6F31F2A7" w14:textId="77777777" w:rsidR="00C2434F" w:rsidRDefault="00C2434F" w:rsidP="00C2434F">
            <w:pPr>
              <w:tabs>
                <w:tab w:val="left" w:pos="1027"/>
              </w:tabs>
              <w:jc w:val="center"/>
              <w:textAlignment w:val="center"/>
              <w:rPr>
                <w:rFonts w:ascii="Arial" w:eastAsia="Times New Roman" w:hAnsi="Arial" w:cs="Arial"/>
                <w:b/>
                <w:lang w:eastAsia="pt-BR"/>
              </w:rPr>
            </w:pPr>
          </w:p>
          <w:p w14:paraId="6A36F417" w14:textId="77777777" w:rsidR="00C2434F" w:rsidRDefault="00C2434F" w:rsidP="00C2434F">
            <w:pPr>
              <w:tabs>
                <w:tab w:val="left" w:pos="1027"/>
              </w:tabs>
              <w:jc w:val="center"/>
              <w:textAlignment w:val="center"/>
              <w:rPr>
                <w:rFonts w:ascii="Arial" w:eastAsia="Times New Roman" w:hAnsi="Arial" w:cs="Arial"/>
                <w:b/>
                <w:lang w:eastAsia="pt-BR"/>
              </w:rPr>
            </w:pPr>
          </w:p>
          <w:p w14:paraId="593F12A9" w14:textId="77777777" w:rsidR="00C2434F" w:rsidRDefault="00C2434F" w:rsidP="00C2434F">
            <w:pPr>
              <w:tabs>
                <w:tab w:val="left" w:pos="1027"/>
              </w:tabs>
              <w:jc w:val="center"/>
              <w:textAlignment w:val="center"/>
              <w:rPr>
                <w:rFonts w:ascii="Arial" w:eastAsia="Times New Roman" w:hAnsi="Arial" w:cs="Arial"/>
                <w:b/>
                <w:lang w:eastAsia="pt-BR"/>
              </w:rPr>
            </w:pPr>
          </w:p>
          <w:p w14:paraId="63BBC458" w14:textId="77777777" w:rsidR="00C2434F" w:rsidRDefault="00C2434F" w:rsidP="00C2434F">
            <w:pPr>
              <w:tabs>
                <w:tab w:val="left" w:pos="1027"/>
              </w:tabs>
              <w:jc w:val="center"/>
              <w:textAlignment w:val="center"/>
              <w:rPr>
                <w:rFonts w:ascii="Arial" w:eastAsia="Times New Roman" w:hAnsi="Arial" w:cs="Arial"/>
                <w:b/>
                <w:lang w:eastAsia="pt-BR"/>
              </w:rPr>
            </w:pPr>
          </w:p>
          <w:p w14:paraId="356853D6" w14:textId="77777777" w:rsidR="00C2434F" w:rsidRDefault="00C2434F" w:rsidP="00C2434F">
            <w:pPr>
              <w:tabs>
                <w:tab w:val="left" w:pos="1027"/>
              </w:tabs>
              <w:jc w:val="center"/>
              <w:textAlignment w:val="center"/>
              <w:rPr>
                <w:rFonts w:ascii="Arial" w:eastAsia="Times New Roman" w:hAnsi="Arial" w:cs="Arial"/>
                <w:b/>
                <w:lang w:eastAsia="pt-BR"/>
              </w:rPr>
            </w:pPr>
          </w:p>
          <w:p w14:paraId="7E6519D9" w14:textId="77777777" w:rsidR="00C2434F" w:rsidRDefault="00C2434F" w:rsidP="00C2434F">
            <w:pPr>
              <w:tabs>
                <w:tab w:val="left" w:pos="1027"/>
              </w:tabs>
              <w:jc w:val="center"/>
              <w:textAlignment w:val="center"/>
              <w:rPr>
                <w:rFonts w:ascii="Arial" w:eastAsia="Times New Roman" w:hAnsi="Arial" w:cs="Arial"/>
                <w:b/>
                <w:lang w:eastAsia="pt-BR"/>
              </w:rPr>
            </w:pPr>
          </w:p>
          <w:p w14:paraId="079D8343" w14:textId="77777777" w:rsidR="00C2434F" w:rsidRDefault="00C2434F" w:rsidP="00C2434F">
            <w:pPr>
              <w:tabs>
                <w:tab w:val="left" w:pos="1027"/>
              </w:tabs>
              <w:jc w:val="center"/>
              <w:textAlignment w:val="center"/>
              <w:rPr>
                <w:rFonts w:ascii="Arial" w:eastAsia="Times New Roman" w:hAnsi="Arial" w:cs="Arial"/>
                <w:b/>
                <w:lang w:eastAsia="pt-BR"/>
              </w:rPr>
            </w:pPr>
          </w:p>
          <w:p w14:paraId="40C14455" w14:textId="77777777" w:rsidR="00C2434F" w:rsidRDefault="00C2434F" w:rsidP="00C2434F">
            <w:pPr>
              <w:tabs>
                <w:tab w:val="left" w:pos="1027"/>
              </w:tabs>
              <w:jc w:val="center"/>
              <w:textAlignment w:val="center"/>
              <w:rPr>
                <w:rFonts w:ascii="Arial" w:eastAsia="Times New Roman" w:hAnsi="Arial" w:cs="Arial"/>
                <w:b/>
                <w:lang w:eastAsia="pt-BR"/>
              </w:rPr>
            </w:pPr>
          </w:p>
          <w:p w14:paraId="5167440C" w14:textId="77777777" w:rsidR="00C2434F" w:rsidRDefault="00C2434F" w:rsidP="00C2434F">
            <w:pPr>
              <w:tabs>
                <w:tab w:val="left" w:pos="1027"/>
              </w:tabs>
              <w:jc w:val="center"/>
              <w:textAlignment w:val="center"/>
              <w:rPr>
                <w:rFonts w:ascii="Arial" w:eastAsia="Times New Roman" w:hAnsi="Arial" w:cs="Arial"/>
                <w:b/>
                <w:lang w:eastAsia="pt-BR"/>
              </w:rPr>
            </w:pPr>
          </w:p>
          <w:p w14:paraId="01AA7208" w14:textId="77777777" w:rsidR="00C2434F" w:rsidRDefault="00C2434F" w:rsidP="00C2434F">
            <w:pPr>
              <w:tabs>
                <w:tab w:val="left" w:pos="1027"/>
              </w:tabs>
              <w:jc w:val="center"/>
              <w:textAlignment w:val="center"/>
              <w:rPr>
                <w:rFonts w:ascii="Arial" w:eastAsia="Times New Roman" w:hAnsi="Arial" w:cs="Arial"/>
                <w:b/>
                <w:lang w:eastAsia="pt-BR"/>
              </w:rPr>
            </w:pPr>
          </w:p>
          <w:p w14:paraId="2C9B3E7F" w14:textId="77777777" w:rsidR="00C2434F" w:rsidRDefault="00C2434F" w:rsidP="00C2434F">
            <w:pPr>
              <w:tabs>
                <w:tab w:val="left" w:pos="1027"/>
              </w:tabs>
              <w:jc w:val="center"/>
              <w:textAlignment w:val="center"/>
              <w:rPr>
                <w:rFonts w:ascii="Arial" w:eastAsia="Times New Roman" w:hAnsi="Arial" w:cs="Arial"/>
                <w:b/>
                <w:lang w:eastAsia="pt-BR"/>
              </w:rPr>
            </w:pPr>
            <w:r w:rsidRPr="001B2686">
              <w:rPr>
                <w:rFonts w:ascii="Arial" w:eastAsia="Times New Roman" w:hAnsi="Arial" w:cs="Arial"/>
                <w:b/>
                <w:lang w:eastAsia="pt-BR"/>
              </w:rPr>
              <w:t xml:space="preserve">Psicólogo </w:t>
            </w:r>
          </w:p>
          <w:p w14:paraId="646774FF" w14:textId="77777777" w:rsidR="00C2434F" w:rsidRPr="001B2686" w:rsidRDefault="00C2434F" w:rsidP="001B2686">
            <w:pPr>
              <w:ind w:right="84"/>
              <w:jc w:val="center"/>
              <w:textAlignment w:val="center"/>
              <w:rPr>
                <w:rFonts w:ascii="Arial" w:eastAsia="Times New Roman" w:hAnsi="Arial" w:cs="Arial"/>
                <w:b/>
                <w:lang w:eastAsia="pt-BR"/>
              </w:rPr>
            </w:pPr>
          </w:p>
        </w:tc>
        <w:tc>
          <w:tcPr>
            <w:tcW w:w="7179" w:type="dxa"/>
          </w:tcPr>
          <w:p w14:paraId="700044A8" w14:textId="53367707" w:rsidR="00C2434F" w:rsidRPr="001B2686" w:rsidRDefault="00C2434F" w:rsidP="001B2686">
            <w:pPr>
              <w:tabs>
                <w:tab w:val="left" w:pos="5420"/>
              </w:tabs>
              <w:ind w:right="34"/>
              <w:jc w:val="both"/>
              <w:textAlignment w:val="center"/>
              <w:rPr>
                <w:rFonts w:ascii="Arial" w:hAnsi="Arial" w:cs="Arial"/>
              </w:rPr>
            </w:pPr>
            <w:r w:rsidRPr="001B2686">
              <w:rPr>
                <w:rFonts w:ascii="Arial" w:hAnsi="Arial" w:cs="Arial"/>
                <w:b/>
              </w:rPr>
              <w:t>Língua Portuguesa:</w:t>
            </w:r>
            <w:r w:rsidRPr="001B2686">
              <w:rPr>
                <w:rFonts w:ascii="Arial" w:hAnsi="Arial" w:cs="Arial"/>
              </w:rPr>
              <w:t xml:space="preserve"> Interpretação e compreensão textual; Fonética: adequações ortográficas, acentuação gráfica, crase; Morfologia: elementos morfológicos: radical, tema, vogal temática, vogal ou consoante de ligação, afixo e desinência (nominal ou verbal); Processos de formação de palavras: derivação e composição. Sintaxe: análise sintática da oração, análise sintática do período, sintaxe de concordância, de regência e de colocação; Semântica: significação das palavras, denotação e conotação; Estilística: figuras de construção, de pensamento e de palavras; Pontuação; Elementos da comunicação; Funções da linguagem; Paralelismo nas construções; Coesão e coerência textual; Informações Implícitas: pressupostos e subentendidos; Novas regras da ortografia.</w:t>
            </w:r>
          </w:p>
        </w:tc>
      </w:tr>
      <w:tr w:rsidR="00C2434F" w:rsidRPr="001B2686" w14:paraId="5337343E" w14:textId="77777777" w:rsidTr="007D34BA">
        <w:tc>
          <w:tcPr>
            <w:tcW w:w="2177" w:type="dxa"/>
            <w:vMerge/>
          </w:tcPr>
          <w:p w14:paraId="5792BD96" w14:textId="77777777" w:rsidR="00C2434F" w:rsidRPr="001B2686" w:rsidRDefault="00C2434F" w:rsidP="00C2434F">
            <w:pPr>
              <w:tabs>
                <w:tab w:val="left" w:pos="1027"/>
              </w:tabs>
              <w:jc w:val="center"/>
              <w:textAlignment w:val="center"/>
              <w:rPr>
                <w:rFonts w:ascii="Arial" w:eastAsia="Times New Roman" w:hAnsi="Arial" w:cs="Arial"/>
                <w:b/>
                <w:lang w:eastAsia="pt-BR"/>
              </w:rPr>
            </w:pPr>
          </w:p>
        </w:tc>
        <w:tc>
          <w:tcPr>
            <w:tcW w:w="7179" w:type="dxa"/>
          </w:tcPr>
          <w:p w14:paraId="338011CA" w14:textId="446ED4AA" w:rsidR="00C2434F" w:rsidRPr="001B2686" w:rsidRDefault="00C2434F" w:rsidP="001B2686">
            <w:pPr>
              <w:tabs>
                <w:tab w:val="left" w:pos="5420"/>
              </w:tabs>
              <w:ind w:right="34"/>
              <w:jc w:val="both"/>
              <w:textAlignment w:val="center"/>
              <w:rPr>
                <w:rFonts w:ascii="Arial" w:hAnsi="Arial" w:cs="Arial"/>
              </w:rPr>
            </w:pPr>
            <w:r w:rsidRPr="001B2686">
              <w:rPr>
                <w:rFonts w:ascii="Arial" w:hAnsi="Arial" w:cs="Arial"/>
                <w:b/>
              </w:rPr>
              <w:t xml:space="preserve">Conhecimento Gerais </w:t>
            </w:r>
            <w:r w:rsidRPr="001B2686">
              <w:rPr>
                <w:rFonts w:ascii="Arial" w:hAnsi="Arial" w:cs="Arial"/>
              </w:rPr>
              <w:t>Fundamentos teóricos metodológicos da Proposta Curricular de Santa Catarina. Diversidade e Inclusão no Contexto Escolar. Lei de Diretrizes e Bases da Educação Nacional nº. 9.394. Proposta Curricular de Santa Catarina: Educação Infantil, Ensino Fundamental e Ensino Médio. Base Nacional Comum Curricular – BNCC. Ética profissional. Educação Inclusiva.Proposta Pedagógica da Rede Municipal de Bela Vista do Toldo. Abordagem Terapia Cognitiva Comportamental.</w:t>
            </w:r>
          </w:p>
        </w:tc>
      </w:tr>
      <w:tr w:rsidR="00C2434F" w:rsidRPr="001B2686" w14:paraId="70D8957F" w14:textId="77777777" w:rsidTr="007D34BA">
        <w:tc>
          <w:tcPr>
            <w:tcW w:w="2177" w:type="dxa"/>
            <w:vMerge/>
          </w:tcPr>
          <w:p w14:paraId="62460543" w14:textId="77777777" w:rsidR="00C2434F" w:rsidRPr="001B2686" w:rsidRDefault="00C2434F" w:rsidP="00C2434F">
            <w:pPr>
              <w:tabs>
                <w:tab w:val="left" w:pos="1027"/>
              </w:tabs>
              <w:jc w:val="center"/>
              <w:textAlignment w:val="center"/>
              <w:rPr>
                <w:rFonts w:ascii="Arial" w:eastAsia="Times New Roman" w:hAnsi="Arial" w:cs="Arial"/>
                <w:b/>
                <w:lang w:eastAsia="pt-BR"/>
              </w:rPr>
            </w:pPr>
          </w:p>
        </w:tc>
        <w:tc>
          <w:tcPr>
            <w:tcW w:w="7179" w:type="dxa"/>
          </w:tcPr>
          <w:p w14:paraId="3344C8D0" w14:textId="1893DF95" w:rsidR="00C2434F" w:rsidRPr="001B2686" w:rsidRDefault="00C2434F" w:rsidP="001B2686">
            <w:pPr>
              <w:tabs>
                <w:tab w:val="left" w:pos="5420"/>
              </w:tabs>
              <w:ind w:right="34"/>
              <w:jc w:val="both"/>
              <w:textAlignment w:val="center"/>
              <w:rPr>
                <w:rFonts w:ascii="Arial" w:hAnsi="Arial" w:cs="Arial"/>
              </w:rPr>
            </w:pPr>
            <w:r w:rsidRPr="001B2686">
              <w:rPr>
                <w:rFonts w:ascii="Arial" w:hAnsi="Arial" w:cs="Arial"/>
                <w:b/>
              </w:rPr>
              <w:t xml:space="preserve">Conhecimentos Específicos: </w:t>
            </w:r>
            <w:r>
              <w:rPr>
                <w:rFonts w:ascii="Arial" w:hAnsi="Arial" w:cs="Arial"/>
                <w:color w:val="000000"/>
                <w:sz w:val="21"/>
                <w:szCs w:val="21"/>
                <w:shd w:val="clear" w:color="auto" w:fill="FFFFFF"/>
              </w:rPr>
              <w:t>Psicologia Gera e Clinica; Psicologia Educacional. História da Psicologia. Bases fisiológicas do Comportamento. -Escolas de Psicologia. Psicologia Contemporânea. Métodos de Psicologia. Campos da Psicologia. Princípios da Psicologia. Limites e alcances da Psicologia da Saúde. O trabalho da Psicologia na Saúde Pública. Saúde mental na atualidade. Código de Ética; Constituição Federal no que diz respeito à saúde. Teorias da educação; Psicologia do desenvolvimento.</w:t>
            </w:r>
          </w:p>
        </w:tc>
      </w:tr>
      <w:tr w:rsidR="001B2686" w:rsidRPr="001B2686" w14:paraId="240BD513" w14:textId="77777777" w:rsidTr="007D34BA">
        <w:tc>
          <w:tcPr>
            <w:tcW w:w="2177" w:type="dxa"/>
            <w:vMerge w:val="restart"/>
          </w:tcPr>
          <w:p w14:paraId="2C920E65" w14:textId="77777777" w:rsidR="001B2686" w:rsidRPr="001B2686" w:rsidRDefault="001B2686" w:rsidP="001B2686">
            <w:pPr>
              <w:ind w:right="720"/>
              <w:jc w:val="center"/>
              <w:textAlignment w:val="center"/>
              <w:rPr>
                <w:rFonts w:ascii="Arial" w:eastAsia="Times New Roman" w:hAnsi="Arial" w:cs="Arial"/>
                <w:lang w:eastAsia="pt-BR"/>
              </w:rPr>
            </w:pPr>
          </w:p>
          <w:p w14:paraId="7A3F0E42" w14:textId="77777777" w:rsidR="001B2686" w:rsidRPr="001B2686" w:rsidRDefault="001B2686" w:rsidP="001B2686">
            <w:pPr>
              <w:ind w:right="720"/>
              <w:jc w:val="center"/>
              <w:textAlignment w:val="center"/>
              <w:rPr>
                <w:rFonts w:ascii="Arial" w:eastAsia="Times New Roman" w:hAnsi="Arial" w:cs="Arial"/>
                <w:lang w:eastAsia="pt-BR"/>
              </w:rPr>
            </w:pPr>
          </w:p>
          <w:p w14:paraId="6012E473" w14:textId="77777777" w:rsidR="001B2686" w:rsidRPr="001B2686" w:rsidRDefault="001B2686" w:rsidP="001B2686">
            <w:pPr>
              <w:tabs>
                <w:tab w:val="left" w:pos="1027"/>
              </w:tabs>
              <w:ind w:right="84"/>
              <w:jc w:val="center"/>
              <w:textAlignment w:val="center"/>
              <w:rPr>
                <w:rFonts w:ascii="Arial" w:eastAsia="Times New Roman" w:hAnsi="Arial" w:cs="Arial"/>
                <w:lang w:eastAsia="pt-BR"/>
              </w:rPr>
            </w:pPr>
          </w:p>
          <w:p w14:paraId="4FD2EDF6" w14:textId="77777777" w:rsidR="001B2686" w:rsidRPr="001B2686" w:rsidRDefault="001B2686" w:rsidP="001B2686">
            <w:pPr>
              <w:tabs>
                <w:tab w:val="left" w:pos="1027"/>
              </w:tabs>
              <w:ind w:right="84"/>
              <w:jc w:val="center"/>
              <w:textAlignment w:val="center"/>
              <w:rPr>
                <w:rFonts w:ascii="Arial" w:eastAsia="Times New Roman" w:hAnsi="Arial" w:cs="Arial"/>
                <w:lang w:eastAsia="pt-BR"/>
              </w:rPr>
            </w:pPr>
          </w:p>
          <w:p w14:paraId="69FFDC91" w14:textId="77777777" w:rsidR="001B2686" w:rsidRPr="001B2686" w:rsidRDefault="001B2686" w:rsidP="001B2686">
            <w:pPr>
              <w:tabs>
                <w:tab w:val="left" w:pos="1027"/>
              </w:tabs>
              <w:ind w:right="84"/>
              <w:jc w:val="center"/>
              <w:textAlignment w:val="center"/>
              <w:rPr>
                <w:rFonts w:ascii="Arial" w:eastAsia="Times New Roman" w:hAnsi="Arial" w:cs="Arial"/>
                <w:lang w:eastAsia="pt-BR"/>
              </w:rPr>
            </w:pPr>
          </w:p>
          <w:p w14:paraId="17BD9D97" w14:textId="77777777" w:rsidR="001B2686" w:rsidRPr="001B2686" w:rsidRDefault="001B2686" w:rsidP="001B2686">
            <w:pPr>
              <w:tabs>
                <w:tab w:val="left" w:pos="1027"/>
              </w:tabs>
              <w:ind w:right="84"/>
              <w:jc w:val="center"/>
              <w:textAlignment w:val="center"/>
              <w:rPr>
                <w:rFonts w:ascii="Arial" w:eastAsia="Times New Roman" w:hAnsi="Arial" w:cs="Arial"/>
                <w:lang w:eastAsia="pt-BR"/>
              </w:rPr>
            </w:pPr>
          </w:p>
          <w:p w14:paraId="60536772" w14:textId="77777777" w:rsidR="001B2686" w:rsidRPr="001B2686" w:rsidRDefault="001B2686" w:rsidP="001B2686">
            <w:pPr>
              <w:tabs>
                <w:tab w:val="left" w:pos="1027"/>
              </w:tabs>
              <w:ind w:right="84"/>
              <w:jc w:val="center"/>
              <w:textAlignment w:val="center"/>
              <w:rPr>
                <w:rFonts w:ascii="Arial" w:eastAsia="Times New Roman" w:hAnsi="Arial" w:cs="Arial"/>
                <w:lang w:eastAsia="pt-BR"/>
              </w:rPr>
            </w:pPr>
          </w:p>
          <w:p w14:paraId="7AB46617" w14:textId="77777777" w:rsidR="001B2686" w:rsidRPr="001B2686" w:rsidRDefault="001B2686" w:rsidP="001B2686">
            <w:pPr>
              <w:tabs>
                <w:tab w:val="left" w:pos="1027"/>
              </w:tabs>
              <w:ind w:right="84"/>
              <w:jc w:val="center"/>
              <w:textAlignment w:val="center"/>
              <w:rPr>
                <w:rFonts w:ascii="Arial" w:eastAsia="Times New Roman" w:hAnsi="Arial" w:cs="Arial"/>
                <w:lang w:eastAsia="pt-BR"/>
              </w:rPr>
            </w:pPr>
          </w:p>
          <w:p w14:paraId="75BD6CD9" w14:textId="77777777" w:rsidR="001B2686" w:rsidRPr="001B2686" w:rsidRDefault="001B2686" w:rsidP="001B2686">
            <w:pPr>
              <w:tabs>
                <w:tab w:val="left" w:pos="1027"/>
              </w:tabs>
              <w:ind w:right="84"/>
              <w:jc w:val="center"/>
              <w:textAlignment w:val="center"/>
              <w:rPr>
                <w:rFonts w:ascii="Arial" w:eastAsia="Times New Roman" w:hAnsi="Arial" w:cs="Arial"/>
                <w:lang w:eastAsia="pt-BR"/>
              </w:rPr>
            </w:pPr>
          </w:p>
          <w:p w14:paraId="7F05C1A1" w14:textId="77777777" w:rsidR="001B2686" w:rsidRPr="001B2686" w:rsidRDefault="001B2686" w:rsidP="001B2686">
            <w:pPr>
              <w:tabs>
                <w:tab w:val="left" w:pos="1027"/>
              </w:tabs>
              <w:ind w:right="84"/>
              <w:jc w:val="center"/>
              <w:textAlignment w:val="center"/>
              <w:rPr>
                <w:rFonts w:ascii="Arial" w:eastAsia="Times New Roman" w:hAnsi="Arial" w:cs="Arial"/>
                <w:lang w:eastAsia="pt-BR"/>
              </w:rPr>
            </w:pPr>
          </w:p>
          <w:p w14:paraId="1AE246FC" w14:textId="77777777" w:rsidR="001B2686" w:rsidRPr="001B2686" w:rsidRDefault="001B2686" w:rsidP="001B2686">
            <w:pPr>
              <w:tabs>
                <w:tab w:val="left" w:pos="1027"/>
              </w:tabs>
              <w:ind w:right="84"/>
              <w:jc w:val="center"/>
              <w:textAlignment w:val="center"/>
              <w:rPr>
                <w:rFonts w:ascii="Arial" w:eastAsia="Times New Roman" w:hAnsi="Arial" w:cs="Arial"/>
                <w:lang w:eastAsia="pt-BR"/>
              </w:rPr>
            </w:pPr>
          </w:p>
          <w:p w14:paraId="75C9F102" w14:textId="77777777" w:rsidR="001B2686" w:rsidRPr="001B2686" w:rsidRDefault="001B2686" w:rsidP="001B2686">
            <w:pPr>
              <w:tabs>
                <w:tab w:val="left" w:pos="1027"/>
              </w:tabs>
              <w:ind w:right="84"/>
              <w:jc w:val="center"/>
              <w:textAlignment w:val="center"/>
              <w:rPr>
                <w:rFonts w:ascii="Arial" w:eastAsia="Times New Roman" w:hAnsi="Arial" w:cs="Arial"/>
                <w:lang w:eastAsia="pt-BR"/>
              </w:rPr>
            </w:pPr>
          </w:p>
          <w:p w14:paraId="5F2FD428" w14:textId="77777777" w:rsidR="001B2686" w:rsidRPr="001B2686" w:rsidRDefault="001B2686" w:rsidP="001B2686">
            <w:pPr>
              <w:tabs>
                <w:tab w:val="left" w:pos="1027"/>
              </w:tabs>
              <w:ind w:right="84"/>
              <w:jc w:val="center"/>
              <w:textAlignment w:val="center"/>
              <w:rPr>
                <w:rFonts w:ascii="Arial" w:eastAsia="Times New Roman" w:hAnsi="Arial" w:cs="Arial"/>
                <w:lang w:eastAsia="pt-BR"/>
              </w:rPr>
            </w:pPr>
          </w:p>
          <w:p w14:paraId="48EAFB3E" w14:textId="77777777" w:rsidR="001B2686" w:rsidRPr="001B2686" w:rsidRDefault="001B2686" w:rsidP="001B2686">
            <w:pPr>
              <w:tabs>
                <w:tab w:val="left" w:pos="1027"/>
              </w:tabs>
              <w:ind w:right="84"/>
              <w:jc w:val="center"/>
              <w:textAlignment w:val="center"/>
              <w:rPr>
                <w:rFonts w:ascii="Arial" w:eastAsia="Times New Roman" w:hAnsi="Arial" w:cs="Arial"/>
                <w:lang w:eastAsia="pt-BR"/>
              </w:rPr>
            </w:pPr>
          </w:p>
          <w:p w14:paraId="79B544E6" w14:textId="77777777" w:rsidR="001B2686" w:rsidRPr="001B2686" w:rsidRDefault="001B2686" w:rsidP="001B2686">
            <w:pPr>
              <w:tabs>
                <w:tab w:val="left" w:pos="1027"/>
              </w:tabs>
              <w:ind w:right="84"/>
              <w:jc w:val="center"/>
              <w:textAlignment w:val="center"/>
              <w:rPr>
                <w:rFonts w:ascii="Arial" w:eastAsia="Times New Roman" w:hAnsi="Arial" w:cs="Arial"/>
                <w:b/>
                <w:lang w:eastAsia="pt-BR"/>
              </w:rPr>
            </w:pPr>
            <w:r w:rsidRPr="001B2686">
              <w:rPr>
                <w:rFonts w:ascii="Arial" w:eastAsia="Times New Roman" w:hAnsi="Arial" w:cs="Arial"/>
                <w:b/>
                <w:lang w:eastAsia="pt-BR"/>
              </w:rPr>
              <w:t>Monitor de Creche</w:t>
            </w:r>
          </w:p>
        </w:tc>
        <w:tc>
          <w:tcPr>
            <w:tcW w:w="7179" w:type="dxa"/>
          </w:tcPr>
          <w:p w14:paraId="3A21216B" w14:textId="77777777" w:rsidR="001B2686" w:rsidRPr="001B2686" w:rsidRDefault="001B2686" w:rsidP="001B2686">
            <w:pPr>
              <w:shd w:val="clear" w:color="auto" w:fill="FFFFFF"/>
              <w:ind w:right="34"/>
              <w:jc w:val="both"/>
              <w:textAlignment w:val="center"/>
              <w:rPr>
                <w:rFonts w:ascii="Arial" w:eastAsia="Times New Roman" w:hAnsi="Arial" w:cs="Arial"/>
                <w:lang w:eastAsia="pt-BR"/>
              </w:rPr>
            </w:pPr>
            <w:r w:rsidRPr="001B2686">
              <w:rPr>
                <w:rFonts w:ascii="Arial" w:eastAsia="Times New Roman" w:hAnsi="Arial" w:cs="Arial"/>
                <w:b/>
                <w:lang w:eastAsia="pt-BR"/>
              </w:rPr>
              <w:t>Língua Portuguesa:</w:t>
            </w:r>
            <w:r w:rsidRPr="001B2686">
              <w:rPr>
                <w:rFonts w:ascii="Arial" w:eastAsia="Times New Roman" w:hAnsi="Arial" w:cs="Arial"/>
                <w:lang w:eastAsia="pt-BR"/>
              </w:rPr>
              <w:t xml:space="preserve"> </w:t>
            </w:r>
            <w:r w:rsidRPr="001B2686">
              <w:rPr>
                <w:rFonts w:ascii="Arial" w:hAnsi="Arial" w:cs="Arial"/>
              </w:rPr>
              <w:t>Interpretação e compreensão Textual; Fonética: adequações ortográficas, acentuação gráfica, crase; Morfologia: elementos morfológicos: radical, tema, vogal temática, vogal ou consoante de ligação, afixo e desinência (nominal ou verbal); Processos de formação de palavras: derivação e composição. Sintaxe: análise sintática da oração, análise sintática do período, sintaxe de concordância, de regência e de colocação; Semântica: significação das palavras, denotação e conotação; Estilística: figuras de construção, de pensamento e de palavras; Pontuação; Elementos da comunicação; Funções da linguagem; Paralelismo nas construções; Coesão e coerência textual; Informações Implícitas: pressupostos e subentendidos; Novas regras da ortografia.</w:t>
            </w:r>
          </w:p>
        </w:tc>
      </w:tr>
      <w:tr w:rsidR="001B2686" w:rsidRPr="001B2686" w14:paraId="67DC4D6F" w14:textId="77777777" w:rsidTr="007D34BA">
        <w:tc>
          <w:tcPr>
            <w:tcW w:w="2177" w:type="dxa"/>
            <w:vMerge/>
          </w:tcPr>
          <w:p w14:paraId="74F9ED27" w14:textId="77777777" w:rsidR="001B2686" w:rsidRPr="001B2686" w:rsidRDefault="001B2686" w:rsidP="001B2686">
            <w:pPr>
              <w:ind w:right="720"/>
              <w:jc w:val="center"/>
              <w:textAlignment w:val="center"/>
              <w:rPr>
                <w:rFonts w:ascii="Arial" w:eastAsia="Times New Roman" w:hAnsi="Arial" w:cs="Arial"/>
                <w:lang w:eastAsia="pt-BR"/>
              </w:rPr>
            </w:pPr>
          </w:p>
        </w:tc>
        <w:tc>
          <w:tcPr>
            <w:tcW w:w="7179" w:type="dxa"/>
          </w:tcPr>
          <w:p w14:paraId="330BD44D" w14:textId="77777777" w:rsidR="001B2686" w:rsidRPr="001B2686" w:rsidRDefault="001B2686" w:rsidP="001B2686">
            <w:pPr>
              <w:shd w:val="clear" w:color="auto" w:fill="FFFFFF"/>
              <w:ind w:right="34"/>
              <w:jc w:val="both"/>
              <w:textAlignment w:val="center"/>
              <w:rPr>
                <w:rFonts w:ascii="Arial" w:eastAsia="Times New Roman" w:hAnsi="Arial" w:cs="Arial"/>
                <w:lang w:eastAsia="pt-BR"/>
              </w:rPr>
            </w:pPr>
            <w:r w:rsidRPr="001B2686">
              <w:rPr>
                <w:rFonts w:ascii="Arial" w:eastAsia="Times New Roman" w:hAnsi="Arial" w:cs="Arial"/>
                <w:b/>
                <w:lang w:eastAsia="pt-BR"/>
              </w:rPr>
              <w:t>Conhecimentos Gerais:</w:t>
            </w:r>
            <w:r w:rsidRPr="001B2686">
              <w:rPr>
                <w:rFonts w:ascii="Arial" w:eastAsia="Times New Roman" w:hAnsi="Arial" w:cs="Arial"/>
                <w:lang w:eastAsia="pt-BR"/>
              </w:rPr>
              <w:t xml:space="preserve"> </w:t>
            </w:r>
            <w:r w:rsidRPr="001B2686">
              <w:rPr>
                <w:rFonts w:ascii="Arial" w:hAnsi="Arial" w:cs="Arial"/>
              </w:rPr>
              <w:t xml:space="preserve">Aspectos geográficos do Brasil: regiões, estados, capitais. História do Município: Fundação, Contextualização Histórica, Poderes Executivo, Judiciário e Legislativo; Símbolos municipais: brasão, hino, bandeira; Educação do Município; Limites Geográficos; Contexto populacional; Aspectos Econômicos; Aspectos Religiosos. </w:t>
            </w:r>
          </w:p>
        </w:tc>
      </w:tr>
      <w:tr w:rsidR="001B2686" w:rsidRPr="001B2686" w14:paraId="56177B4A" w14:textId="77777777" w:rsidTr="007D34BA">
        <w:tc>
          <w:tcPr>
            <w:tcW w:w="2177" w:type="dxa"/>
            <w:vMerge/>
          </w:tcPr>
          <w:p w14:paraId="099395C3" w14:textId="77777777" w:rsidR="001B2686" w:rsidRPr="001B2686" w:rsidRDefault="001B2686" w:rsidP="001B2686">
            <w:pPr>
              <w:ind w:right="720"/>
              <w:jc w:val="center"/>
              <w:textAlignment w:val="center"/>
              <w:rPr>
                <w:rFonts w:ascii="Arial" w:eastAsia="Times New Roman" w:hAnsi="Arial" w:cs="Arial"/>
                <w:lang w:eastAsia="pt-BR"/>
              </w:rPr>
            </w:pPr>
          </w:p>
        </w:tc>
        <w:tc>
          <w:tcPr>
            <w:tcW w:w="7179" w:type="dxa"/>
          </w:tcPr>
          <w:p w14:paraId="7DE505AB" w14:textId="77777777" w:rsidR="001B2686" w:rsidRPr="001B2686" w:rsidRDefault="001B2686" w:rsidP="001B2686">
            <w:pPr>
              <w:shd w:val="clear" w:color="auto" w:fill="FFFFFF"/>
              <w:ind w:right="34"/>
              <w:jc w:val="both"/>
              <w:textAlignment w:val="center"/>
              <w:rPr>
                <w:rFonts w:ascii="Arial" w:hAnsi="Arial" w:cs="Arial"/>
              </w:rPr>
            </w:pPr>
            <w:r w:rsidRPr="001B2686">
              <w:rPr>
                <w:rFonts w:ascii="Arial" w:eastAsia="Times New Roman" w:hAnsi="Arial" w:cs="Arial"/>
                <w:b/>
                <w:lang w:eastAsia="pt-BR"/>
              </w:rPr>
              <w:t>Conhecimentos Específicos:</w:t>
            </w:r>
            <w:r w:rsidRPr="001B2686">
              <w:rPr>
                <w:rFonts w:ascii="Arial" w:hAnsi="Arial" w:cs="Arial"/>
              </w:rPr>
              <w:t xml:space="preserve"> Lei de Diretrizes e Bases da Educação Nacional - Lei nº 9.394/96 e suas alterações. Estatuto da Criança e do Adolescente - Lei nº 8.069/1990 (ECA). Constituição da República Federativa do Brasil (Art. 205 a 214). Emenda Constitucional nº 53, de 19/12/2006, publicada em 20/12/2006. Lei nº 11.494, de 20/6/2007, publicada em 21/6/2007. Diretrizes e Bases da Educação Nacional – Decreto Federal 5.154/2004. Lei 11.114, de 16/05/2005 e Lei nº 11.274, de 06/02/2006, que alteram a Lei nº 9394/1996, tornando obrigatório o ensino fundamental de 9 anos. Psicomotricidade como desenvolvimento na aprendizagem da criança. A importância do brincar: a criança e o lúdico. Adaptação da criança. Organização do trabalho na educação infantil. Desenvolvimento de atividades. Cuidados básicos com a criança. Noções de higiene e segurança ambiental; primeiros socorros; prevenção de doenças mais comuns; saúde oral. Noções de nutrição. Organização dos espaços, do tempo e seleção de atividades de rotina e para recreação. Relação entre educação, sociedade e cultura; a escola / a creche como instituição social; Dever do estado em relação à educação infantil. Fundamentos legais da Educação: Constituição Federal de 1988. Da Educação; Educação básica na Lei nº 9.394/96 (LDBEN); Referências Curriculares Nacionais da Educação Infantil.</w:t>
            </w:r>
          </w:p>
        </w:tc>
      </w:tr>
      <w:tr w:rsidR="001B2686" w:rsidRPr="001B2686" w14:paraId="607F1001" w14:textId="77777777" w:rsidTr="007D34BA">
        <w:tc>
          <w:tcPr>
            <w:tcW w:w="2177" w:type="dxa"/>
            <w:vMerge w:val="restart"/>
          </w:tcPr>
          <w:p w14:paraId="399ECA4B" w14:textId="77777777" w:rsidR="001B2686" w:rsidRDefault="001B2686" w:rsidP="001B2686">
            <w:pPr>
              <w:tabs>
                <w:tab w:val="left" w:pos="885"/>
              </w:tabs>
              <w:jc w:val="center"/>
              <w:textAlignment w:val="center"/>
              <w:rPr>
                <w:rFonts w:ascii="Arial" w:eastAsia="Times New Roman" w:hAnsi="Arial" w:cs="Arial"/>
                <w:b/>
                <w:lang w:eastAsia="pt-BR"/>
              </w:rPr>
            </w:pPr>
          </w:p>
          <w:p w14:paraId="1BC369CD" w14:textId="77777777" w:rsidR="001B2686" w:rsidRDefault="001B2686" w:rsidP="001B2686">
            <w:pPr>
              <w:tabs>
                <w:tab w:val="left" w:pos="885"/>
              </w:tabs>
              <w:jc w:val="center"/>
              <w:textAlignment w:val="center"/>
              <w:rPr>
                <w:rFonts w:ascii="Arial" w:eastAsia="Times New Roman" w:hAnsi="Arial" w:cs="Arial"/>
                <w:b/>
                <w:lang w:eastAsia="pt-BR"/>
              </w:rPr>
            </w:pPr>
          </w:p>
          <w:p w14:paraId="32BEAD0C" w14:textId="77777777" w:rsidR="001B2686" w:rsidRDefault="001B2686" w:rsidP="001B2686">
            <w:pPr>
              <w:tabs>
                <w:tab w:val="left" w:pos="885"/>
              </w:tabs>
              <w:jc w:val="center"/>
              <w:textAlignment w:val="center"/>
              <w:rPr>
                <w:rFonts w:ascii="Arial" w:eastAsia="Times New Roman" w:hAnsi="Arial" w:cs="Arial"/>
                <w:b/>
                <w:lang w:eastAsia="pt-BR"/>
              </w:rPr>
            </w:pPr>
          </w:p>
          <w:p w14:paraId="58017B73" w14:textId="77777777" w:rsidR="001B2686" w:rsidRDefault="001B2686" w:rsidP="001B2686">
            <w:pPr>
              <w:tabs>
                <w:tab w:val="left" w:pos="885"/>
              </w:tabs>
              <w:jc w:val="center"/>
              <w:textAlignment w:val="center"/>
              <w:rPr>
                <w:rFonts w:ascii="Arial" w:eastAsia="Times New Roman" w:hAnsi="Arial" w:cs="Arial"/>
                <w:b/>
                <w:lang w:eastAsia="pt-BR"/>
              </w:rPr>
            </w:pPr>
          </w:p>
          <w:p w14:paraId="4BE9DFAA" w14:textId="77777777" w:rsidR="001B2686" w:rsidRDefault="001B2686" w:rsidP="001B2686">
            <w:pPr>
              <w:tabs>
                <w:tab w:val="left" w:pos="885"/>
              </w:tabs>
              <w:jc w:val="center"/>
              <w:textAlignment w:val="center"/>
              <w:rPr>
                <w:rFonts w:ascii="Arial" w:eastAsia="Times New Roman" w:hAnsi="Arial" w:cs="Arial"/>
                <w:b/>
                <w:lang w:eastAsia="pt-BR"/>
              </w:rPr>
            </w:pPr>
          </w:p>
          <w:p w14:paraId="66366462" w14:textId="77777777" w:rsidR="001B2686" w:rsidRDefault="001B2686" w:rsidP="001B2686">
            <w:pPr>
              <w:tabs>
                <w:tab w:val="left" w:pos="885"/>
              </w:tabs>
              <w:jc w:val="center"/>
              <w:textAlignment w:val="center"/>
              <w:rPr>
                <w:rFonts w:ascii="Arial" w:eastAsia="Times New Roman" w:hAnsi="Arial" w:cs="Arial"/>
                <w:b/>
                <w:lang w:eastAsia="pt-BR"/>
              </w:rPr>
            </w:pPr>
          </w:p>
          <w:p w14:paraId="4FB5E575" w14:textId="77777777" w:rsidR="001B2686" w:rsidRDefault="001B2686" w:rsidP="001B2686">
            <w:pPr>
              <w:tabs>
                <w:tab w:val="left" w:pos="885"/>
              </w:tabs>
              <w:jc w:val="center"/>
              <w:textAlignment w:val="center"/>
              <w:rPr>
                <w:rFonts w:ascii="Arial" w:eastAsia="Times New Roman" w:hAnsi="Arial" w:cs="Arial"/>
                <w:b/>
                <w:lang w:eastAsia="pt-BR"/>
              </w:rPr>
            </w:pPr>
          </w:p>
          <w:p w14:paraId="10309BE3" w14:textId="77777777" w:rsidR="001B2686" w:rsidRDefault="001B2686" w:rsidP="001B2686">
            <w:pPr>
              <w:tabs>
                <w:tab w:val="left" w:pos="885"/>
              </w:tabs>
              <w:jc w:val="center"/>
              <w:textAlignment w:val="center"/>
              <w:rPr>
                <w:rFonts w:ascii="Arial" w:eastAsia="Times New Roman" w:hAnsi="Arial" w:cs="Arial"/>
                <w:b/>
                <w:lang w:eastAsia="pt-BR"/>
              </w:rPr>
            </w:pPr>
          </w:p>
          <w:p w14:paraId="33D919E6" w14:textId="77777777" w:rsidR="001B2686" w:rsidRDefault="001B2686" w:rsidP="001B2686">
            <w:pPr>
              <w:tabs>
                <w:tab w:val="left" w:pos="885"/>
              </w:tabs>
              <w:jc w:val="center"/>
              <w:textAlignment w:val="center"/>
              <w:rPr>
                <w:rFonts w:ascii="Arial" w:eastAsia="Times New Roman" w:hAnsi="Arial" w:cs="Arial"/>
                <w:b/>
                <w:lang w:eastAsia="pt-BR"/>
              </w:rPr>
            </w:pPr>
          </w:p>
          <w:p w14:paraId="2AC35C81" w14:textId="77777777" w:rsidR="001B2686" w:rsidRDefault="001B2686" w:rsidP="001B2686">
            <w:pPr>
              <w:tabs>
                <w:tab w:val="left" w:pos="885"/>
              </w:tabs>
              <w:jc w:val="center"/>
              <w:textAlignment w:val="center"/>
              <w:rPr>
                <w:rFonts w:ascii="Arial" w:eastAsia="Times New Roman" w:hAnsi="Arial" w:cs="Arial"/>
                <w:b/>
                <w:lang w:eastAsia="pt-BR"/>
              </w:rPr>
            </w:pPr>
          </w:p>
          <w:p w14:paraId="23C09370" w14:textId="77777777" w:rsidR="001B2686" w:rsidRDefault="001B2686" w:rsidP="001B2686">
            <w:pPr>
              <w:tabs>
                <w:tab w:val="left" w:pos="885"/>
              </w:tabs>
              <w:jc w:val="center"/>
              <w:textAlignment w:val="center"/>
              <w:rPr>
                <w:rFonts w:ascii="Arial" w:eastAsia="Times New Roman" w:hAnsi="Arial" w:cs="Arial"/>
                <w:b/>
                <w:lang w:eastAsia="pt-BR"/>
              </w:rPr>
            </w:pPr>
          </w:p>
          <w:p w14:paraId="2DE4E99C" w14:textId="77777777" w:rsidR="001B2686" w:rsidRDefault="001B2686" w:rsidP="001B2686">
            <w:pPr>
              <w:tabs>
                <w:tab w:val="left" w:pos="885"/>
              </w:tabs>
              <w:jc w:val="center"/>
              <w:textAlignment w:val="center"/>
              <w:rPr>
                <w:rFonts w:ascii="Arial" w:eastAsia="Times New Roman" w:hAnsi="Arial" w:cs="Arial"/>
                <w:b/>
                <w:lang w:eastAsia="pt-BR"/>
              </w:rPr>
            </w:pPr>
          </w:p>
          <w:p w14:paraId="41E2C8CF" w14:textId="77777777" w:rsidR="001B2686" w:rsidRDefault="001B2686" w:rsidP="001B2686">
            <w:pPr>
              <w:tabs>
                <w:tab w:val="left" w:pos="885"/>
              </w:tabs>
              <w:jc w:val="center"/>
              <w:textAlignment w:val="center"/>
              <w:rPr>
                <w:rFonts w:ascii="Arial" w:eastAsia="Times New Roman" w:hAnsi="Arial" w:cs="Arial"/>
                <w:b/>
                <w:lang w:eastAsia="pt-BR"/>
              </w:rPr>
            </w:pPr>
          </w:p>
          <w:p w14:paraId="4E8C69D8" w14:textId="16ABB907" w:rsidR="001B2686" w:rsidRPr="001B2686" w:rsidRDefault="001B2686" w:rsidP="001B2686">
            <w:pPr>
              <w:tabs>
                <w:tab w:val="left" w:pos="885"/>
              </w:tabs>
              <w:jc w:val="center"/>
              <w:textAlignment w:val="center"/>
              <w:rPr>
                <w:rFonts w:ascii="Arial" w:eastAsia="Times New Roman" w:hAnsi="Arial" w:cs="Arial"/>
                <w:b/>
                <w:lang w:eastAsia="pt-BR"/>
              </w:rPr>
            </w:pPr>
            <w:r w:rsidRPr="001B2686">
              <w:rPr>
                <w:rFonts w:ascii="Arial" w:eastAsia="Times New Roman" w:hAnsi="Arial" w:cs="Arial"/>
                <w:b/>
                <w:lang w:eastAsia="pt-BR"/>
              </w:rPr>
              <w:lastRenderedPageBreak/>
              <w:t xml:space="preserve">Monitor de Educação Especial </w:t>
            </w:r>
          </w:p>
        </w:tc>
        <w:tc>
          <w:tcPr>
            <w:tcW w:w="7179" w:type="dxa"/>
          </w:tcPr>
          <w:p w14:paraId="7BC570A3" w14:textId="43B46F92" w:rsidR="001B2686" w:rsidRPr="001B2686" w:rsidRDefault="001B2686" w:rsidP="001B2686">
            <w:pPr>
              <w:shd w:val="clear" w:color="auto" w:fill="FFFFFF"/>
              <w:ind w:right="34"/>
              <w:jc w:val="both"/>
              <w:textAlignment w:val="center"/>
              <w:rPr>
                <w:rFonts w:ascii="Arial" w:eastAsia="Times New Roman" w:hAnsi="Arial" w:cs="Arial"/>
                <w:b/>
                <w:lang w:eastAsia="pt-BR"/>
              </w:rPr>
            </w:pPr>
            <w:r w:rsidRPr="001B2686">
              <w:rPr>
                <w:rFonts w:ascii="Arial" w:eastAsia="Times New Roman" w:hAnsi="Arial" w:cs="Arial"/>
                <w:b/>
                <w:lang w:eastAsia="pt-BR"/>
              </w:rPr>
              <w:lastRenderedPageBreak/>
              <w:t>Língua Portuguesa:</w:t>
            </w:r>
            <w:r w:rsidRPr="001B2686">
              <w:rPr>
                <w:rFonts w:ascii="Arial" w:eastAsia="Times New Roman" w:hAnsi="Arial" w:cs="Arial"/>
                <w:lang w:eastAsia="pt-BR"/>
              </w:rPr>
              <w:t xml:space="preserve"> </w:t>
            </w:r>
            <w:r w:rsidRPr="001B2686">
              <w:rPr>
                <w:rFonts w:ascii="Arial" w:hAnsi="Arial" w:cs="Arial"/>
              </w:rPr>
              <w:t>Interpretação e compreensão Textual; Fonética: adequações ortográficas, acentuação gráfica, crase; Morfologia: elementos morfológicos: radical, tema, vogal temática, vogal ou consoante de ligação, afixo e desinência (nominal ou verbal); Processos de formação de palavras: derivação e composição. Sintaxe: análise sintática da oração, análise sintática do período, sintaxe de concordância, de regência e de colocação; Semântica: significação das palavras, denotação e conotação; Estilística: figuras de construção, de pensamento e de palavras; Pontuação; Elementos da comunicação; Funções da linguagem; Paralelismo nas construções; Coesão e coerência textual; Informações Implícitas: pressupostos e subentendidos; Novas regras da ortografia.</w:t>
            </w:r>
          </w:p>
        </w:tc>
      </w:tr>
      <w:tr w:rsidR="001B2686" w:rsidRPr="001B2686" w14:paraId="1CD99C56" w14:textId="77777777" w:rsidTr="007D34BA">
        <w:tc>
          <w:tcPr>
            <w:tcW w:w="2177" w:type="dxa"/>
            <w:vMerge/>
          </w:tcPr>
          <w:p w14:paraId="2FB049D2" w14:textId="77777777" w:rsidR="001B2686" w:rsidRPr="001B2686" w:rsidRDefault="001B2686" w:rsidP="001B2686">
            <w:pPr>
              <w:ind w:right="720"/>
              <w:jc w:val="center"/>
              <w:textAlignment w:val="center"/>
              <w:rPr>
                <w:rFonts w:ascii="Arial" w:eastAsia="Times New Roman" w:hAnsi="Arial" w:cs="Arial"/>
                <w:lang w:eastAsia="pt-BR"/>
              </w:rPr>
            </w:pPr>
          </w:p>
        </w:tc>
        <w:tc>
          <w:tcPr>
            <w:tcW w:w="7179" w:type="dxa"/>
          </w:tcPr>
          <w:p w14:paraId="190CD87B" w14:textId="71205EAF" w:rsidR="001B2686" w:rsidRPr="001B2686" w:rsidRDefault="001B2686" w:rsidP="001B2686">
            <w:pPr>
              <w:shd w:val="clear" w:color="auto" w:fill="FFFFFF"/>
              <w:ind w:right="34"/>
              <w:jc w:val="both"/>
              <w:textAlignment w:val="center"/>
              <w:rPr>
                <w:rFonts w:ascii="Arial" w:eastAsia="Times New Roman" w:hAnsi="Arial" w:cs="Arial"/>
                <w:b/>
                <w:lang w:eastAsia="pt-BR"/>
              </w:rPr>
            </w:pPr>
            <w:r w:rsidRPr="001B2686">
              <w:rPr>
                <w:rFonts w:ascii="Arial" w:eastAsia="Times New Roman" w:hAnsi="Arial" w:cs="Arial"/>
                <w:b/>
                <w:lang w:eastAsia="pt-BR"/>
              </w:rPr>
              <w:t>Conhecimentos Gerais:</w:t>
            </w:r>
            <w:r w:rsidRPr="001B2686">
              <w:rPr>
                <w:rFonts w:ascii="Arial" w:eastAsia="Times New Roman" w:hAnsi="Arial" w:cs="Arial"/>
                <w:lang w:eastAsia="pt-BR"/>
              </w:rPr>
              <w:t xml:space="preserve"> </w:t>
            </w:r>
            <w:r w:rsidRPr="001B2686">
              <w:rPr>
                <w:rFonts w:ascii="Arial" w:hAnsi="Arial" w:cs="Arial"/>
              </w:rPr>
              <w:t xml:space="preserve">Aspectos geográficos do Brasil: regiões, estados, capitais. História do Município: Fundação, Contextualização </w:t>
            </w:r>
            <w:r w:rsidRPr="001B2686">
              <w:rPr>
                <w:rFonts w:ascii="Arial" w:hAnsi="Arial" w:cs="Arial"/>
              </w:rPr>
              <w:lastRenderedPageBreak/>
              <w:t>Histórica, Poderes Executivo, Judiciário e Legislativo; Símbolos municipais: brasão, hino, bandeira; Educação do Município; Limites Geográficos; Contexto populacional; Aspectos Econômicos; Aspectos Religiosos.</w:t>
            </w:r>
          </w:p>
        </w:tc>
      </w:tr>
      <w:tr w:rsidR="001B2686" w:rsidRPr="001B2686" w14:paraId="447C3D1F" w14:textId="77777777" w:rsidTr="007D34BA">
        <w:tc>
          <w:tcPr>
            <w:tcW w:w="2177" w:type="dxa"/>
            <w:vMerge/>
          </w:tcPr>
          <w:p w14:paraId="424D5C48" w14:textId="77777777" w:rsidR="001B2686" w:rsidRPr="001B2686" w:rsidRDefault="001B2686" w:rsidP="001B2686">
            <w:pPr>
              <w:ind w:right="720"/>
              <w:jc w:val="center"/>
              <w:textAlignment w:val="center"/>
              <w:rPr>
                <w:rFonts w:ascii="Arial" w:eastAsia="Times New Roman" w:hAnsi="Arial" w:cs="Arial"/>
                <w:lang w:eastAsia="pt-BR"/>
              </w:rPr>
            </w:pPr>
          </w:p>
        </w:tc>
        <w:tc>
          <w:tcPr>
            <w:tcW w:w="7179" w:type="dxa"/>
          </w:tcPr>
          <w:p w14:paraId="2CDA0EF3" w14:textId="3438C116" w:rsidR="001B2686" w:rsidRPr="001B2686" w:rsidRDefault="001B2686" w:rsidP="001B2686">
            <w:pPr>
              <w:shd w:val="clear" w:color="auto" w:fill="FFFFFF"/>
              <w:ind w:right="34"/>
              <w:jc w:val="both"/>
              <w:textAlignment w:val="center"/>
              <w:rPr>
                <w:rFonts w:ascii="Arial" w:eastAsia="Times New Roman" w:hAnsi="Arial" w:cs="Arial"/>
                <w:b/>
                <w:lang w:eastAsia="pt-BR"/>
              </w:rPr>
            </w:pPr>
            <w:r w:rsidRPr="001B2686">
              <w:rPr>
                <w:rFonts w:ascii="Arial" w:hAnsi="Arial" w:cs="Arial"/>
                <w:b/>
              </w:rPr>
              <w:t>Conhecimentos Específicos:</w:t>
            </w:r>
            <w:r w:rsidRPr="001B2686">
              <w:rPr>
                <w:rFonts w:ascii="Arial" w:hAnsi="Arial" w:cs="Arial"/>
              </w:rPr>
              <w:t xml:space="preserve"> Desafios e compromissos. Inter-relações entre o humano, o ambiente e o conhecimento. Desenvolvimento da criança. Inclusão. Histórico da Educação Especial. Educação Inclusiva. Atendimento Educacional Especializado. Desenvolvimento Infantil e Adolescente. Educação Inclusiva e Práticas Pedagógicas. A Inserção Escolar – relações entre família e escola. Inclusão. Declaração de Salamanca. Estatuto da Criança e do Adolescente. Criança e adolescente: direitos e deveres legais. Plano Nacional de Educação. Legislação em geral aplicável ao cargo. Ética profissional. Legislações relacionada a Educação Especial e Educação Inclusiva. </w:t>
            </w:r>
          </w:p>
        </w:tc>
      </w:tr>
    </w:tbl>
    <w:p w14:paraId="3368D180" w14:textId="77777777" w:rsidR="00AD0768" w:rsidRPr="00933581" w:rsidRDefault="00AD0768" w:rsidP="00534511">
      <w:pPr>
        <w:shd w:val="clear" w:color="auto" w:fill="FFFFFF"/>
        <w:spacing w:after="0" w:line="240" w:lineRule="auto"/>
        <w:ind w:right="720"/>
        <w:textAlignment w:val="center"/>
        <w:rPr>
          <w:rFonts w:ascii="Arial" w:eastAsia="Times New Roman" w:hAnsi="Arial" w:cs="Arial"/>
          <w:sz w:val="24"/>
          <w:szCs w:val="24"/>
          <w:lang w:eastAsia="pt-BR"/>
        </w:rPr>
      </w:pPr>
    </w:p>
    <w:p w14:paraId="47E79040"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1995B999"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1FFDEDF6"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6B9EC5DD"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4519A4C6"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03D31294"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537C78A7"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692D840B"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122F90FC"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45D9D81B"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5144655D"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47F18DA8"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18D43CF3"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213304BB"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3D49343A"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3C657B0C"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1C2E5D5E"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39C0A91A"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2F242F00"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1A2BE3B3"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20CB158F"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2A06C606"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60E79B0F"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30348835"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6A5A3976"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225B4666"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22A88B6D"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36F99C4E"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20EE2FA9"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6CA71945"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6F139907" w14:textId="77777777" w:rsidR="00C95A3B" w:rsidRDefault="00C95A3B"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5DE29B86" w14:textId="77777777" w:rsidR="00C95A3B" w:rsidRDefault="00C95A3B"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597558CB" w14:textId="77777777" w:rsidR="00C95A3B" w:rsidRDefault="00C95A3B"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05DC39EB" w14:textId="77777777" w:rsidR="00C95A3B" w:rsidRDefault="00C95A3B"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2307359C"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66A06C86"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33703C21"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73BF8398" w14:textId="77777777" w:rsidR="004C46A0" w:rsidRDefault="004C46A0" w:rsidP="00534511">
      <w:pPr>
        <w:shd w:val="clear" w:color="auto" w:fill="FFFFFF"/>
        <w:spacing w:after="0" w:line="240" w:lineRule="auto"/>
        <w:ind w:right="-1"/>
        <w:jc w:val="both"/>
        <w:textAlignment w:val="center"/>
        <w:rPr>
          <w:rFonts w:ascii="Arial" w:eastAsia="Times New Roman" w:hAnsi="Arial" w:cs="Arial"/>
          <w:b/>
          <w:sz w:val="24"/>
          <w:szCs w:val="24"/>
          <w:lang w:eastAsia="pt-BR"/>
        </w:rPr>
      </w:pPr>
    </w:p>
    <w:p w14:paraId="5739F530" w14:textId="773319D8" w:rsidR="00AD0768" w:rsidRDefault="00BA5286" w:rsidP="004C46A0">
      <w:pPr>
        <w:shd w:val="clear" w:color="auto" w:fill="FFFFFF"/>
        <w:spacing w:after="0" w:line="240" w:lineRule="auto"/>
        <w:ind w:right="-1"/>
        <w:jc w:val="center"/>
        <w:textAlignment w:val="center"/>
        <w:rPr>
          <w:rFonts w:ascii="Arial" w:eastAsia="Times New Roman" w:hAnsi="Arial" w:cs="Arial"/>
          <w:b/>
          <w:sz w:val="24"/>
          <w:szCs w:val="24"/>
          <w:lang w:eastAsia="pt-BR"/>
        </w:rPr>
      </w:pPr>
      <w:r>
        <w:rPr>
          <w:rFonts w:ascii="Arial" w:eastAsia="Times New Roman" w:hAnsi="Arial" w:cs="Arial"/>
          <w:b/>
          <w:sz w:val="24"/>
          <w:szCs w:val="24"/>
          <w:lang w:eastAsia="pt-BR"/>
        </w:rPr>
        <w:t xml:space="preserve">ANEXO IV – </w:t>
      </w:r>
      <w:r w:rsidR="00AD0768" w:rsidRPr="000E5F23">
        <w:rPr>
          <w:rFonts w:ascii="Arial" w:eastAsia="Times New Roman" w:hAnsi="Arial" w:cs="Arial"/>
          <w:b/>
          <w:sz w:val="24"/>
          <w:szCs w:val="24"/>
          <w:lang w:eastAsia="pt-BR"/>
        </w:rPr>
        <w:t>ATRIBUIÇÕES DOS CARGOS</w:t>
      </w:r>
    </w:p>
    <w:p w14:paraId="474297D9" w14:textId="77777777" w:rsidR="004C46A0" w:rsidRPr="000E5F23" w:rsidRDefault="004C46A0" w:rsidP="004C46A0">
      <w:pPr>
        <w:shd w:val="clear" w:color="auto" w:fill="FFFFFF"/>
        <w:spacing w:after="0" w:line="240" w:lineRule="auto"/>
        <w:ind w:right="-1"/>
        <w:jc w:val="center"/>
        <w:textAlignment w:val="center"/>
        <w:rPr>
          <w:rFonts w:ascii="Arial" w:eastAsia="Times New Roman" w:hAnsi="Arial" w:cs="Arial"/>
          <w:b/>
          <w:sz w:val="24"/>
          <w:szCs w:val="24"/>
          <w:lang w:eastAsia="pt-BR"/>
        </w:rPr>
      </w:pPr>
    </w:p>
    <w:tbl>
      <w:tblPr>
        <w:tblStyle w:val="Tabelacomgrade"/>
        <w:tblW w:w="9356" w:type="dxa"/>
        <w:tblInd w:w="-147" w:type="dxa"/>
        <w:tblLook w:val="04A0" w:firstRow="1" w:lastRow="0" w:firstColumn="1" w:lastColumn="0" w:noHBand="0" w:noVBand="1"/>
      </w:tblPr>
      <w:tblGrid>
        <w:gridCol w:w="2127"/>
        <w:gridCol w:w="7229"/>
      </w:tblGrid>
      <w:tr w:rsidR="00AD0768" w:rsidRPr="00C2434F" w14:paraId="53F32971" w14:textId="77777777" w:rsidTr="007D34BA">
        <w:tc>
          <w:tcPr>
            <w:tcW w:w="2127" w:type="dxa"/>
          </w:tcPr>
          <w:p w14:paraId="7ED39566" w14:textId="77777777" w:rsidR="00AD0768" w:rsidRPr="00C2434F" w:rsidRDefault="00AD0768" w:rsidP="00534511">
            <w:pPr>
              <w:ind w:right="-1"/>
              <w:jc w:val="both"/>
              <w:textAlignment w:val="center"/>
              <w:rPr>
                <w:rFonts w:ascii="Arial" w:hAnsi="Arial" w:cs="Arial"/>
                <w:b/>
                <w:sz w:val="20"/>
                <w:szCs w:val="20"/>
              </w:rPr>
            </w:pPr>
          </w:p>
          <w:p w14:paraId="16175DE6" w14:textId="77777777" w:rsidR="00AD0768" w:rsidRPr="00C2434F" w:rsidRDefault="00AD0768" w:rsidP="00534511">
            <w:pPr>
              <w:ind w:right="-1"/>
              <w:jc w:val="both"/>
              <w:textAlignment w:val="center"/>
              <w:rPr>
                <w:rFonts w:ascii="Arial" w:hAnsi="Arial" w:cs="Arial"/>
                <w:b/>
                <w:sz w:val="20"/>
                <w:szCs w:val="20"/>
              </w:rPr>
            </w:pPr>
          </w:p>
          <w:p w14:paraId="1979ED24" w14:textId="77777777" w:rsidR="00AD0768" w:rsidRPr="00C2434F" w:rsidRDefault="00AD0768" w:rsidP="00534511">
            <w:pPr>
              <w:ind w:right="-1"/>
              <w:jc w:val="both"/>
              <w:textAlignment w:val="center"/>
              <w:rPr>
                <w:rFonts w:ascii="Arial" w:hAnsi="Arial" w:cs="Arial"/>
                <w:b/>
                <w:sz w:val="20"/>
                <w:szCs w:val="20"/>
              </w:rPr>
            </w:pPr>
          </w:p>
          <w:p w14:paraId="758B3479" w14:textId="77777777" w:rsidR="00AD0768" w:rsidRPr="00C2434F" w:rsidRDefault="00AD0768" w:rsidP="00534511">
            <w:pPr>
              <w:ind w:right="-1"/>
              <w:jc w:val="both"/>
              <w:textAlignment w:val="center"/>
              <w:rPr>
                <w:rFonts w:ascii="Arial" w:hAnsi="Arial" w:cs="Arial"/>
                <w:b/>
                <w:sz w:val="20"/>
                <w:szCs w:val="20"/>
              </w:rPr>
            </w:pPr>
          </w:p>
          <w:p w14:paraId="78690136" w14:textId="77777777" w:rsidR="00AD0768" w:rsidRPr="00C2434F" w:rsidRDefault="00AD0768" w:rsidP="00534511">
            <w:pPr>
              <w:ind w:right="-1"/>
              <w:jc w:val="both"/>
              <w:textAlignment w:val="center"/>
              <w:rPr>
                <w:rFonts w:ascii="Arial" w:hAnsi="Arial" w:cs="Arial"/>
                <w:b/>
                <w:sz w:val="20"/>
                <w:szCs w:val="20"/>
              </w:rPr>
            </w:pPr>
          </w:p>
          <w:p w14:paraId="6F606D2D" w14:textId="77777777" w:rsidR="00AD0768" w:rsidRPr="00C2434F" w:rsidRDefault="00AD0768" w:rsidP="00534511">
            <w:pPr>
              <w:ind w:right="-1"/>
              <w:jc w:val="both"/>
              <w:textAlignment w:val="center"/>
              <w:rPr>
                <w:rFonts w:ascii="Arial" w:hAnsi="Arial" w:cs="Arial"/>
                <w:b/>
                <w:sz w:val="20"/>
                <w:szCs w:val="20"/>
              </w:rPr>
            </w:pPr>
          </w:p>
          <w:p w14:paraId="61493B3A" w14:textId="77777777" w:rsidR="00AD0768" w:rsidRPr="00C2434F" w:rsidRDefault="00AD0768" w:rsidP="00534511">
            <w:pPr>
              <w:ind w:right="-1"/>
              <w:jc w:val="both"/>
              <w:textAlignment w:val="center"/>
              <w:rPr>
                <w:rFonts w:ascii="Arial" w:hAnsi="Arial" w:cs="Arial"/>
                <w:b/>
                <w:sz w:val="20"/>
                <w:szCs w:val="20"/>
              </w:rPr>
            </w:pPr>
          </w:p>
          <w:p w14:paraId="5171FEDB" w14:textId="77777777" w:rsidR="00AD0768" w:rsidRPr="00C2434F" w:rsidRDefault="00AD0768" w:rsidP="00534511">
            <w:pPr>
              <w:ind w:right="-1"/>
              <w:jc w:val="both"/>
              <w:textAlignment w:val="center"/>
              <w:rPr>
                <w:rFonts w:ascii="Arial" w:hAnsi="Arial" w:cs="Arial"/>
                <w:b/>
                <w:sz w:val="20"/>
                <w:szCs w:val="20"/>
              </w:rPr>
            </w:pPr>
          </w:p>
          <w:p w14:paraId="395CD289" w14:textId="77777777" w:rsidR="00AD0768" w:rsidRPr="00C2434F" w:rsidRDefault="00AD0768" w:rsidP="00534511">
            <w:pPr>
              <w:ind w:right="-1"/>
              <w:jc w:val="both"/>
              <w:textAlignment w:val="center"/>
              <w:rPr>
                <w:rFonts w:ascii="Arial" w:hAnsi="Arial" w:cs="Arial"/>
                <w:b/>
                <w:sz w:val="20"/>
                <w:szCs w:val="20"/>
              </w:rPr>
            </w:pPr>
          </w:p>
          <w:p w14:paraId="39059B46" w14:textId="77777777" w:rsidR="00AD0768" w:rsidRPr="00C2434F" w:rsidRDefault="00AD0768" w:rsidP="00534511">
            <w:pPr>
              <w:ind w:right="-1"/>
              <w:jc w:val="both"/>
              <w:textAlignment w:val="center"/>
              <w:rPr>
                <w:rFonts w:ascii="Arial" w:hAnsi="Arial" w:cs="Arial"/>
                <w:b/>
                <w:sz w:val="20"/>
                <w:szCs w:val="20"/>
              </w:rPr>
            </w:pPr>
          </w:p>
          <w:p w14:paraId="2722AD8A" w14:textId="5677BF6C" w:rsidR="00AD0768" w:rsidRPr="00C2434F" w:rsidRDefault="00AD0768" w:rsidP="00534511">
            <w:pPr>
              <w:ind w:right="-1"/>
              <w:jc w:val="center"/>
              <w:textAlignment w:val="center"/>
              <w:rPr>
                <w:rFonts w:ascii="Arial" w:eastAsia="Times New Roman" w:hAnsi="Arial" w:cs="Arial"/>
                <w:b/>
                <w:sz w:val="20"/>
                <w:szCs w:val="20"/>
                <w:lang w:eastAsia="pt-BR"/>
              </w:rPr>
            </w:pPr>
            <w:r w:rsidRPr="00C2434F">
              <w:rPr>
                <w:rFonts w:ascii="Arial" w:hAnsi="Arial" w:cs="Arial"/>
                <w:b/>
                <w:sz w:val="20"/>
                <w:szCs w:val="20"/>
              </w:rPr>
              <w:t>PROFESSOR</w:t>
            </w:r>
            <w:r w:rsidR="00C2434F">
              <w:rPr>
                <w:rFonts w:ascii="Arial" w:hAnsi="Arial" w:cs="Arial"/>
                <w:b/>
                <w:sz w:val="20"/>
                <w:szCs w:val="20"/>
              </w:rPr>
              <w:t xml:space="preserve"> (Todas as disciplinas) </w:t>
            </w:r>
          </w:p>
        </w:tc>
        <w:tc>
          <w:tcPr>
            <w:tcW w:w="7229" w:type="dxa"/>
          </w:tcPr>
          <w:p w14:paraId="78684A31" w14:textId="77777777" w:rsidR="00AD0768" w:rsidRPr="00C2434F" w:rsidRDefault="00AD0768" w:rsidP="00534511">
            <w:pPr>
              <w:shd w:val="clear" w:color="auto" w:fill="FFFFFF"/>
              <w:ind w:right="-1"/>
              <w:jc w:val="both"/>
              <w:textAlignment w:val="center"/>
              <w:rPr>
                <w:rFonts w:ascii="Arial" w:hAnsi="Arial" w:cs="Arial"/>
                <w:sz w:val="20"/>
                <w:szCs w:val="20"/>
              </w:rPr>
            </w:pPr>
            <w:r w:rsidRPr="00C2434F">
              <w:rPr>
                <w:rFonts w:ascii="Arial" w:hAnsi="Arial" w:cs="Arial"/>
                <w:sz w:val="20"/>
                <w:szCs w:val="20"/>
              </w:rPr>
              <w:t>Ministrar aulas e orientar a aprendizagem do aluno, no modelo de ensino adotado pela Rede; Elaborar programas, planos de curso e de aula no que for de sua competência; Avaliar o desempenho dos alunos atribuindo-lhes notas, conceitos ou parecer descritivo, conforme orientação da Rede, nos prazos fixados; Cooperar com os Serviços de Orientação Educação e Supervisão Escolar; Promover experiências de ensino e aprendizagem contribuindo para o aprimoramento da qualidade do ensino; Participar de reunião, conselhos de classe, atividades cívicas e outras; Preencher devidamente dados e informações dos alunos, conteúdos em documentos físicos; Promover aulas e trabalhos de recuperação paralela com alunos que apresentam dificuldades de aprendizagem; Seguir as diretrizes do ensino emanadas do órgão superior competente; Fornecer dados e apresentar relatórios de suas atividades; Assumir a docência, quando do impedimento eventual do professor responsável pela turma e/ou disciplina, independentemente da etapa ou da modalidade; Elaborar e implementar projetos especiais relacionados às disciplinas, aos Temas Transversais/Multidisciplinares e ao Projeto Político-Pedagógico da Unidade Escolar; Elaborar seu planejamento bimestral/semestral/anual dos temas a serem trabalhados com os estudantes, em conjunto com a equipe pedagógica da escola e à luz do Currículo Base do Território Catarinense e Base Nacional Comum Curricular; Participar do planejamento curricular com todos os professores da unidade escolar; Participar na elaboração, execução e avaliação de planos, programas e projetos na área educacional; Executar outras atividades compatíveis com o cargo.</w:t>
            </w:r>
          </w:p>
        </w:tc>
      </w:tr>
      <w:tr w:rsidR="00BA5286" w:rsidRPr="00C2434F" w14:paraId="48FDD7ED" w14:textId="77777777" w:rsidTr="007D34BA">
        <w:tc>
          <w:tcPr>
            <w:tcW w:w="2127" w:type="dxa"/>
          </w:tcPr>
          <w:p w14:paraId="12AE1B1D" w14:textId="77777777" w:rsidR="00542898" w:rsidRPr="00C2434F" w:rsidRDefault="00542898" w:rsidP="00542898">
            <w:pPr>
              <w:ind w:right="-1"/>
              <w:jc w:val="center"/>
              <w:textAlignment w:val="center"/>
              <w:rPr>
                <w:rFonts w:ascii="Arial" w:hAnsi="Arial" w:cs="Arial"/>
                <w:b/>
                <w:sz w:val="20"/>
                <w:szCs w:val="20"/>
              </w:rPr>
            </w:pPr>
          </w:p>
          <w:p w14:paraId="3C52F17D" w14:textId="77777777" w:rsidR="00542898" w:rsidRPr="00C2434F" w:rsidRDefault="00542898" w:rsidP="00542898">
            <w:pPr>
              <w:ind w:right="-1"/>
              <w:jc w:val="center"/>
              <w:textAlignment w:val="center"/>
              <w:rPr>
                <w:rFonts w:ascii="Arial" w:hAnsi="Arial" w:cs="Arial"/>
                <w:b/>
                <w:sz w:val="20"/>
                <w:szCs w:val="20"/>
              </w:rPr>
            </w:pPr>
          </w:p>
          <w:p w14:paraId="55072CF7" w14:textId="77777777" w:rsidR="00542898" w:rsidRPr="00C2434F" w:rsidRDefault="00542898" w:rsidP="00542898">
            <w:pPr>
              <w:ind w:right="-1"/>
              <w:jc w:val="center"/>
              <w:textAlignment w:val="center"/>
              <w:rPr>
                <w:rFonts w:ascii="Arial" w:hAnsi="Arial" w:cs="Arial"/>
                <w:b/>
                <w:sz w:val="20"/>
                <w:szCs w:val="20"/>
              </w:rPr>
            </w:pPr>
          </w:p>
          <w:p w14:paraId="0F54D06E" w14:textId="77777777" w:rsidR="00542898" w:rsidRPr="00C2434F" w:rsidRDefault="00542898" w:rsidP="00542898">
            <w:pPr>
              <w:ind w:right="-1"/>
              <w:jc w:val="center"/>
              <w:textAlignment w:val="center"/>
              <w:rPr>
                <w:rFonts w:ascii="Arial" w:hAnsi="Arial" w:cs="Arial"/>
                <w:b/>
                <w:sz w:val="20"/>
                <w:szCs w:val="20"/>
              </w:rPr>
            </w:pPr>
          </w:p>
          <w:p w14:paraId="43CCD77D" w14:textId="77777777" w:rsidR="00542898" w:rsidRPr="00C2434F" w:rsidRDefault="00542898" w:rsidP="00542898">
            <w:pPr>
              <w:ind w:right="-1"/>
              <w:jc w:val="center"/>
              <w:textAlignment w:val="center"/>
              <w:rPr>
                <w:rFonts w:ascii="Arial" w:hAnsi="Arial" w:cs="Arial"/>
                <w:b/>
                <w:sz w:val="20"/>
                <w:szCs w:val="20"/>
              </w:rPr>
            </w:pPr>
          </w:p>
          <w:p w14:paraId="2473B3D9" w14:textId="77777777" w:rsidR="00542898" w:rsidRPr="00C2434F" w:rsidRDefault="00542898" w:rsidP="00542898">
            <w:pPr>
              <w:ind w:right="-1"/>
              <w:jc w:val="center"/>
              <w:textAlignment w:val="center"/>
              <w:rPr>
                <w:rFonts w:ascii="Arial" w:hAnsi="Arial" w:cs="Arial"/>
                <w:b/>
                <w:sz w:val="20"/>
                <w:szCs w:val="20"/>
              </w:rPr>
            </w:pPr>
          </w:p>
          <w:p w14:paraId="54D954A9" w14:textId="77777777" w:rsidR="00542898" w:rsidRPr="00C2434F" w:rsidRDefault="00542898" w:rsidP="00C2434F">
            <w:pPr>
              <w:ind w:right="-1"/>
              <w:textAlignment w:val="center"/>
              <w:rPr>
                <w:rFonts w:ascii="Arial" w:hAnsi="Arial" w:cs="Arial"/>
                <w:b/>
                <w:sz w:val="20"/>
                <w:szCs w:val="20"/>
              </w:rPr>
            </w:pPr>
          </w:p>
          <w:p w14:paraId="3091ABC4" w14:textId="77777777" w:rsidR="00542898" w:rsidRPr="00C2434F" w:rsidRDefault="00542898" w:rsidP="00542898">
            <w:pPr>
              <w:ind w:right="-1"/>
              <w:jc w:val="center"/>
              <w:textAlignment w:val="center"/>
              <w:rPr>
                <w:rFonts w:ascii="Arial" w:hAnsi="Arial" w:cs="Arial"/>
                <w:b/>
                <w:sz w:val="20"/>
                <w:szCs w:val="20"/>
              </w:rPr>
            </w:pPr>
          </w:p>
          <w:p w14:paraId="5F7745E8" w14:textId="77777777" w:rsidR="00542898" w:rsidRPr="00C2434F" w:rsidRDefault="00542898" w:rsidP="00542898">
            <w:pPr>
              <w:ind w:right="-1"/>
              <w:jc w:val="center"/>
              <w:textAlignment w:val="center"/>
              <w:rPr>
                <w:rFonts w:ascii="Arial" w:hAnsi="Arial" w:cs="Arial"/>
                <w:b/>
                <w:sz w:val="20"/>
                <w:szCs w:val="20"/>
              </w:rPr>
            </w:pPr>
          </w:p>
          <w:p w14:paraId="7DC1CEF6" w14:textId="77777777" w:rsidR="00542898" w:rsidRPr="00C2434F" w:rsidRDefault="00542898" w:rsidP="00542898">
            <w:pPr>
              <w:ind w:right="-1"/>
              <w:jc w:val="center"/>
              <w:textAlignment w:val="center"/>
              <w:rPr>
                <w:rFonts w:ascii="Arial" w:hAnsi="Arial" w:cs="Arial"/>
                <w:b/>
                <w:sz w:val="20"/>
                <w:szCs w:val="20"/>
              </w:rPr>
            </w:pPr>
          </w:p>
          <w:p w14:paraId="2FBEA174" w14:textId="4D517F61" w:rsidR="00BA5286" w:rsidRPr="00C2434F" w:rsidRDefault="00BA5286" w:rsidP="00542898">
            <w:pPr>
              <w:ind w:right="-1"/>
              <w:jc w:val="center"/>
              <w:textAlignment w:val="center"/>
              <w:rPr>
                <w:rFonts w:ascii="Arial" w:hAnsi="Arial" w:cs="Arial"/>
                <w:b/>
                <w:sz w:val="20"/>
                <w:szCs w:val="20"/>
              </w:rPr>
            </w:pPr>
            <w:r w:rsidRPr="00C2434F">
              <w:rPr>
                <w:rFonts w:ascii="Arial" w:hAnsi="Arial" w:cs="Arial"/>
                <w:b/>
                <w:sz w:val="20"/>
                <w:szCs w:val="20"/>
              </w:rPr>
              <w:t>PEDAGOGO</w:t>
            </w:r>
          </w:p>
        </w:tc>
        <w:tc>
          <w:tcPr>
            <w:tcW w:w="7229" w:type="dxa"/>
          </w:tcPr>
          <w:p w14:paraId="3F44AF17" w14:textId="7A2904E7" w:rsidR="00BA5286" w:rsidRPr="00C2434F" w:rsidRDefault="00BA5286" w:rsidP="00534511">
            <w:pPr>
              <w:shd w:val="clear" w:color="auto" w:fill="FFFFFF"/>
              <w:ind w:right="-1"/>
              <w:jc w:val="both"/>
              <w:textAlignment w:val="center"/>
              <w:rPr>
                <w:rFonts w:ascii="Arial" w:hAnsi="Arial" w:cs="Arial"/>
                <w:sz w:val="20"/>
                <w:szCs w:val="20"/>
              </w:rPr>
            </w:pPr>
            <w:r w:rsidRPr="00C2434F">
              <w:rPr>
                <w:rFonts w:ascii="Arial" w:hAnsi="Arial" w:cs="Arial"/>
                <w:sz w:val="20"/>
                <w:szCs w:val="20"/>
              </w:rPr>
              <w:t xml:space="preserve">Coordenar o processo de discussão, elaboração e avaliação do currículo da escola intervindo, de acordo com sua a especificidade, como mediador da ação docente na qualificação do processo ensino-aprendizagem; coordenar, junto à unidade escolar, os processos de criação, organização e funcionamento de instâncias colegiadas : conselho Escolar, Grêmio Estudantil, e outros promovendo a democratização das relações e decisões na comunidade escolar; Participar da elaboração do projeto político pedagógico, coordenando o </w:t>
            </w:r>
            <w:r w:rsidR="00542898" w:rsidRPr="00C2434F">
              <w:rPr>
                <w:rFonts w:ascii="Arial" w:hAnsi="Arial" w:cs="Arial"/>
                <w:sz w:val="20"/>
                <w:szCs w:val="20"/>
              </w:rPr>
              <w:t xml:space="preserve">levantamento de dados da comunidade escolar, como suporte necessário ao seu dinamismo; coordenar, juntamente com o diretor, o Conselho de Classe em seu planejamento, execução e avaliação, estimulando a participação dos alunos e pais; participar da relação ensino – aprendizagem criando e estimulando oportunidade de discussão coletiva e reflexão teórica sobre a prática e a troca de experiências, a avaliação do rendimento escolar, a análise de problemas e soluções comuns, leitura, estudo, pesquisa e debate sobre a prática e a troca de experiências, a avaliação do rendimento escolar, a análise de problemas e soluções comuns, leitura, estudo, pesquisa e debate sobre a prática pedagógica; participar com os professores do planejamento, desenvolvimento e avaliação de atividades que, em processo, recuperam as dificuldades apresentadas pelos alunos; participas da organização de momentos coletivos para a leitura, análise e escolha do livro didático; participar do processo de formação continuada dos professores, tendo em vista concretização da função social da escola; participar junto à Secretaria Municipal de Educação da elaboração e atualização do regimento escolar unificado, contribuindo para o seu cumprimento, realizar e ou promover pesquisas e estudos nas escolas municipais; participar de cursos, simpósios, seminários e outros eventos educacionais, definidos peal Secretaria Municipal de Educação; possibilitar aos alunos maiores condições de adaptação solução de seus problemas, proporcionando- lhes a melhor orientação quanto as suas necessidades, </w:t>
            </w:r>
            <w:r w:rsidR="00542898" w:rsidRPr="00C2434F">
              <w:rPr>
                <w:rFonts w:ascii="Arial" w:hAnsi="Arial" w:cs="Arial"/>
                <w:sz w:val="20"/>
                <w:szCs w:val="20"/>
              </w:rPr>
              <w:lastRenderedPageBreak/>
              <w:t>interesses e qualidades e responsabilidade sociais; orientar os professores quanto às atividades a serem desenvolvidas com os alunos, em função de problemática individual e coletiva; convocar e orientar os pais ou responsáveis pelos alunos sempre que necessário, visando à integração da família à escola; coordenar o planejamento global da escola, divisão de horários, turnos e turmas; participar da elaboração do calendário escolar junto a Secretaria Municipal de Educação; participar do processo de avaliação institucional das escolas do Sistema Municipal de Ensino; organizar e analisar o desempenho dos alunos das escolas municipais; exerce-as demais atividades decorrentes da fundação do seu cargo ou as que lhe forem atribuídas pela Secretaria Municipal de Educação.</w:t>
            </w:r>
          </w:p>
        </w:tc>
      </w:tr>
      <w:tr w:rsidR="00BA5286" w:rsidRPr="00C2434F" w14:paraId="3C13A526" w14:textId="77777777" w:rsidTr="007D34BA">
        <w:tc>
          <w:tcPr>
            <w:tcW w:w="2127" w:type="dxa"/>
          </w:tcPr>
          <w:p w14:paraId="74A05E2B" w14:textId="77777777" w:rsidR="00C2434F" w:rsidRDefault="00C2434F" w:rsidP="00534511">
            <w:pPr>
              <w:ind w:right="-1"/>
              <w:jc w:val="both"/>
              <w:textAlignment w:val="center"/>
              <w:rPr>
                <w:rFonts w:ascii="Arial" w:hAnsi="Arial" w:cs="Arial"/>
                <w:b/>
                <w:sz w:val="20"/>
                <w:szCs w:val="20"/>
              </w:rPr>
            </w:pPr>
          </w:p>
          <w:p w14:paraId="47498CE2" w14:textId="77777777" w:rsidR="00C2434F" w:rsidRDefault="00C2434F" w:rsidP="00534511">
            <w:pPr>
              <w:ind w:right="-1"/>
              <w:jc w:val="both"/>
              <w:textAlignment w:val="center"/>
              <w:rPr>
                <w:rFonts w:ascii="Arial" w:hAnsi="Arial" w:cs="Arial"/>
                <w:b/>
                <w:sz w:val="20"/>
                <w:szCs w:val="20"/>
              </w:rPr>
            </w:pPr>
          </w:p>
          <w:p w14:paraId="6BAE9E47" w14:textId="77777777" w:rsidR="00C2434F" w:rsidRDefault="00C2434F" w:rsidP="00534511">
            <w:pPr>
              <w:ind w:right="-1"/>
              <w:jc w:val="both"/>
              <w:textAlignment w:val="center"/>
              <w:rPr>
                <w:rFonts w:ascii="Arial" w:hAnsi="Arial" w:cs="Arial"/>
                <w:b/>
                <w:sz w:val="20"/>
                <w:szCs w:val="20"/>
              </w:rPr>
            </w:pPr>
          </w:p>
          <w:p w14:paraId="24FB0461" w14:textId="77777777" w:rsidR="00C2434F" w:rsidRDefault="00C2434F" w:rsidP="00534511">
            <w:pPr>
              <w:ind w:right="-1"/>
              <w:jc w:val="both"/>
              <w:textAlignment w:val="center"/>
              <w:rPr>
                <w:rFonts w:ascii="Arial" w:hAnsi="Arial" w:cs="Arial"/>
                <w:b/>
                <w:sz w:val="20"/>
                <w:szCs w:val="20"/>
              </w:rPr>
            </w:pPr>
          </w:p>
          <w:p w14:paraId="4CE3B702" w14:textId="77777777" w:rsidR="00C2434F" w:rsidRDefault="00C2434F" w:rsidP="00534511">
            <w:pPr>
              <w:ind w:right="-1"/>
              <w:jc w:val="both"/>
              <w:textAlignment w:val="center"/>
              <w:rPr>
                <w:rFonts w:ascii="Arial" w:hAnsi="Arial" w:cs="Arial"/>
                <w:b/>
                <w:sz w:val="20"/>
                <w:szCs w:val="20"/>
              </w:rPr>
            </w:pPr>
          </w:p>
          <w:p w14:paraId="56F0A34A" w14:textId="77777777" w:rsidR="00C2434F" w:rsidRDefault="00C2434F" w:rsidP="00534511">
            <w:pPr>
              <w:ind w:right="-1"/>
              <w:jc w:val="both"/>
              <w:textAlignment w:val="center"/>
              <w:rPr>
                <w:rFonts w:ascii="Arial" w:hAnsi="Arial" w:cs="Arial"/>
                <w:b/>
                <w:sz w:val="20"/>
                <w:szCs w:val="20"/>
              </w:rPr>
            </w:pPr>
          </w:p>
          <w:p w14:paraId="68B5265F" w14:textId="77777777" w:rsidR="00C2434F" w:rsidRDefault="00C2434F" w:rsidP="00534511">
            <w:pPr>
              <w:ind w:right="-1"/>
              <w:jc w:val="both"/>
              <w:textAlignment w:val="center"/>
              <w:rPr>
                <w:rFonts w:ascii="Arial" w:hAnsi="Arial" w:cs="Arial"/>
                <w:b/>
                <w:sz w:val="20"/>
                <w:szCs w:val="20"/>
              </w:rPr>
            </w:pPr>
          </w:p>
          <w:p w14:paraId="088DF836" w14:textId="77777777" w:rsidR="00C2434F" w:rsidRDefault="00C2434F" w:rsidP="00534511">
            <w:pPr>
              <w:ind w:right="-1"/>
              <w:jc w:val="both"/>
              <w:textAlignment w:val="center"/>
              <w:rPr>
                <w:rFonts w:ascii="Arial" w:hAnsi="Arial" w:cs="Arial"/>
                <w:b/>
                <w:sz w:val="20"/>
                <w:szCs w:val="20"/>
              </w:rPr>
            </w:pPr>
          </w:p>
          <w:p w14:paraId="16DCE691" w14:textId="77777777" w:rsidR="00C2434F" w:rsidRDefault="00C2434F" w:rsidP="00C2434F">
            <w:pPr>
              <w:ind w:right="-1"/>
              <w:jc w:val="center"/>
              <w:textAlignment w:val="center"/>
              <w:rPr>
                <w:rFonts w:ascii="Arial" w:hAnsi="Arial" w:cs="Arial"/>
                <w:b/>
                <w:sz w:val="20"/>
                <w:szCs w:val="20"/>
              </w:rPr>
            </w:pPr>
          </w:p>
          <w:p w14:paraId="33860718" w14:textId="77777777" w:rsidR="00C2434F" w:rsidRDefault="00C2434F" w:rsidP="00C2434F">
            <w:pPr>
              <w:ind w:right="-1"/>
              <w:jc w:val="center"/>
              <w:textAlignment w:val="center"/>
              <w:rPr>
                <w:rFonts w:ascii="Arial" w:hAnsi="Arial" w:cs="Arial"/>
                <w:b/>
                <w:sz w:val="20"/>
                <w:szCs w:val="20"/>
              </w:rPr>
            </w:pPr>
          </w:p>
          <w:p w14:paraId="37CAE2F6" w14:textId="77777777" w:rsidR="00C2434F" w:rsidRDefault="00C2434F" w:rsidP="00C2434F">
            <w:pPr>
              <w:ind w:right="-1"/>
              <w:jc w:val="center"/>
              <w:textAlignment w:val="center"/>
              <w:rPr>
                <w:rFonts w:ascii="Arial" w:hAnsi="Arial" w:cs="Arial"/>
                <w:b/>
                <w:sz w:val="20"/>
                <w:szCs w:val="20"/>
              </w:rPr>
            </w:pPr>
          </w:p>
          <w:p w14:paraId="7D71B687" w14:textId="77777777" w:rsidR="00C2434F" w:rsidRDefault="00C2434F" w:rsidP="00C2434F">
            <w:pPr>
              <w:ind w:right="-1"/>
              <w:jc w:val="center"/>
              <w:textAlignment w:val="center"/>
              <w:rPr>
                <w:rFonts w:ascii="Arial" w:hAnsi="Arial" w:cs="Arial"/>
                <w:b/>
                <w:sz w:val="20"/>
                <w:szCs w:val="20"/>
              </w:rPr>
            </w:pPr>
          </w:p>
          <w:p w14:paraId="0E745DF8" w14:textId="77777777" w:rsidR="00C2434F" w:rsidRDefault="00C2434F" w:rsidP="00C2434F">
            <w:pPr>
              <w:ind w:right="-1"/>
              <w:jc w:val="center"/>
              <w:textAlignment w:val="center"/>
              <w:rPr>
                <w:rFonts w:ascii="Arial" w:hAnsi="Arial" w:cs="Arial"/>
                <w:b/>
                <w:sz w:val="20"/>
                <w:szCs w:val="20"/>
              </w:rPr>
            </w:pPr>
          </w:p>
          <w:p w14:paraId="2145AF90" w14:textId="77777777" w:rsidR="00C2434F" w:rsidRDefault="00C2434F" w:rsidP="00C2434F">
            <w:pPr>
              <w:ind w:right="-1"/>
              <w:jc w:val="center"/>
              <w:textAlignment w:val="center"/>
              <w:rPr>
                <w:rFonts w:ascii="Arial" w:hAnsi="Arial" w:cs="Arial"/>
                <w:b/>
                <w:sz w:val="20"/>
                <w:szCs w:val="20"/>
              </w:rPr>
            </w:pPr>
          </w:p>
          <w:p w14:paraId="08B309BB" w14:textId="4977E018" w:rsidR="00BA5286" w:rsidRPr="00C2434F" w:rsidRDefault="00BA5286" w:rsidP="00C2434F">
            <w:pPr>
              <w:ind w:right="-1"/>
              <w:jc w:val="center"/>
              <w:textAlignment w:val="center"/>
              <w:rPr>
                <w:rFonts w:ascii="Arial" w:hAnsi="Arial" w:cs="Arial"/>
                <w:b/>
                <w:sz w:val="20"/>
                <w:szCs w:val="20"/>
              </w:rPr>
            </w:pPr>
            <w:r w:rsidRPr="00C2434F">
              <w:rPr>
                <w:rFonts w:ascii="Arial" w:hAnsi="Arial" w:cs="Arial"/>
                <w:b/>
                <w:sz w:val="20"/>
                <w:szCs w:val="20"/>
              </w:rPr>
              <w:t>PSICÓLOGO</w:t>
            </w:r>
          </w:p>
        </w:tc>
        <w:tc>
          <w:tcPr>
            <w:tcW w:w="7229" w:type="dxa"/>
          </w:tcPr>
          <w:p w14:paraId="5788F45E" w14:textId="0A55BEF2" w:rsidR="00BA5286" w:rsidRPr="00C2434F" w:rsidRDefault="00542898" w:rsidP="00C2434F">
            <w:pPr>
              <w:pStyle w:val="NormalWeb"/>
              <w:shd w:val="clear" w:color="auto" w:fill="FFFFFF"/>
              <w:spacing w:before="0" w:beforeAutospacing="0" w:after="0" w:afterAutospacing="0" w:line="240" w:lineRule="atLeast"/>
              <w:jc w:val="both"/>
              <w:rPr>
                <w:rFonts w:ascii="Arial" w:hAnsi="Arial" w:cs="Arial"/>
                <w:color w:val="000000"/>
                <w:sz w:val="20"/>
                <w:szCs w:val="20"/>
              </w:rPr>
            </w:pPr>
            <w:r w:rsidRPr="00C2434F">
              <w:rPr>
                <w:rFonts w:ascii="Arial" w:hAnsi="Arial" w:cs="Arial"/>
                <w:color w:val="000000"/>
                <w:sz w:val="20"/>
                <w:szCs w:val="20"/>
              </w:rPr>
              <w:t>Contribuir, através da sua intervenção especializada, para o desenvolvimento integral dos alunos e para a construção da sua identidade pessoal; Conceber e participar na definição de estratégias e na aplicação de procedimentos de orientação educativa que promovam o acompanhamento do aluno ao longo do seu percurso escolar; Intervir, a nível psicológico e psicopedagógico, na observação, orientação e apoio dos alunos, promovendo a cooperação de professores, pais e encarregados de educação em articulação com os recursos da comunidade; Participar nos processos de avaliação multidisciplinar e interdisciplinar, tendo em vista a elaboração de programas educativos individuais, e acompanhar a sua concretização; Desenvolver programas e ações de aconselhamento pessoal e vocacional a nível individual ou de grupo; Colaborar no levantamento de necessidades da comunidade educativa com o fim de propor a realização de ações de prevenção e medidas educativas adequadas, designadamente a situação específica de alunos também escolarizados no estrangeiro ou cujos pais residam e trabalhem fora do País; Participar em experiências pedagógicas, bem como em projetos de investigação e em ações de formação do pessoal docente e não docente; Colaborar no estudo, concepção e planejamento de medidas que visem a melhoria do sistema educativo e acompanhar o desenvolvimento de projetos. Desenvolver trabalhos com educadores e alunos, visando a explicitação e a superação de entraves institucionais ao funcionamento produtivo das equipes e ao crescimento individual de seus integrantes. Elaborar e executar procedimentos destinados ao conhecimento da relação professor-aluno, em situações escolares específicas, visando, através de uma ação coletiva e interdisciplinar a implementação de uma metodologia de ensino que favoreça a aprendizagem e o desenvolvimento.</w:t>
            </w:r>
            <w:r w:rsidR="00C2434F" w:rsidRPr="00C2434F">
              <w:rPr>
                <w:rFonts w:ascii="Arial" w:hAnsi="Arial" w:cs="Arial"/>
                <w:color w:val="000000"/>
                <w:sz w:val="20"/>
                <w:szCs w:val="20"/>
              </w:rPr>
              <w:t xml:space="preserve"> </w:t>
            </w:r>
            <w:r w:rsidRPr="00C2434F">
              <w:rPr>
                <w:rFonts w:ascii="Arial" w:hAnsi="Arial" w:cs="Arial"/>
                <w:color w:val="000000"/>
                <w:sz w:val="20"/>
                <w:szCs w:val="20"/>
              </w:rPr>
              <w:t>Planejar, executar e/ou participar de pesquisas relacionadas a compreensão de processo ensino-aprendizagem e conhecimento das características psicossociais da clientela, visando a atualização e reconstrução do projeto pedagógico da escola, relevante para o ensino, bem como suas condições de desenvolvimento e aprendizagem, com a finalidade de fundamentar a atuação crítica do Psicólogo, dos professores e usuários e de criar programas educacionais completos, alternativos, ou complementares.</w:t>
            </w:r>
            <w:r w:rsidR="00C2434F" w:rsidRPr="00C2434F">
              <w:rPr>
                <w:rFonts w:ascii="Arial" w:hAnsi="Arial" w:cs="Arial"/>
                <w:color w:val="000000"/>
                <w:sz w:val="20"/>
                <w:szCs w:val="20"/>
              </w:rPr>
              <w:t xml:space="preserve"> </w:t>
            </w:r>
            <w:r w:rsidRPr="00C2434F">
              <w:rPr>
                <w:rFonts w:ascii="Arial" w:hAnsi="Arial" w:cs="Arial"/>
                <w:color w:val="000000"/>
                <w:sz w:val="20"/>
                <w:szCs w:val="20"/>
              </w:rPr>
              <w:t>Participar do trabalho das equipes de planejamento pedagógico, currículo e políticas educacionais, concentrando sua ação naqueles aspectos que digam respeito aos processos de desenvolvimento humano, de aprendizagem e das relações interpessoais, bem como, participar da constante avaliação e do redirecionamento dos planos, e práticas educacionais implementados. Desenvolver programas de orientação profissional, visando um melhor aproveitamento e desenvolvimento do potencial humano, fundamentados no conhecimento psicológico e numa visão crítica do trabalho e das relações do mercado de trabalho.</w:t>
            </w:r>
            <w:r w:rsidR="00C2434F" w:rsidRPr="00C2434F">
              <w:rPr>
                <w:rFonts w:ascii="Arial" w:hAnsi="Arial" w:cs="Arial"/>
                <w:color w:val="000000"/>
                <w:sz w:val="20"/>
                <w:szCs w:val="20"/>
              </w:rPr>
              <w:t xml:space="preserve"> </w:t>
            </w:r>
            <w:r w:rsidRPr="00C2434F">
              <w:rPr>
                <w:rFonts w:ascii="Arial" w:hAnsi="Arial" w:cs="Arial"/>
                <w:color w:val="000000"/>
                <w:sz w:val="20"/>
                <w:szCs w:val="20"/>
              </w:rPr>
              <w:t xml:space="preserve">Diagnosticar as dificuldades dos alunos dentro do sistema educacional e encaminhar, aos serviços de atendimento da comunidade, aqueles que requeiram diagnóstico e tratamento de problemas psicológicos específicos, cuja natureza transcenda a possibilidade de solução na escola, buscando sempre a atuação integrada entre escola e a comunidade. Supervisionar, orientar e executar trabalhos na área de </w:t>
            </w:r>
            <w:r w:rsidRPr="00C2434F">
              <w:rPr>
                <w:rFonts w:ascii="Arial" w:hAnsi="Arial" w:cs="Arial"/>
                <w:color w:val="000000"/>
                <w:sz w:val="20"/>
                <w:szCs w:val="20"/>
              </w:rPr>
              <w:lastRenderedPageBreak/>
              <w:t>Psicologia Educacional. Realizar avaliações psicológicas de alunos da Rede Municipal de Ensino que apresentam dificuldades de aprendizagem, mediante encaminhamento das escolas e dos Cent</w:t>
            </w:r>
            <w:r w:rsidR="00C2434F" w:rsidRPr="00C2434F">
              <w:rPr>
                <w:rFonts w:ascii="Arial" w:hAnsi="Arial" w:cs="Arial"/>
                <w:color w:val="000000"/>
                <w:sz w:val="20"/>
                <w:szCs w:val="20"/>
              </w:rPr>
              <w:t>ros de Educação Infantil (CEIs).</w:t>
            </w:r>
            <w:r w:rsidRPr="00C2434F">
              <w:rPr>
                <w:rFonts w:ascii="Arial" w:hAnsi="Arial" w:cs="Arial"/>
                <w:color w:val="000000"/>
                <w:sz w:val="20"/>
                <w:szCs w:val="20"/>
              </w:rPr>
              <w:t xml:space="preserve"> Colaborar para a mudança do comportamento de educadores e educandos no processo de ensino aprendizagem através da discussão dos casos avaliados, juntamente com pedagogos (as), orientadores (as), professores (as) </w:t>
            </w:r>
            <w:r w:rsidR="00C2434F" w:rsidRPr="00C2434F">
              <w:rPr>
                <w:rFonts w:ascii="Arial" w:hAnsi="Arial" w:cs="Arial"/>
                <w:color w:val="000000"/>
                <w:sz w:val="20"/>
                <w:szCs w:val="20"/>
              </w:rPr>
              <w:t xml:space="preserve">e Assistente Social ao Educando. </w:t>
            </w:r>
            <w:r w:rsidRPr="00C2434F">
              <w:rPr>
                <w:rFonts w:ascii="Arial" w:hAnsi="Arial" w:cs="Arial"/>
                <w:color w:val="000000"/>
                <w:sz w:val="20"/>
                <w:szCs w:val="20"/>
              </w:rPr>
              <w:t>Realizar, quando necessário, encaminhamentos das crianças, adolescentes e seus familiares para outros set</w:t>
            </w:r>
            <w:r w:rsidR="00C2434F" w:rsidRPr="00C2434F">
              <w:rPr>
                <w:rFonts w:ascii="Arial" w:hAnsi="Arial" w:cs="Arial"/>
                <w:color w:val="000000"/>
                <w:sz w:val="20"/>
                <w:szCs w:val="20"/>
              </w:rPr>
              <w:t>ores da rede.</w:t>
            </w:r>
            <w:r w:rsidRPr="00C2434F">
              <w:rPr>
                <w:rFonts w:ascii="Arial" w:hAnsi="Arial" w:cs="Arial"/>
                <w:color w:val="000000"/>
                <w:sz w:val="20"/>
                <w:szCs w:val="20"/>
              </w:rPr>
              <w:t xml:space="preserve"> Realizar orientações e intervenções junto à família das crianças e</w:t>
            </w:r>
            <w:r w:rsidR="00C2434F" w:rsidRPr="00C2434F">
              <w:rPr>
                <w:rFonts w:ascii="Arial" w:hAnsi="Arial" w:cs="Arial"/>
                <w:color w:val="000000"/>
                <w:sz w:val="20"/>
                <w:szCs w:val="20"/>
              </w:rPr>
              <w:t xml:space="preserve"> adolescentes quando necessário.</w:t>
            </w:r>
            <w:r w:rsidRPr="00C2434F">
              <w:rPr>
                <w:rFonts w:ascii="Arial" w:hAnsi="Arial" w:cs="Arial"/>
                <w:color w:val="000000"/>
                <w:sz w:val="20"/>
                <w:szCs w:val="20"/>
              </w:rPr>
              <w:t xml:space="preserve"> Auxiliar segundos (as) professores (as) e professores (as) que trabalham junto ao Atendi</w:t>
            </w:r>
            <w:r w:rsidR="00C2434F" w:rsidRPr="00C2434F">
              <w:rPr>
                <w:rFonts w:ascii="Arial" w:hAnsi="Arial" w:cs="Arial"/>
                <w:color w:val="000000"/>
                <w:sz w:val="20"/>
                <w:szCs w:val="20"/>
              </w:rPr>
              <w:t>mento Educacional Especializado.</w:t>
            </w:r>
            <w:r w:rsidRPr="00C2434F">
              <w:rPr>
                <w:rFonts w:ascii="Arial" w:hAnsi="Arial" w:cs="Arial"/>
                <w:color w:val="000000"/>
                <w:sz w:val="20"/>
                <w:szCs w:val="20"/>
              </w:rPr>
              <w:t xml:space="preserve"> Promover palestras junto às crianças, adolescentes, professores e pais que objetivem contribuir no desenvolvimento emocional e psicológ</w:t>
            </w:r>
            <w:r w:rsidR="00C2434F" w:rsidRPr="00C2434F">
              <w:rPr>
                <w:rFonts w:ascii="Arial" w:hAnsi="Arial" w:cs="Arial"/>
                <w:color w:val="000000"/>
                <w:sz w:val="20"/>
                <w:szCs w:val="20"/>
              </w:rPr>
              <w:t>ico das crianças e adolescentes.</w:t>
            </w:r>
            <w:r w:rsidRPr="00C2434F">
              <w:rPr>
                <w:rFonts w:ascii="Arial" w:hAnsi="Arial" w:cs="Arial"/>
                <w:color w:val="000000"/>
                <w:sz w:val="20"/>
                <w:szCs w:val="20"/>
              </w:rPr>
              <w:t xml:space="preserve"> Desenvolver, com os participantes do trabalho escolar (pais, alunos, diretores, professores, técnicos, pessoal administrativo), atividades visando a prevenir, identificar e resolver problemas psicossociais que possam bloquear, na escola, o desenvolvimento de potencialidades, a </w:t>
            </w:r>
            <w:r w:rsidR="00C2434F" w:rsidRPr="00C2434F">
              <w:rPr>
                <w:rFonts w:ascii="Arial" w:hAnsi="Arial" w:cs="Arial"/>
                <w:color w:val="000000"/>
                <w:sz w:val="20"/>
                <w:szCs w:val="20"/>
              </w:rPr>
              <w:t>auto realizarão</w:t>
            </w:r>
            <w:r w:rsidRPr="00C2434F">
              <w:rPr>
                <w:rFonts w:ascii="Arial" w:hAnsi="Arial" w:cs="Arial"/>
                <w:color w:val="000000"/>
                <w:sz w:val="20"/>
                <w:szCs w:val="20"/>
              </w:rPr>
              <w:t xml:space="preserve"> e o exercício da cidadania consciente.</w:t>
            </w:r>
          </w:p>
        </w:tc>
      </w:tr>
      <w:tr w:rsidR="00AD0768" w:rsidRPr="00C2434F" w14:paraId="6EC95058" w14:textId="77777777" w:rsidTr="007D34BA">
        <w:tc>
          <w:tcPr>
            <w:tcW w:w="2127" w:type="dxa"/>
          </w:tcPr>
          <w:p w14:paraId="3289C6C4" w14:textId="77777777" w:rsidR="00AD0768" w:rsidRPr="00C2434F" w:rsidRDefault="00AD0768" w:rsidP="00534511">
            <w:pPr>
              <w:ind w:right="-1"/>
              <w:jc w:val="both"/>
              <w:textAlignment w:val="center"/>
              <w:rPr>
                <w:rFonts w:ascii="Arial" w:eastAsia="Times New Roman" w:hAnsi="Arial" w:cs="Arial"/>
                <w:b/>
                <w:sz w:val="20"/>
                <w:szCs w:val="20"/>
                <w:lang w:eastAsia="pt-BR"/>
              </w:rPr>
            </w:pPr>
          </w:p>
          <w:p w14:paraId="6A9B2A90" w14:textId="77777777" w:rsidR="00AD0768" w:rsidRDefault="00AD0768" w:rsidP="00534511">
            <w:pPr>
              <w:ind w:right="-1"/>
              <w:jc w:val="both"/>
              <w:textAlignment w:val="center"/>
              <w:rPr>
                <w:rFonts w:ascii="Arial" w:eastAsia="Times New Roman" w:hAnsi="Arial" w:cs="Arial"/>
                <w:b/>
                <w:sz w:val="20"/>
                <w:szCs w:val="20"/>
                <w:lang w:eastAsia="pt-BR"/>
              </w:rPr>
            </w:pPr>
          </w:p>
          <w:p w14:paraId="096CF132" w14:textId="77777777" w:rsidR="00C2434F" w:rsidRDefault="00C2434F" w:rsidP="00534511">
            <w:pPr>
              <w:ind w:right="-1"/>
              <w:jc w:val="both"/>
              <w:textAlignment w:val="center"/>
              <w:rPr>
                <w:rFonts w:ascii="Arial" w:eastAsia="Times New Roman" w:hAnsi="Arial" w:cs="Arial"/>
                <w:b/>
                <w:sz w:val="20"/>
                <w:szCs w:val="20"/>
                <w:lang w:eastAsia="pt-BR"/>
              </w:rPr>
            </w:pPr>
          </w:p>
          <w:p w14:paraId="336DC263" w14:textId="77777777" w:rsidR="00C2434F" w:rsidRDefault="00C2434F" w:rsidP="00534511">
            <w:pPr>
              <w:ind w:right="-1"/>
              <w:jc w:val="both"/>
              <w:textAlignment w:val="center"/>
              <w:rPr>
                <w:rFonts w:ascii="Arial" w:eastAsia="Times New Roman" w:hAnsi="Arial" w:cs="Arial"/>
                <w:b/>
                <w:sz w:val="20"/>
                <w:szCs w:val="20"/>
                <w:lang w:eastAsia="pt-BR"/>
              </w:rPr>
            </w:pPr>
          </w:p>
          <w:p w14:paraId="14C724C9" w14:textId="77777777" w:rsidR="00C2434F" w:rsidRPr="00C2434F" w:rsidRDefault="00C2434F" w:rsidP="00534511">
            <w:pPr>
              <w:ind w:right="-1"/>
              <w:jc w:val="both"/>
              <w:textAlignment w:val="center"/>
              <w:rPr>
                <w:rFonts w:ascii="Arial" w:eastAsia="Times New Roman" w:hAnsi="Arial" w:cs="Arial"/>
                <w:b/>
                <w:sz w:val="20"/>
                <w:szCs w:val="20"/>
                <w:lang w:eastAsia="pt-BR"/>
              </w:rPr>
            </w:pPr>
          </w:p>
          <w:p w14:paraId="5DBCBC97" w14:textId="77777777" w:rsidR="00AD0768" w:rsidRPr="00C2434F" w:rsidRDefault="00AD0768" w:rsidP="00534511">
            <w:pPr>
              <w:ind w:right="-1"/>
              <w:jc w:val="center"/>
              <w:textAlignment w:val="center"/>
              <w:rPr>
                <w:rFonts w:ascii="Arial" w:hAnsi="Arial" w:cs="Arial"/>
                <w:b/>
                <w:sz w:val="20"/>
                <w:szCs w:val="20"/>
              </w:rPr>
            </w:pPr>
            <w:r w:rsidRPr="00C2434F">
              <w:rPr>
                <w:rFonts w:ascii="Arial" w:eastAsia="Times New Roman" w:hAnsi="Arial" w:cs="Arial"/>
                <w:b/>
                <w:sz w:val="20"/>
                <w:szCs w:val="20"/>
                <w:lang w:eastAsia="pt-BR"/>
              </w:rPr>
              <w:t>MONITOR DE CRECHE</w:t>
            </w:r>
          </w:p>
        </w:tc>
        <w:tc>
          <w:tcPr>
            <w:tcW w:w="7229" w:type="dxa"/>
          </w:tcPr>
          <w:p w14:paraId="2C9BC460" w14:textId="77777777" w:rsidR="00AD0768" w:rsidRPr="00C2434F" w:rsidRDefault="00AD0768" w:rsidP="00534511">
            <w:pPr>
              <w:shd w:val="clear" w:color="auto" w:fill="FFFFFF"/>
              <w:ind w:right="-1"/>
              <w:jc w:val="both"/>
              <w:textAlignment w:val="center"/>
              <w:rPr>
                <w:rFonts w:ascii="Arial" w:eastAsia="Times New Roman" w:hAnsi="Arial" w:cs="Arial"/>
                <w:sz w:val="20"/>
                <w:szCs w:val="20"/>
                <w:lang w:eastAsia="pt-BR"/>
              </w:rPr>
            </w:pPr>
            <w:r w:rsidRPr="00C2434F">
              <w:rPr>
                <w:rFonts w:ascii="Arial" w:hAnsi="Arial" w:cs="Arial"/>
                <w:sz w:val="20"/>
                <w:szCs w:val="20"/>
              </w:rPr>
              <w:t>Executar atividades diárias de recreação com crianças e trabalhos educacionais diversos; acompanhar crianças em passeios, visitas e festividades sociais; proceder, orientar e auxiliar as crianças no que se refere a higiene pessoal; auxiliar as crianças na alimentação; servir refeições e auxiliar crianças menores a se alimentarem; auxiliar a criança a desenvolver a coordenação motora; observar a saúde e o bem estar das crianças; levar ao conhecimento do chefe imediato qualquer incidente ou dificuldade ocorridas; vigiar e manter a disciplina das crianças sob sua responsabilidade, confiando-as aos cuidados de seu substituto ou responsáveis, quando afastar-se, ou ao final do período de atendimento; apurar a frequência diária e mensal dos menores; auxiliar no recolhimento e entrega das crianças que fazem uso do transporte escolar, acompanhando-as na entrada e saída do mesmo, zelando assim pela sua segurança; executar tarefas afins; outras atribuições contidas em manuais de trabalho fixadas por Decreto.</w:t>
            </w:r>
          </w:p>
        </w:tc>
      </w:tr>
      <w:tr w:rsidR="00BA5286" w:rsidRPr="00C2434F" w14:paraId="1BC66D73" w14:textId="77777777" w:rsidTr="007D34BA">
        <w:tc>
          <w:tcPr>
            <w:tcW w:w="2127" w:type="dxa"/>
          </w:tcPr>
          <w:p w14:paraId="168AFF0B" w14:textId="77777777" w:rsidR="00C2434F" w:rsidRDefault="00C2434F" w:rsidP="00C2434F">
            <w:pPr>
              <w:ind w:right="-1"/>
              <w:jc w:val="center"/>
              <w:textAlignment w:val="center"/>
              <w:rPr>
                <w:rFonts w:ascii="Arial" w:eastAsia="Times New Roman" w:hAnsi="Arial" w:cs="Arial"/>
                <w:b/>
                <w:sz w:val="20"/>
                <w:szCs w:val="20"/>
                <w:lang w:eastAsia="pt-BR"/>
              </w:rPr>
            </w:pPr>
          </w:p>
          <w:p w14:paraId="6D66F427" w14:textId="77777777" w:rsidR="00C2434F" w:rsidRDefault="00C2434F" w:rsidP="00C2434F">
            <w:pPr>
              <w:ind w:right="-1"/>
              <w:jc w:val="center"/>
              <w:textAlignment w:val="center"/>
              <w:rPr>
                <w:rFonts w:ascii="Arial" w:eastAsia="Times New Roman" w:hAnsi="Arial" w:cs="Arial"/>
                <w:b/>
                <w:sz w:val="20"/>
                <w:szCs w:val="20"/>
                <w:lang w:eastAsia="pt-BR"/>
              </w:rPr>
            </w:pPr>
          </w:p>
          <w:p w14:paraId="21B16DFC" w14:textId="77777777" w:rsidR="00C2434F" w:rsidRDefault="00C2434F" w:rsidP="00C2434F">
            <w:pPr>
              <w:ind w:right="-1"/>
              <w:jc w:val="center"/>
              <w:textAlignment w:val="center"/>
              <w:rPr>
                <w:rFonts w:ascii="Arial" w:eastAsia="Times New Roman" w:hAnsi="Arial" w:cs="Arial"/>
                <w:b/>
                <w:sz w:val="20"/>
                <w:szCs w:val="20"/>
                <w:lang w:eastAsia="pt-BR"/>
              </w:rPr>
            </w:pPr>
          </w:p>
          <w:p w14:paraId="2ED53317" w14:textId="77777777" w:rsidR="00C2434F" w:rsidRDefault="00C2434F" w:rsidP="00C2434F">
            <w:pPr>
              <w:ind w:right="-1"/>
              <w:jc w:val="center"/>
              <w:textAlignment w:val="center"/>
              <w:rPr>
                <w:rFonts w:ascii="Arial" w:eastAsia="Times New Roman" w:hAnsi="Arial" w:cs="Arial"/>
                <w:b/>
                <w:sz w:val="20"/>
                <w:szCs w:val="20"/>
                <w:lang w:eastAsia="pt-BR"/>
              </w:rPr>
            </w:pPr>
          </w:p>
          <w:p w14:paraId="4415CB54" w14:textId="77777777" w:rsidR="00C2434F" w:rsidRDefault="00C2434F" w:rsidP="00C2434F">
            <w:pPr>
              <w:ind w:right="-1"/>
              <w:jc w:val="center"/>
              <w:textAlignment w:val="center"/>
              <w:rPr>
                <w:rFonts w:ascii="Arial" w:eastAsia="Times New Roman" w:hAnsi="Arial" w:cs="Arial"/>
                <w:b/>
                <w:sz w:val="20"/>
                <w:szCs w:val="20"/>
                <w:lang w:eastAsia="pt-BR"/>
              </w:rPr>
            </w:pPr>
          </w:p>
          <w:p w14:paraId="1326246B" w14:textId="77777777" w:rsidR="00C2434F" w:rsidRDefault="00C2434F" w:rsidP="00C2434F">
            <w:pPr>
              <w:ind w:right="-1"/>
              <w:jc w:val="center"/>
              <w:textAlignment w:val="center"/>
              <w:rPr>
                <w:rFonts w:ascii="Arial" w:eastAsia="Times New Roman" w:hAnsi="Arial" w:cs="Arial"/>
                <w:b/>
                <w:sz w:val="20"/>
                <w:szCs w:val="20"/>
                <w:lang w:eastAsia="pt-BR"/>
              </w:rPr>
            </w:pPr>
          </w:p>
          <w:p w14:paraId="394FDA9D" w14:textId="77777777" w:rsidR="00C2434F" w:rsidRDefault="00C2434F" w:rsidP="00C2434F">
            <w:pPr>
              <w:ind w:right="-1"/>
              <w:jc w:val="center"/>
              <w:textAlignment w:val="center"/>
              <w:rPr>
                <w:rFonts w:ascii="Arial" w:eastAsia="Times New Roman" w:hAnsi="Arial" w:cs="Arial"/>
                <w:b/>
                <w:sz w:val="20"/>
                <w:szCs w:val="20"/>
                <w:lang w:eastAsia="pt-BR"/>
              </w:rPr>
            </w:pPr>
          </w:p>
          <w:p w14:paraId="1590C19B" w14:textId="2DFE4119" w:rsidR="00BA5286" w:rsidRPr="00C2434F" w:rsidRDefault="00BA5286" w:rsidP="00C2434F">
            <w:pPr>
              <w:ind w:right="-1"/>
              <w:jc w:val="center"/>
              <w:textAlignment w:val="center"/>
              <w:rPr>
                <w:rFonts w:ascii="Arial" w:eastAsia="Times New Roman" w:hAnsi="Arial" w:cs="Arial"/>
                <w:b/>
                <w:sz w:val="20"/>
                <w:szCs w:val="20"/>
                <w:lang w:eastAsia="pt-BR"/>
              </w:rPr>
            </w:pPr>
            <w:r w:rsidRPr="00C2434F">
              <w:rPr>
                <w:rFonts w:ascii="Arial" w:eastAsia="Times New Roman" w:hAnsi="Arial" w:cs="Arial"/>
                <w:b/>
                <w:sz w:val="20"/>
                <w:szCs w:val="20"/>
                <w:lang w:eastAsia="pt-BR"/>
              </w:rPr>
              <w:t>MONITOR DE EDUCAÇÃO ESPECIAL</w:t>
            </w:r>
          </w:p>
        </w:tc>
        <w:tc>
          <w:tcPr>
            <w:tcW w:w="7229" w:type="dxa"/>
          </w:tcPr>
          <w:p w14:paraId="6D60205C" w14:textId="5BCA732C" w:rsidR="00BA5286" w:rsidRPr="00C2434F" w:rsidRDefault="00542898" w:rsidP="00534511">
            <w:pPr>
              <w:shd w:val="clear" w:color="auto" w:fill="FFFFFF"/>
              <w:ind w:right="-1"/>
              <w:jc w:val="both"/>
              <w:textAlignment w:val="center"/>
              <w:rPr>
                <w:rFonts w:ascii="Arial" w:hAnsi="Arial" w:cs="Arial"/>
                <w:sz w:val="20"/>
                <w:szCs w:val="20"/>
              </w:rPr>
            </w:pPr>
            <w:r w:rsidRPr="00C2434F">
              <w:rPr>
                <w:rFonts w:ascii="Arial" w:hAnsi="Arial" w:cs="Arial"/>
                <w:sz w:val="20"/>
                <w:szCs w:val="20"/>
              </w:rPr>
              <w:t>Atuar diretamente com o aluno com Múltiplas Deficiências, Graves Comprometimentos Mentais ou Condutas Típicas de Síndromes incluídos, contribuindo para sua interação e socialização com os pares, favorecer o desenvolvimento da independência e autonomia em suas atividades de vida diária e social no contexto escolar e nas atividades extra classe, auxiliando o aluno no que for necessário; Acompanhar o aluno com o comportamento adaptativo a outros espaços e atividades pedagógicas sob a orientação do professor e outros técnicos promover em conjunto com o professor regente, o avanço contínuo das habilidades do aluno incluído, através da utilização e organização de atividades pedagógicas e AVD (Atividades de Vida Diária); Atuar como mediador do processo de ensino/aprendizagem seguindo as orientações recebidas do professor regente ou outros técnicos, contribuindo na aquisição de conhecimentos. Participar de formação continuada e/ou reuniões organizadas pela Gerência de Educação Especial. Auxiliar o professor regente, no que diz respeito a inclusão, promovendo a aprendizagem do aluno com Múltiplas Deficiências, Graves Comprometimentos Mentais ou Condutas Típicas de Síndromes e consequentemente na aprendizagem coletiva da turma.</w:t>
            </w:r>
          </w:p>
        </w:tc>
      </w:tr>
    </w:tbl>
    <w:p w14:paraId="7DCBD39E" w14:textId="77777777" w:rsidR="00AD0768" w:rsidRPr="009E327F" w:rsidRDefault="00AD0768" w:rsidP="002606B5">
      <w:pPr>
        <w:tabs>
          <w:tab w:val="left" w:pos="9315"/>
        </w:tabs>
        <w:rPr>
          <w:rFonts w:ascii="Arial" w:eastAsia="Times New Roman" w:hAnsi="Arial" w:cs="Arial"/>
          <w:sz w:val="24"/>
          <w:szCs w:val="24"/>
          <w:lang w:eastAsia="pt-BR"/>
        </w:rPr>
      </w:pPr>
    </w:p>
    <w:sectPr w:rsidR="00AD0768" w:rsidRPr="009E327F" w:rsidSect="005B3E69">
      <w:headerReference w:type="default" r:id="rId8"/>
      <w:pgSz w:w="11906" w:h="16838"/>
      <w:pgMar w:top="851" w:right="1134" w:bottom="1134" w:left="1701"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DBDDD" w14:textId="77777777" w:rsidR="009354EC" w:rsidRDefault="009354EC" w:rsidP="00BF19F7">
      <w:pPr>
        <w:spacing w:after="0" w:line="240" w:lineRule="auto"/>
      </w:pPr>
      <w:r>
        <w:separator/>
      </w:r>
    </w:p>
  </w:endnote>
  <w:endnote w:type="continuationSeparator" w:id="0">
    <w:p w14:paraId="273461B0" w14:textId="77777777" w:rsidR="009354EC" w:rsidRDefault="009354EC" w:rsidP="00BF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EB057" w14:textId="77777777" w:rsidR="009354EC" w:rsidRDefault="009354EC" w:rsidP="00BF19F7">
      <w:pPr>
        <w:spacing w:after="0" w:line="240" w:lineRule="auto"/>
      </w:pPr>
      <w:r>
        <w:separator/>
      </w:r>
    </w:p>
  </w:footnote>
  <w:footnote w:type="continuationSeparator" w:id="0">
    <w:p w14:paraId="36010339" w14:textId="77777777" w:rsidR="009354EC" w:rsidRDefault="009354EC" w:rsidP="00BF1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16" w:type="dxa"/>
      <w:jc w:val="center"/>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4A0" w:firstRow="1" w:lastRow="0" w:firstColumn="1" w:lastColumn="0" w:noHBand="0" w:noVBand="1"/>
    </w:tblPr>
    <w:tblGrid>
      <w:gridCol w:w="2253"/>
      <w:gridCol w:w="6663"/>
    </w:tblGrid>
    <w:tr w:rsidR="009974DC" w:rsidRPr="00534511" w14:paraId="7CE029BA" w14:textId="77777777" w:rsidTr="005B3E69">
      <w:trPr>
        <w:trHeight w:val="1529"/>
        <w:jc w:val="center"/>
      </w:trPr>
      <w:tc>
        <w:tcPr>
          <w:tcW w:w="2253" w:type="dxa"/>
          <w:tcBorders>
            <w:top w:val="double" w:sz="4" w:space="0" w:color="auto"/>
            <w:left w:val="double" w:sz="4" w:space="0" w:color="auto"/>
            <w:bottom w:val="double" w:sz="4" w:space="0" w:color="auto"/>
            <w:right w:val="nil"/>
          </w:tcBorders>
          <w:vAlign w:val="center"/>
          <w:hideMark/>
        </w:tcPr>
        <w:p w14:paraId="545EDCE7" w14:textId="669E1366" w:rsidR="009974DC" w:rsidRPr="00534511" w:rsidRDefault="009974DC" w:rsidP="005B3E69">
          <w:pPr>
            <w:pStyle w:val="Cabealho"/>
            <w:ind w:left="162" w:hanging="159"/>
            <w:jc w:val="right"/>
            <w:rPr>
              <w:rFonts w:ascii="Arial" w:hAnsi="Arial" w:cs="Arial"/>
              <w:sz w:val="20"/>
              <w:szCs w:val="20"/>
            </w:rPr>
          </w:pPr>
          <w:r w:rsidRPr="00534511">
            <w:rPr>
              <w:rFonts w:ascii="Arial" w:hAnsi="Arial" w:cs="Arial"/>
              <w:noProof/>
              <w:sz w:val="20"/>
              <w:szCs w:val="20"/>
            </w:rPr>
            <w:object w:dxaOrig="5130" w:dyaOrig="3975" w14:anchorId="4BB99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61.5pt" o:ole="" fillcolor="window">
                <v:imagedata r:id="rId1" o:title=""/>
              </v:shape>
              <o:OLEObject Type="Embed" ProgID="PBrush" ShapeID="_x0000_i1025" DrawAspect="Content" ObjectID="_1735468573" r:id="rId2"/>
            </w:object>
          </w:r>
        </w:p>
      </w:tc>
      <w:tc>
        <w:tcPr>
          <w:tcW w:w="6663" w:type="dxa"/>
          <w:tcBorders>
            <w:top w:val="double" w:sz="4" w:space="0" w:color="auto"/>
            <w:left w:val="nil"/>
            <w:bottom w:val="double" w:sz="4" w:space="0" w:color="auto"/>
            <w:right w:val="double" w:sz="4" w:space="0" w:color="auto"/>
          </w:tcBorders>
        </w:tcPr>
        <w:p w14:paraId="4CE8DC54" w14:textId="77777777" w:rsidR="009974DC" w:rsidRPr="00534511" w:rsidRDefault="009974DC" w:rsidP="00922EB2">
          <w:pPr>
            <w:spacing w:after="0" w:line="240" w:lineRule="auto"/>
            <w:contextualSpacing/>
            <w:jc w:val="center"/>
            <w:rPr>
              <w:rFonts w:ascii="Arial" w:hAnsi="Arial" w:cs="Arial"/>
              <w:b/>
              <w:sz w:val="20"/>
              <w:szCs w:val="20"/>
            </w:rPr>
          </w:pPr>
          <w:r w:rsidRPr="00534511">
            <w:rPr>
              <w:rFonts w:ascii="Arial" w:hAnsi="Arial" w:cs="Arial"/>
              <w:b/>
              <w:sz w:val="20"/>
              <w:szCs w:val="20"/>
            </w:rPr>
            <w:t xml:space="preserve">ESTADO DE SANTA CATARINA </w:t>
          </w:r>
        </w:p>
        <w:p w14:paraId="7AA7BE93" w14:textId="77777777" w:rsidR="009974DC" w:rsidRPr="00534511" w:rsidRDefault="009974DC" w:rsidP="00922EB2">
          <w:pPr>
            <w:spacing w:after="0" w:line="240" w:lineRule="auto"/>
            <w:contextualSpacing/>
            <w:jc w:val="center"/>
            <w:rPr>
              <w:rFonts w:ascii="Arial" w:hAnsi="Arial" w:cs="Arial"/>
              <w:b/>
              <w:sz w:val="20"/>
              <w:szCs w:val="20"/>
            </w:rPr>
          </w:pPr>
          <w:r w:rsidRPr="00534511">
            <w:rPr>
              <w:rFonts w:ascii="Arial" w:hAnsi="Arial" w:cs="Arial"/>
              <w:b/>
              <w:sz w:val="20"/>
              <w:szCs w:val="20"/>
            </w:rPr>
            <w:t>MUNICÍPIO DE BELA VISTA DO TOLDO</w:t>
          </w:r>
        </w:p>
        <w:p w14:paraId="1EBC2BD2" w14:textId="77777777" w:rsidR="009974DC" w:rsidRPr="00534511" w:rsidRDefault="009974DC" w:rsidP="00922EB2">
          <w:pPr>
            <w:spacing w:after="0" w:line="240" w:lineRule="auto"/>
            <w:contextualSpacing/>
            <w:jc w:val="center"/>
            <w:rPr>
              <w:rFonts w:ascii="Arial" w:hAnsi="Arial" w:cs="Arial"/>
              <w:b/>
              <w:sz w:val="20"/>
              <w:szCs w:val="20"/>
            </w:rPr>
          </w:pPr>
          <w:r w:rsidRPr="00534511">
            <w:rPr>
              <w:rFonts w:ascii="Arial" w:hAnsi="Arial" w:cs="Arial"/>
              <w:b/>
              <w:sz w:val="20"/>
              <w:szCs w:val="20"/>
            </w:rPr>
            <w:t>SECRETARIA DE EDUCAÇÃO</w:t>
          </w:r>
        </w:p>
        <w:p w14:paraId="76B5B9B1" w14:textId="77777777" w:rsidR="009974DC" w:rsidRPr="00534511" w:rsidRDefault="009974DC" w:rsidP="00922EB2">
          <w:pPr>
            <w:spacing w:after="0" w:line="240" w:lineRule="auto"/>
            <w:contextualSpacing/>
            <w:jc w:val="center"/>
            <w:rPr>
              <w:rFonts w:ascii="Arial" w:hAnsi="Arial" w:cs="Arial"/>
              <w:bCs/>
              <w:sz w:val="20"/>
              <w:szCs w:val="20"/>
            </w:rPr>
          </w:pPr>
          <w:r w:rsidRPr="00534511">
            <w:rPr>
              <w:rFonts w:ascii="Arial" w:hAnsi="Arial" w:cs="Arial"/>
              <w:bCs/>
              <w:sz w:val="20"/>
              <w:szCs w:val="20"/>
            </w:rPr>
            <w:t>CNPJ: 30.637.526/0001-48</w:t>
          </w:r>
        </w:p>
        <w:p w14:paraId="2FB93E7A" w14:textId="77777777" w:rsidR="009974DC" w:rsidRPr="00534511" w:rsidRDefault="009974DC" w:rsidP="00922EB2">
          <w:pPr>
            <w:spacing w:after="0" w:line="240" w:lineRule="auto"/>
            <w:contextualSpacing/>
            <w:jc w:val="center"/>
            <w:rPr>
              <w:rFonts w:ascii="Arial" w:hAnsi="Arial" w:cs="Arial"/>
              <w:bCs/>
              <w:sz w:val="20"/>
              <w:szCs w:val="20"/>
            </w:rPr>
          </w:pPr>
          <w:r w:rsidRPr="00534511">
            <w:rPr>
              <w:rFonts w:ascii="Arial" w:hAnsi="Arial" w:cs="Arial"/>
              <w:bCs/>
              <w:sz w:val="20"/>
              <w:szCs w:val="20"/>
            </w:rPr>
            <w:t>FONE(047) 3629 0182</w:t>
          </w:r>
        </w:p>
        <w:p w14:paraId="65A4C32B" w14:textId="230956A7" w:rsidR="009974DC" w:rsidRPr="00534511" w:rsidRDefault="009974DC" w:rsidP="00922EB2">
          <w:pPr>
            <w:spacing w:after="0" w:line="240" w:lineRule="auto"/>
            <w:contextualSpacing/>
            <w:jc w:val="center"/>
            <w:rPr>
              <w:rFonts w:ascii="Arial" w:hAnsi="Arial" w:cs="Arial"/>
              <w:bCs/>
              <w:sz w:val="20"/>
              <w:szCs w:val="20"/>
            </w:rPr>
          </w:pPr>
          <w:r w:rsidRPr="00534511">
            <w:rPr>
              <w:rFonts w:ascii="Arial" w:hAnsi="Arial" w:cs="Arial"/>
              <w:bCs/>
              <w:sz w:val="20"/>
              <w:szCs w:val="20"/>
            </w:rPr>
            <w:t>EMAIL: smebvt@hotmail.com</w:t>
          </w:r>
        </w:p>
      </w:tc>
    </w:tr>
  </w:tbl>
  <w:p w14:paraId="0FD6D5EB" w14:textId="77777777" w:rsidR="009974DC" w:rsidRDefault="009974D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32F1"/>
    <w:multiLevelType w:val="hybridMultilevel"/>
    <w:tmpl w:val="566268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9903CCC"/>
    <w:multiLevelType w:val="hybridMultilevel"/>
    <w:tmpl w:val="63A2972A"/>
    <w:lvl w:ilvl="0" w:tplc="898C686C">
      <w:start w:val="1"/>
      <w:numFmt w:val="decimal"/>
      <w:lvlText w:val="%1."/>
      <w:lvlJc w:val="left"/>
      <w:pPr>
        <w:ind w:left="587" w:hanging="360"/>
      </w:pPr>
      <w:rPr>
        <w:rFonts w:hint="default"/>
      </w:rPr>
    </w:lvl>
    <w:lvl w:ilvl="1" w:tplc="04160019" w:tentative="1">
      <w:start w:val="1"/>
      <w:numFmt w:val="lowerLetter"/>
      <w:lvlText w:val="%2."/>
      <w:lvlJc w:val="left"/>
      <w:pPr>
        <w:ind w:left="1307" w:hanging="360"/>
      </w:pPr>
    </w:lvl>
    <w:lvl w:ilvl="2" w:tplc="0416001B" w:tentative="1">
      <w:start w:val="1"/>
      <w:numFmt w:val="lowerRoman"/>
      <w:lvlText w:val="%3."/>
      <w:lvlJc w:val="right"/>
      <w:pPr>
        <w:ind w:left="2027" w:hanging="180"/>
      </w:pPr>
    </w:lvl>
    <w:lvl w:ilvl="3" w:tplc="0416000F" w:tentative="1">
      <w:start w:val="1"/>
      <w:numFmt w:val="decimal"/>
      <w:lvlText w:val="%4."/>
      <w:lvlJc w:val="left"/>
      <w:pPr>
        <w:ind w:left="2747" w:hanging="360"/>
      </w:pPr>
    </w:lvl>
    <w:lvl w:ilvl="4" w:tplc="04160019" w:tentative="1">
      <w:start w:val="1"/>
      <w:numFmt w:val="lowerLetter"/>
      <w:lvlText w:val="%5."/>
      <w:lvlJc w:val="left"/>
      <w:pPr>
        <w:ind w:left="3467" w:hanging="360"/>
      </w:pPr>
    </w:lvl>
    <w:lvl w:ilvl="5" w:tplc="0416001B" w:tentative="1">
      <w:start w:val="1"/>
      <w:numFmt w:val="lowerRoman"/>
      <w:lvlText w:val="%6."/>
      <w:lvlJc w:val="right"/>
      <w:pPr>
        <w:ind w:left="4187" w:hanging="180"/>
      </w:pPr>
    </w:lvl>
    <w:lvl w:ilvl="6" w:tplc="0416000F" w:tentative="1">
      <w:start w:val="1"/>
      <w:numFmt w:val="decimal"/>
      <w:lvlText w:val="%7."/>
      <w:lvlJc w:val="left"/>
      <w:pPr>
        <w:ind w:left="4907" w:hanging="360"/>
      </w:pPr>
    </w:lvl>
    <w:lvl w:ilvl="7" w:tplc="04160019" w:tentative="1">
      <w:start w:val="1"/>
      <w:numFmt w:val="lowerLetter"/>
      <w:lvlText w:val="%8."/>
      <w:lvlJc w:val="left"/>
      <w:pPr>
        <w:ind w:left="5627" w:hanging="360"/>
      </w:pPr>
    </w:lvl>
    <w:lvl w:ilvl="8" w:tplc="0416001B" w:tentative="1">
      <w:start w:val="1"/>
      <w:numFmt w:val="lowerRoman"/>
      <w:lvlText w:val="%9."/>
      <w:lvlJc w:val="right"/>
      <w:pPr>
        <w:ind w:left="6347" w:hanging="180"/>
      </w:pPr>
    </w:lvl>
  </w:abstractNum>
  <w:abstractNum w:abstractNumId="2" w15:restartNumberingAfterBreak="0">
    <w:nsid w:val="4ABB274A"/>
    <w:multiLevelType w:val="hybridMultilevel"/>
    <w:tmpl w:val="F33CE7F8"/>
    <w:lvl w:ilvl="0" w:tplc="04160013">
      <w:start w:val="1"/>
      <w:numFmt w:val="upperRoman"/>
      <w:lvlText w:val="%1."/>
      <w:lvlJc w:val="right"/>
      <w:pPr>
        <w:ind w:left="947" w:hanging="360"/>
      </w:pPr>
    </w:lvl>
    <w:lvl w:ilvl="1" w:tplc="04160019" w:tentative="1">
      <w:start w:val="1"/>
      <w:numFmt w:val="lowerLetter"/>
      <w:lvlText w:val="%2."/>
      <w:lvlJc w:val="left"/>
      <w:pPr>
        <w:ind w:left="1667" w:hanging="360"/>
      </w:pPr>
    </w:lvl>
    <w:lvl w:ilvl="2" w:tplc="0416001B" w:tentative="1">
      <w:start w:val="1"/>
      <w:numFmt w:val="lowerRoman"/>
      <w:lvlText w:val="%3."/>
      <w:lvlJc w:val="right"/>
      <w:pPr>
        <w:ind w:left="2387" w:hanging="180"/>
      </w:pPr>
    </w:lvl>
    <w:lvl w:ilvl="3" w:tplc="0416000F" w:tentative="1">
      <w:start w:val="1"/>
      <w:numFmt w:val="decimal"/>
      <w:lvlText w:val="%4."/>
      <w:lvlJc w:val="left"/>
      <w:pPr>
        <w:ind w:left="3107" w:hanging="360"/>
      </w:pPr>
    </w:lvl>
    <w:lvl w:ilvl="4" w:tplc="04160019" w:tentative="1">
      <w:start w:val="1"/>
      <w:numFmt w:val="lowerLetter"/>
      <w:lvlText w:val="%5."/>
      <w:lvlJc w:val="left"/>
      <w:pPr>
        <w:ind w:left="3827" w:hanging="360"/>
      </w:pPr>
    </w:lvl>
    <w:lvl w:ilvl="5" w:tplc="0416001B" w:tentative="1">
      <w:start w:val="1"/>
      <w:numFmt w:val="lowerRoman"/>
      <w:lvlText w:val="%6."/>
      <w:lvlJc w:val="right"/>
      <w:pPr>
        <w:ind w:left="4547" w:hanging="180"/>
      </w:pPr>
    </w:lvl>
    <w:lvl w:ilvl="6" w:tplc="0416000F" w:tentative="1">
      <w:start w:val="1"/>
      <w:numFmt w:val="decimal"/>
      <w:lvlText w:val="%7."/>
      <w:lvlJc w:val="left"/>
      <w:pPr>
        <w:ind w:left="5267" w:hanging="360"/>
      </w:pPr>
    </w:lvl>
    <w:lvl w:ilvl="7" w:tplc="04160019" w:tentative="1">
      <w:start w:val="1"/>
      <w:numFmt w:val="lowerLetter"/>
      <w:lvlText w:val="%8."/>
      <w:lvlJc w:val="left"/>
      <w:pPr>
        <w:ind w:left="5987" w:hanging="360"/>
      </w:pPr>
    </w:lvl>
    <w:lvl w:ilvl="8" w:tplc="0416001B" w:tentative="1">
      <w:start w:val="1"/>
      <w:numFmt w:val="lowerRoman"/>
      <w:lvlText w:val="%9."/>
      <w:lvlJc w:val="right"/>
      <w:pPr>
        <w:ind w:left="6707" w:hanging="180"/>
      </w:pPr>
    </w:lvl>
  </w:abstractNum>
  <w:abstractNum w:abstractNumId="3" w15:restartNumberingAfterBreak="0">
    <w:nsid w:val="4DF15E1B"/>
    <w:multiLevelType w:val="hybridMultilevel"/>
    <w:tmpl w:val="0D0E120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80F"/>
    <w:rsid w:val="000146DF"/>
    <w:rsid w:val="000253FD"/>
    <w:rsid w:val="0005498C"/>
    <w:rsid w:val="0006009E"/>
    <w:rsid w:val="0007375A"/>
    <w:rsid w:val="00083671"/>
    <w:rsid w:val="0008462C"/>
    <w:rsid w:val="000916F0"/>
    <w:rsid w:val="00114146"/>
    <w:rsid w:val="00133F8F"/>
    <w:rsid w:val="001504E6"/>
    <w:rsid w:val="00154508"/>
    <w:rsid w:val="0015796C"/>
    <w:rsid w:val="00175442"/>
    <w:rsid w:val="00191100"/>
    <w:rsid w:val="0019172E"/>
    <w:rsid w:val="00191A5F"/>
    <w:rsid w:val="00194832"/>
    <w:rsid w:val="001B2686"/>
    <w:rsid w:val="00222023"/>
    <w:rsid w:val="00222E3A"/>
    <w:rsid w:val="00223429"/>
    <w:rsid w:val="002318A6"/>
    <w:rsid w:val="00234AE0"/>
    <w:rsid w:val="0023568A"/>
    <w:rsid w:val="002606B5"/>
    <w:rsid w:val="0029765A"/>
    <w:rsid w:val="002A0368"/>
    <w:rsid w:val="002A3D1B"/>
    <w:rsid w:val="002E02AD"/>
    <w:rsid w:val="0032362E"/>
    <w:rsid w:val="00334062"/>
    <w:rsid w:val="003B285F"/>
    <w:rsid w:val="003B4FC6"/>
    <w:rsid w:val="00431CB1"/>
    <w:rsid w:val="00492E1C"/>
    <w:rsid w:val="004C385C"/>
    <w:rsid w:val="004C46A0"/>
    <w:rsid w:val="004D7825"/>
    <w:rsid w:val="004E2E53"/>
    <w:rsid w:val="005110F1"/>
    <w:rsid w:val="00534511"/>
    <w:rsid w:val="00542898"/>
    <w:rsid w:val="00543E33"/>
    <w:rsid w:val="00563D40"/>
    <w:rsid w:val="00567AC7"/>
    <w:rsid w:val="005A4C25"/>
    <w:rsid w:val="005B3E69"/>
    <w:rsid w:val="005B4E32"/>
    <w:rsid w:val="005D728A"/>
    <w:rsid w:val="005E2994"/>
    <w:rsid w:val="005F4940"/>
    <w:rsid w:val="00603DBA"/>
    <w:rsid w:val="0060707B"/>
    <w:rsid w:val="006233F3"/>
    <w:rsid w:val="006A5ED7"/>
    <w:rsid w:val="006C1331"/>
    <w:rsid w:val="006C2AF0"/>
    <w:rsid w:val="006E5A64"/>
    <w:rsid w:val="006E638B"/>
    <w:rsid w:val="006F18AF"/>
    <w:rsid w:val="00745687"/>
    <w:rsid w:val="0075270A"/>
    <w:rsid w:val="0076077C"/>
    <w:rsid w:val="00764AB6"/>
    <w:rsid w:val="00771289"/>
    <w:rsid w:val="0079595B"/>
    <w:rsid w:val="007C4B64"/>
    <w:rsid w:val="007D34BA"/>
    <w:rsid w:val="007F548E"/>
    <w:rsid w:val="008247B6"/>
    <w:rsid w:val="008440DE"/>
    <w:rsid w:val="00884F70"/>
    <w:rsid w:val="00892CA9"/>
    <w:rsid w:val="00896358"/>
    <w:rsid w:val="008B32D1"/>
    <w:rsid w:val="008E3B9D"/>
    <w:rsid w:val="008F63E2"/>
    <w:rsid w:val="00900131"/>
    <w:rsid w:val="00922EB2"/>
    <w:rsid w:val="009354EC"/>
    <w:rsid w:val="00967E32"/>
    <w:rsid w:val="009972FB"/>
    <w:rsid w:val="009974DC"/>
    <w:rsid w:val="009C161F"/>
    <w:rsid w:val="009E327F"/>
    <w:rsid w:val="009E5630"/>
    <w:rsid w:val="00A1559C"/>
    <w:rsid w:val="00A2386A"/>
    <w:rsid w:val="00A94116"/>
    <w:rsid w:val="00AB03F3"/>
    <w:rsid w:val="00AB5170"/>
    <w:rsid w:val="00AC5B75"/>
    <w:rsid w:val="00AD0768"/>
    <w:rsid w:val="00AD0F8D"/>
    <w:rsid w:val="00B0440E"/>
    <w:rsid w:val="00B04FD0"/>
    <w:rsid w:val="00B13EC2"/>
    <w:rsid w:val="00B37CEC"/>
    <w:rsid w:val="00B4031C"/>
    <w:rsid w:val="00B43174"/>
    <w:rsid w:val="00B54508"/>
    <w:rsid w:val="00B769A8"/>
    <w:rsid w:val="00BA1083"/>
    <w:rsid w:val="00BA5286"/>
    <w:rsid w:val="00BD3FDC"/>
    <w:rsid w:val="00BD6A8B"/>
    <w:rsid w:val="00BF19F7"/>
    <w:rsid w:val="00BF2329"/>
    <w:rsid w:val="00C2434F"/>
    <w:rsid w:val="00C52BE0"/>
    <w:rsid w:val="00C822F8"/>
    <w:rsid w:val="00C95A3B"/>
    <w:rsid w:val="00CD74A9"/>
    <w:rsid w:val="00CE1497"/>
    <w:rsid w:val="00CF720A"/>
    <w:rsid w:val="00D0260F"/>
    <w:rsid w:val="00D04E98"/>
    <w:rsid w:val="00D20ACF"/>
    <w:rsid w:val="00D54DFA"/>
    <w:rsid w:val="00D72277"/>
    <w:rsid w:val="00DA4B73"/>
    <w:rsid w:val="00DC0101"/>
    <w:rsid w:val="00E63A83"/>
    <w:rsid w:val="00E9231F"/>
    <w:rsid w:val="00EA6EB9"/>
    <w:rsid w:val="00ED7980"/>
    <w:rsid w:val="00EE5BA4"/>
    <w:rsid w:val="00F0180F"/>
    <w:rsid w:val="00F13824"/>
    <w:rsid w:val="00F1510C"/>
    <w:rsid w:val="00F37991"/>
    <w:rsid w:val="00F64200"/>
    <w:rsid w:val="00F854BB"/>
    <w:rsid w:val="00FA594A"/>
    <w:rsid w:val="00FB2DE8"/>
    <w:rsid w:val="00FE69E8"/>
    <w:rsid w:val="00FF0DA7"/>
    <w:rsid w:val="00FF6D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19652"/>
  <w15:docId w15:val="{E8584933-6A99-4DED-B609-FF558127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A3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0180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0180F"/>
    <w:rPr>
      <w:b/>
      <w:bCs/>
    </w:rPr>
  </w:style>
  <w:style w:type="paragraph" w:styleId="Cabealho">
    <w:name w:val="header"/>
    <w:basedOn w:val="Normal"/>
    <w:link w:val="CabealhoChar"/>
    <w:uiPriority w:val="99"/>
    <w:unhideWhenUsed/>
    <w:rsid w:val="00BF19F7"/>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BF19F7"/>
  </w:style>
  <w:style w:type="paragraph" w:styleId="Rodap">
    <w:name w:val="footer"/>
    <w:basedOn w:val="Normal"/>
    <w:link w:val="RodapChar"/>
    <w:uiPriority w:val="99"/>
    <w:unhideWhenUsed/>
    <w:rsid w:val="00BF19F7"/>
    <w:pPr>
      <w:tabs>
        <w:tab w:val="center" w:pos="4513"/>
        <w:tab w:val="right" w:pos="9026"/>
      </w:tabs>
      <w:spacing w:after="0" w:line="240" w:lineRule="auto"/>
    </w:pPr>
  </w:style>
  <w:style w:type="character" w:customStyle="1" w:styleId="RodapChar">
    <w:name w:val="Rodapé Char"/>
    <w:basedOn w:val="Fontepargpadro"/>
    <w:link w:val="Rodap"/>
    <w:uiPriority w:val="99"/>
    <w:rsid w:val="00BF19F7"/>
  </w:style>
  <w:style w:type="character" w:styleId="Hyperlink">
    <w:name w:val="Hyperlink"/>
    <w:basedOn w:val="Fontepargpadro"/>
    <w:semiHidden/>
    <w:rsid w:val="00BF19F7"/>
    <w:rPr>
      <w:color w:val="0000FF"/>
      <w:u w:val="single"/>
    </w:rPr>
  </w:style>
  <w:style w:type="table" w:styleId="Tabelacomgrade">
    <w:name w:val="Table Grid"/>
    <w:basedOn w:val="Tabelanormal"/>
    <w:uiPriority w:val="59"/>
    <w:unhideWhenUsed/>
    <w:rsid w:val="00B5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5796C"/>
    <w:pPr>
      <w:ind w:left="720"/>
      <w:contextualSpacing/>
    </w:pPr>
  </w:style>
  <w:style w:type="paragraph" w:styleId="Textodebalo">
    <w:name w:val="Balloon Text"/>
    <w:basedOn w:val="Normal"/>
    <w:link w:val="TextodebaloChar"/>
    <w:uiPriority w:val="99"/>
    <w:semiHidden/>
    <w:unhideWhenUsed/>
    <w:rsid w:val="009E327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E3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222615">
      <w:bodyDiv w:val="1"/>
      <w:marLeft w:val="0"/>
      <w:marRight w:val="0"/>
      <w:marTop w:val="0"/>
      <w:marBottom w:val="0"/>
      <w:divBdr>
        <w:top w:val="none" w:sz="0" w:space="0" w:color="auto"/>
        <w:left w:val="none" w:sz="0" w:space="0" w:color="auto"/>
        <w:bottom w:val="none" w:sz="0" w:space="0" w:color="auto"/>
        <w:right w:val="none" w:sz="0" w:space="0" w:color="auto"/>
      </w:divBdr>
    </w:div>
    <w:div w:id="187905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C02A9-B2FB-4F60-8CEB-4D4C356E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7807</Words>
  <Characters>42158</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Ivanilda</dc:creator>
  <cp:lastModifiedBy>smebe</cp:lastModifiedBy>
  <cp:revision>5</cp:revision>
  <cp:lastPrinted>2023-01-10T17:05:00Z</cp:lastPrinted>
  <dcterms:created xsi:type="dcterms:W3CDTF">2023-01-17T13:38:00Z</dcterms:created>
  <dcterms:modified xsi:type="dcterms:W3CDTF">2023-01-17T16:50:00Z</dcterms:modified>
</cp:coreProperties>
</file>