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6E" w:rsidRPr="00432150" w:rsidRDefault="001E216E">
      <w:pPr>
        <w:rPr>
          <w:vertAlign w:val="subscript"/>
        </w:rPr>
      </w:pPr>
    </w:p>
    <w:p w:rsidR="005B39D2" w:rsidRPr="00432150" w:rsidRDefault="005B39D2">
      <w:pPr>
        <w:rPr>
          <w:vertAlign w:val="subscript"/>
        </w:rPr>
      </w:pPr>
    </w:p>
    <w:p w:rsidR="0061344E" w:rsidRPr="00432150" w:rsidRDefault="0061344E" w:rsidP="0061344E">
      <w:pPr>
        <w:rPr>
          <w:rFonts w:ascii="Arial" w:eastAsia="Times New Roman" w:hAnsi="Arial" w:cs="Arial"/>
          <w:sz w:val="24"/>
          <w:szCs w:val="24"/>
        </w:rPr>
      </w:pPr>
    </w:p>
    <w:p w:rsidR="0061344E" w:rsidRPr="00432150" w:rsidRDefault="0061344E" w:rsidP="0061344E">
      <w:pPr>
        <w:jc w:val="center"/>
        <w:rPr>
          <w:rFonts w:ascii="Arial" w:eastAsia="Times New Roman" w:hAnsi="Arial" w:cs="Arial"/>
          <w:sz w:val="24"/>
          <w:szCs w:val="24"/>
        </w:rPr>
      </w:pPr>
    </w:p>
    <w:p w:rsidR="0061344E" w:rsidRPr="00432150" w:rsidRDefault="0061344E" w:rsidP="0061344E">
      <w:pPr>
        <w:jc w:val="center"/>
        <w:rPr>
          <w:rFonts w:ascii="Arial" w:eastAsia="Times New Roman" w:hAnsi="Arial" w:cs="Arial"/>
          <w:sz w:val="24"/>
          <w:szCs w:val="24"/>
        </w:rPr>
      </w:pPr>
    </w:p>
    <w:p w:rsidR="0061344E" w:rsidRPr="00432150" w:rsidRDefault="0061344E" w:rsidP="0061344E">
      <w:pPr>
        <w:jc w:val="center"/>
        <w:rPr>
          <w:rFonts w:ascii="Arial" w:eastAsia="Times New Roman" w:hAnsi="Arial" w:cs="Arial"/>
          <w:sz w:val="24"/>
          <w:szCs w:val="24"/>
        </w:rPr>
      </w:pPr>
    </w:p>
    <w:p w:rsidR="0061344E" w:rsidRPr="00432150" w:rsidRDefault="0061344E" w:rsidP="0061344E">
      <w:pPr>
        <w:spacing w:after="0" w:line="240" w:lineRule="auto"/>
        <w:jc w:val="center"/>
        <w:rPr>
          <w:rFonts w:ascii="Arial" w:eastAsia="Times New Roman" w:hAnsi="Arial" w:cs="Arial"/>
          <w:b/>
          <w:sz w:val="24"/>
          <w:szCs w:val="24"/>
        </w:rPr>
      </w:pPr>
      <w:r w:rsidRPr="00432150">
        <w:rPr>
          <w:rFonts w:ascii="Arial" w:eastAsia="Times New Roman" w:hAnsi="Arial" w:cs="Arial"/>
          <w:b/>
          <w:sz w:val="24"/>
          <w:szCs w:val="24"/>
        </w:rPr>
        <w:t xml:space="preserve">Relatório de </w:t>
      </w:r>
      <w:r w:rsidR="00FB1B06" w:rsidRPr="00432150">
        <w:rPr>
          <w:rFonts w:ascii="Arial" w:eastAsia="Times New Roman" w:hAnsi="Arial" w:cs="Arial"/>
          <w:b/>
          <w:sz w:val="24"/>
          <w:szCs w:val="24"/>
        </w:rPr>
        <w:t>Monitoramento</w:t>
      </w:r>
      <w:r w:rsidRPr="00432150">
        <w:rPr>
          <w:rFonts w:ascii="Arial" w:eastAsia="Times New Roman" w:hAnsi="Arial" w:cs="Arial"/>
          <w:b/>
          <w:sz w:val="24"/>
          <w:szCs w:val="24"/>
        </w:rPr>
        <w:t xml:space="preserve"> do Plano Municipal de Educação –</w:t>
      </w:r>
    </w:p>
    <w:p w:rsidR="0061344E" w:rsidRPr="00432150" w:rsidRDefault="0061344E" w:rsidP="0061344E">
      <w:pPr>
        <w:spacing w:after="0" w:line="240" w:lineRule="auto"/>
        <w:jc w:val="center"/>
        <w:rPr>
          <w:rFonts w:ascii="Arial" w:eastAsia="Times New Roman" w:hAnsi="Arial" w:cs="Arial"/>
          <w:b/>
          <w:sz w:val="24"/>
          <w:szCs w:val="24"/>
        </w:rPr>
      </w:pPr>
      <w:r w:rsidRPr="00432150">
        <w:rPr>
          <w:rFonts w:ascii="Arial" w:eastAsia="Times New Roman" w:hAnsi="Arial" w:cs="Arial"/>
          <w:b/>
          <w:sz w:val="24"/>
          <w:szCs w:val="24"/>
        </w:rPr>
        <w:t xml:space="preserve">Bela Vista do Toldo </w:t>
      </w:r>
    </w:p>
    <w:p w:rsidR="0061344E" w:rsidRPr="00432150" w:rsidRDefault="0061344E" w:rsidP="0061344E">
      <w:pPr>
        <w:spacing w:after="0" w:line="240" w:lineRule="auto"/>
        <w:jc w:val="center"/>
        <w:rPr>
          <w:rFonts w:ascii="Arial" w:eastAsia="Times New Roman" w:hAnsi="Arial" w:cs="Arial"/>
          <w:b/>
          <w:sz w:val="24"/>
          <w:szCs w:val="24"/>
        </w:rPr>
      </w:pPr>
      <w:r w:rsidRPr="00432150">
        <w:rPr>
          <w:rFonts w:ascii="Arial" w:eastAsia="Times New Roman" w:hAnsi="Arial" w:cs="Arial"/>
          <w:b/>
          <w:sz w:val="24"/>
          <w:szCs w:val="24"/>
        </w:rPr>
        <w:t>Lei Municipal n</w:t>
      </w:r>
      <w:r w:rsidRPr="00432150">
        <w:rPr>
          <w:rFonts w:ascii="Arial" w:eastAsia="Times New Roman" w:hAnsi="Arial" w:cs="Arial"/>
          <w:b/>
          <w:sz w:val="24"/>
          <w:szCs w:val="24"/>
          <w:u w:val="single"/>
          <w:vertAlign w:val="superscript"/>
        </w:rPr>
        <w:t>o</w:t>
      </w:r>
      <w:r w:rsidRPr="00432150">
        <w:rPr>
          <w:rFonts w:ascii="Arial" w:eastAsia="Times New Roman" w:hAnsi="Arial" w:cs="Arial"/>
          <w:b/>
          <w:sz w:val="24"/>
          <w:szCs w:val="24"/>
        </w:rPr>
        <w:t xml:space="preserve"> 1.102/2015 e lei nº 1.175/2016</w:t>
      </w:r>
    </w:p>
    <w:p w:rsidR="0061344E" w:rsidRPr="00432150" w:rsidRDefault="000E0BBD" w:rsidP="0061344E">
      <w:pPr>
        <w:spacing w:after="0" w:line="240" w:lineRule="auto"/>
        <w:jc w:val="center"/>
        <w:rPr>
          <w:rFonts w:ascii="Arial" w:eastAsia="Times New Roman" w:hAnsi="Arial" w:cs="Arial"/>
          <w:b/>
          <w:sz w:val="24"/>
          <w:szCs w:val="24"/>
        </w:rPr>
      </w:pPr>
      <w:r>
        <w:rPr>
          <w:rFonts w:ascii="Arial" w:eastAsia="Times New Roman" w:hAnsi="Arial" w:cs="Arial"/>
          <w:b/>
          <w:sz w:val="24"/>
          <w:szCs w:val="24"/>
        </w:rPr>
        <w:t>Período Monitorado - 2021</w:t>
      </w:r>
    </w:p>
    <w:p w:rsidR="0061344E" w:rsidRPr="00432150" w:rsidRDefault="0061344E" w:rsidP="0061344E">
      <w:pPr>
        <w:jc w:val="center"/>
        <w:rPr>
          <w:rFonts w:ascii="Arial" w:eastAsia="Times New Roman" w:hAnsi="Arial" w:cs="Arial"/>
          <w:b/>
          <w:sz w:val="24"/>
          <w:szCs w:val="24"/>
        </w:rPr>
      </w:pPr>
    </w:p>
    <w:p w:rsidR="0061344E" w:rsidRPr="00432150" w:rsidRDefault="0061344E" w:rsidP="0061344E">
      <w:pPr>
        <w:jc w:val="center"/>
        <w:rPr>
          <w:rFonts w:ascii="Arial" w:eastAsia="Times New Roman" w:hAnsi="Arial" w:cs="Arial"/>
          <w:b/>
          <w:sz w:val="24"/>
          <w:szCs w:val="24"/>
        </w:rPr>
      </w:pPr>
    </w:p>
    <w:p w:rsidR="0061344E" w:rsidRPr="00432150" w:rsidRDefault="0061344E" w:rsidP="0061344E">
      <w:pPr>
        <w:jc w:val="center"/>
        <w:rPr>
          <w:rFonts w:ascii="Arial" w:eastAsia="Times New Roman" w:hAnsi="Arial" w:cs="Arial"/>
          <w:b/>
          <w:sz w:val="24"/>
          <w:szCs w:val="24"/>
        </w:rPr>
      </w:pPr>
    </w:p>
    <w:p w:rsidR="0061344E" w:rsidRPr="00432150" w:rsidRDefault="0061344E" w:rsidP="0061344E">
      <w:pPr>
        <w:jc w:val="center"/>
        <w:rPr>
          <w:rFonts w:ascii="Arial" w:eastAsia="Times New Roman" w:hAnsi="Arial" w:cs="Arial"/>
          <w:b/>
          <w:sz w:val="24"/>
          <w:szCs w:val="24"/>
        </w:rPr>
      </w:pPr>
    </w:p>
    <w:p w:rsidR="0061344E" w:rsidRPr="00432150" w:rsidRDefault="0061344E" w:rsidP="0061344E">
      <w:pPr>
        <w:jc w:val="center"/>
        <w:rPr>
          <w:rFonts w:ascii="Arial" w:eastAsia="Times New Roman" w:hAnsi="Arial" w:cs="Arial"/>
          <w:sz w:val="24"/>
          <w:szCs w:val="24"/>
        </w:rPr>
      </w:pPr>
    </w:p>
    <w:p w:rsidR="00BF1C99" w:rsidRPr="00432150" w:rsidRDefault="00BF1C99" w:rsidP="0061344E">
      <w:pPr>
        <w:jc w:val="center"/>
        <w:rPr>
          <w:rFonts w:ascii="Arial" w:eastAsia="Times New Roman" w:hAnsi="Arial" w:cs="Arial"/>
          <w:sz w:val="24"/>
          <w:szCs w:val="24"/>
        </w:rPr>
      </w:pPr>
    </w:p>
    <w:p w:rsidR="00BF1C99" w:rsidRPr="00432150" w:rsidRDefault="00BF1C99" w:rsidP="0061344E">
      <w:pPr>
        <w:jc w:val="center"/>
        <w:rPr>
          <w:rFonts w:ascii="Arial" w:eastAsia="Times New Roman" w:hAnsi="Arial" w:cs="Arial"/>
          <w:sz w:val="24"/>
          <w:szCs w:val="24"/>
        </w:rPr>
      </w:pPr>
    </w:p>
    <w:p w:rsidR="0061344E" w:rsidRPr="00432150" w:rsidRDefault="0061344E" w:rsidP="0061344E">
      <w:pPr>
        <w:jc w:val="center"/>
        <w:rPr>
          <w:rFonts w:ascii="Arial" w:eastAsia="Times New Roman" w:hAnsi="Arial" w:cs="Arial"/>
          <w:sz w:val="24"/>
          <w:szCs w:val="24"/>
        </w:rPr>
      </w:pPr>
    </w:p>
    <w:p w:rsidR="0061344E" w:rsidRPr="00432150" w:rsidRDefault="0061344E" w:rsidP="0061344E">
      <w:pPr>
        <w:spacing w:after="0" w:line="240" w:lineRule="auto"/>
        <w:jc w:val="center"/>
        <w:rPr>
          <w:rFonts w:ascii="Arial" w:eastAsia="Times New Roman" w:hAnsi="Arial" w:cs="Arial"/>
          <w:sz w:val="24"/>
          <w:szCs w:val="24"/>
        </w:rPr>
      </w:pPr>
      <w:r w:rsidRPr="00432150">
        <w:rPr>
          <w:rFonts w:ascii="Arial" w:eastAsia="Times New Roman" w:hAnsi="Arial" w:cs="Arial"/>
          <w:sz w:val="24"/>
          <w:szCs w:val="24"/>
        </w:rPr>
        <w:t>Bela Vista do Toldo - SC</w:t>
      </w:r>
    </w:p>
    <w:p w:rsidR="0061344E" w:rsidRPr="00432150" w:rsidRDefault="000E0BBD" w:rsidP="0061344E">
      <w:pPr>
        <w:spacing w:after="0" w:line="240" w:lineRule="auto"/>
        <w:jc w:val="center"/>
        <w:rPr>
          <w:rFonts w:ascii="Arial" w:eastAsia="Times New Roman" w:hAnsi="Arial" w:cs="Arial"/>
          <w:sz w:val="24"/>
          <w:szCs w:val="24"/>
        </w:rPr>
      </w:pPr>
      <w:r>
        <w:rPr>
          <w:rFonts w:ascii="Arial" w:eastAsia="Times New Roman" w:hAnsi="Arial" w:cs="Arial"/>
          <w:sz w:val="24"/>
          <w:szCs w:val="24"/>
        </w:rPr>
        <w:t>08/09/2022</w:t>
      </w:r>
    </w:p>
    <w:p w:rsidR="0061344E" w:rsidRPr="00432150" w:rsidRDefault="0061344E" w:rsidP="0061344E">
      <w:pPr>
        <w:jc w:val="center"/>
        <w:rPr>
          <w:rFonts w:ascii="Arial" w:eastAsia="Times New Roman" w:hAnsi="Arial" w:cs="Arial"/>
          <w:b/>
          <w:sz w:val="24"/>
          <w:szCs w:val="24"/>
        </w:rPr>
      </w:pPr>
      <w:r w:rsidRPr="00432150">
        <w:rPr>
          <w:rFonts w:ascii="Arial" w:hAnsi="Arial" w:cs="Arial"/>
          <w:sz w:val="24"/>
          <w:szCs w:val="24"/>
        </w:rPr>
        <w:br w:type="page"/>
      </w: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jc w:val="center"/>
        <w:rPr>
          <w:rFonts w:ascii="Arial" w:eastAsia="Times New Roman" w:hAnsi="Arial" w:cs="Arial"/>
          <w:b/>
          <w:sz w:val="24"/>
          <w:szCs w:val="24"/>
        </w:rPr>
      </w:pPr>
      <w:r w:rsidRPr="00432150">
        <w:rPr>
          <w:rFonts w:ascii="Arial" w:eastAsia="Times New Roman" w:hAnsi="Arial" w:cs="Arial"/>
          <w:b/>
          <w:sz w:val="24"/>
          <w:szCs w:val="24"/>
          <w:u w:val="single"/>
        </w:rPr>
        <w:t>DADOS DE REFERÊNCIA DO RELATÓRIO</w:t>
      </w:r>
    </w:p>
    <w:p w:rsidR="0061344E" w:rsidRPr="00432150" w:rsidRDefault="0061344E" w:rsidP="0061344E">
      <w:pPr>
        <w:spacing w:after="0"/>
        <w:jc w:val="center"/>
        <w:rPr>
          <w:rFonts w:ascii="Arial" w:eastAsia="Times New Roman" w:hAnsi="Arial" w:cs="Arial"/>
          <w:b/>
          <w:sz w:val="24"/>
          <w:szCs w:val="24"/>
        </w:rPr>
      </w:pPr>
    </w:p>
    <w:p w:rsidR="0061344E" w:rsidRPr="00432150" w:rsidRDefault="0061344E" w:rsidP="0061344E">
      <w:pPr>
        <w:spacing w:after="0"/>
        <w:jc w:val="center"/>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r w:rsidRPr="00432150">
        <w:rPr>
          <w:rFonts w:ascii="Arial" w:eastAsia="Times New Roman" w:hAnsi="Arial" w:cs="Arial"/>
          <w:b/>
          <w:sz w:val="24"/>
          <w:szCs w:val="24"/>
        </w:rPr>
        <w:t xml:space="preserve">Tipo de Relatório: </w:t>
      </w:r>
      <w:proofErr w:type="gramStart"/>
      <w:r w:rsidRPr="00432150">
        <w:rPr>
          <w:rFonts w:ascii="Arial" w:eastAsia="Times New Roman" w:hAnsi="Arial" w:cs="Arial"/>
          <w:b/>
          <w:sz w:val="24"/>
          <w:szCs w:val="24"/>
        </w:rPr>
        <w:t xml:space="preserve">( </w:t>
      </w:r>
      <w:r w:rsidR="0087150A">
        <w:rPr>
          <w:rFonts w:ascii="Arial" w:eastAsia="Times New Roman" w:hAnsi="Arial" w:cs="Arial"/>
          <w:b/>
          <w:sz w:val="24"/>
          <w:szCs w:val="24"/>
        </w:rPr>
        <w:t>X</w:t>
      </w:r>
      <w:proofErr w:type="gramEnd"/>
      <w:r w:rsidRPr="00432150">
        <w:rPr>
          <w:rFonts w:ascii="Arial" w:eastAsia="Times New Roman" w:hAnsi="Arial" w:cs="Arial"/>
          <w:b/>
          <w:sz w:val="24"/>
          <w:szCs w:val="24"/>
        </w:rPr>
        <w:t xml:space="preserve"> ) de Monitoramento   (  ) de Avaliação</w:t>
      </w:r>
    </w:p>
    <w:p w:rsidR="0061344E" w:rsidRPr="00432150" w:rsidRDefault="0061344E" w:rsidP="0061344E">
      <w:pPr>
        <w:spacing w:after="0"/>
        <w:rPr>
          <w:rFonts w:ascii="Arial" w:eastAsia="Times New Roman" w:hAnsi="Arial" w:cs="Arial"/>
          <w:b/>
          <w:sz w:val="24"/>
          <w:szCs w:val="24"/>
        </w:rPr>
      </w:pPr>
      <w:r w:rsidRPr="00432150">
        <w:rPr>
          <w:rFonts w:ascii="Arial" w:eastAsia="Times New Roman" w:hAnsi="Arial" w:cs="Arial"/>
          <w:b/>
          <w:sz w:val="24"/>
          <w:szCs w:val="24"/>
        </w:rPr>
        <w:t xml:space="preserve">Período </w:t>
      </w:r>
      <w:r w:rsidR="0087150A">
        <w:rPr>
          <w:rFonts w:ascii="Arial" w:eastAsia="Times New Roman" w:hAnsi="Arial" w:cs="Arial"/>
          <w:b/>
          <w:sz w:val="24"/>
          <w:szCs w:val="24"/>
        </w:rPr>
        <w:t>analisado: 01 de JANEIRO de 2021</w:t>
      </w:r>
      <w:r w:rsidRPr="00432150">
        <w:rPr>
          <w:rFonts w:ascii="Arial" w:eastAsia="Times New Roman" w:hAnsi="Arial" w:cs="Arial"/>
          <w:b/>
          <w:sz w:val="24"/>
          <w:szCs w:val="24"/>
        </w:rPr>
        <w:t xml:space="preserve"> a </w:t>
      </w:r>
      <w:r w:rsidR="0087150A">
        <w:rPr>
          <w:rFonts w:ascii="Arial" w:eastAsia="Times New Roman" w:hAnsi="Arial" w:cs="Arial"/>
          <w:b/>
          <w:sz w:val="24"/>
          <w:szCs w:val="24"/>
        </w:rPr>
        <w:t>31 de DEZEMBRO de 2021</w:t>
      </w:r>
      <w:r w:rsidRPr="00432150">
        <w:rPr>
          <w:rFonts w:ascii="Arial" w:eastAsia="Times New Roman" w:hAnsi="Arial" w:cs="Arial"/>
          <w:b/>
          <w:sz w:val="24"/>
          <w:szCs w:val="24"/>
        </w:rPr>
        <w:t>.</w:t>
      </w: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7516"/>
      </w:tblGrid>
      <w:tr w:rsidR="0061344E" w:rsidRPr="00432150" w:rsidTr="00A53686">
        <w:tc>
          <w:tcPr>
            <w:tcW w:w="675" w:type="dxa"/>
            <w:vMerge w:val="restart"/>
            <w:shd w:val="clear" w:color="auto" w:fill="auto"/>
            <w:textDirection w:val="btLr"/>
          </w:tcPr>
          <w:p w:rsidR="0061344E" w:rsidRPr="00432150" w:rsidRDefault="0061344E" w:rsidP="00A53686">
            <w:pPr>
              <w:spacing w:after="0" w:line="360" w:lineRule="auto"/>
              <w:ind w:left="113" w:right="113"/>
              <w:jc w:val="center"/>
              <w:rPr>
                <w:rFonts w:ascii="Arial" w:eastAsia="Times New Roman" w:hAnsi="Arial" w:cs="Arial"/>
                <w:b/>
                <w:sz w:val="24"/>
                <w:szCs w:val="24"/>
              </w:rPr>
            </w:pPr>
            <w:r w:rsidRPr="00432150">
              <w:rPr>
                <w:rFonts w:ascii="Arial" w:eastAsia="Times New Roman" w:hAnsi="Arial" w:cs="Arial"/>
                <w:b/>
                <w:sz w:val="24"/>
                <w:szCs w:val="24"/>
              </w:rPr>
              <w:t>PARTE A</w:t>
            </w:r>
          </w:p>
        </w:tc>
        <w:tc>
          <w:tcPr>
            <w:tcW w:w="12903" w:type="dxa"/>
            <w:gridSpan w:val="2"/>
            <w:shd w:val="clear" w:color="auto" w:fill="auto"/>
          </w:tcPr>
          <w:p w:rsidR="0061344E" w:rsidRPr="00432150" w:rsidRDefault="0061344E" w:rsidP="00A53686">
            <w:pPr>
              <w:spacing w:after="0" w:line="360" w:lineRule="auto"/>
              <w:jc w:val="center"/>
              <w:rPr>
                <w:rFonts w:ascii="Arial" w:eastAsia="Times New Roman" w:hAnsi="Arial" w:cs="Arial"/>
                <w:b/>
                <w:sz w:val="24"/>
                <w:szCs w:val="24"/>
              </w:rPr>
            </w:pPr>
            <w:r w:rsidRPr="00432150">
              <w:rPr>
                <w:rFonts w:ascii="Arial" w:eastAsia="Times New Roman" w:hAnsi="Arial" w:cs="Arial"/>
                <w:b/>
                <w:sz w:val="24"/>
                <w:szCs w:val="24"/>
              </w:rPr>
              <w:t>FICHA DE MONITORMAENTO DO PLANO MUNICIPAL DE EDUCAÇÃO</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 xml:space="preserve">Município </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Bela Vista do Toldo</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Cód. Município</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4202131</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Telefone Contato</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(47) 3629 0182</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Plano Municipal de Educação</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Lei nº 1.102 de 12 de junho de 2015 e Lei nº 1.175/2016</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 xml:space="preserve">Período de Monitoramento </w:t>
            </w:r>
          </w:p>
        </w:tc>
        <w:tc>
          <w:tcPr>
            <w:tcW w:w="7516" w:type="dxa"/>
            <w:shd w:val="clear" w:color="auto" w:fill="auto"/>
          </w:tcPr>
          <w:p w:rsidR="0061344E" w:rsidRPr="00432150" w:rsidRDefault="00432150" w:rsidP="00A53686">
            <w:pPr>
              <w:spacing w:after="0" w:line="360" w:lineRule="auto"/>
              <w:rPr>
                <w:rFonts w:ascii="Arial" w:eastAsia="Times New Roman" w:hAnsi="Arial" w:cs="Arial"/>
                <w:sz w:val="24"/>
                <w:szCs w:val="24"/>
              </w:rPr>
            </w:pPr>
            <w:r>
              <w:rPr>
                <w:rFonts w:ascii="Arial" w:eastAsia="Times New Roman" w:hAnsi="Arial" w:cs="Arial"/>
                <w:sz w:val="24"/>
                <w:szCs w:val="24"/>
              </w:rPr>
              <w:t>01 ano / 2020</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Comissão Coordenadora</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Decreto Executivo nº 445 de 02 de maio de 2017.</w:t>
            </w:r>
          </w:p>
        </w:tc>
      </w:tr>
      <w:tr w:rsidR="0061344E" w:rsidRPr="00432150" w:rsidTr="00A53686">
        <w:tc>
          <w:tcPr>
            <w:tcW w:w="675" w:type="dxa"/>
            <w:vMerge/>
            <w:shd w:val="clear" w:color="auto" w:fill="auto"/>
          </w:tcPr>
          <w:p w:rsidR="0061344E" w:rsidRPr="00432150" w:rsidRDefault="0061344E" w:rsidP="00A53686">
            <w:pPr>
              <w:spacing w:after="0" w:line="360" w:lineRule="auto"/>
              <w:rPr>
                <w:rFonts w:ascii="Arial" w:eastAsia="Times New Roman" w:hAnsi="Arial" w:cs="Arial"/>
                <w:b/>
                <w:sz w:val="24"/>
                <w:szCs w:val="24"/>
              </w:rPr>
            </w:pPr>
          </w:p>
        </w:tc>
        <w:tc>
          <w:tcPr>
            <w:tcW w:w="5387" w:type="dxa"/>
            <w:shd w:val="clear" w:color="auto" w:fill="auto"/>
          </w:tcPr>
          <w:p w:rsidR="0061344E" w:rsidRPr="00432150" w:rsidRDefault="0061344E" w:rsidP="00A53686">
            <w:pPr>
              <w:spacing w:after="0" w:line="360" w:lineRule="auto"/>
              <w:rPr>
                <w:rFonts w:ascii="Arial" w:eastAsia="Times New Roman" w:hAnsi="Arial" w:cs="Arial"/>
                <w:b/>
                <w:sz w:val="24"/>
                <w:szCs w:val="24"/>
              </w:rPr>
            </w:pPr>
            <w:r w:rsidRPr="00432150">
              <w:rPr>
                <w:rFonts w:ascii="Arial" w:eastAsia="Times New Roman" w:hAnsi="Arial" w:cs="Arial"/>
                <w:b/>
                <w:sz w:val="24"/>
                <w:szCs w:val="24"/>
              </w:rPr>
              <w:t>Equipe Técnica</w:t>
            </w:r>
          </w:p>
        </w:tc>
        <w:tc>
          <w:tcPr>
            <w:tcW w:w="7516" w:type="dxa"/>
            <w:shd w:val="clear" w:color="auto" w:fill="auto"/>
          </w:tcPr>
          <w:p w:rsidR="0061344E" w:rsidRPr="00432150" w:rsidRDefault="0061344E" w:rsidP="00A53686">
            <w:pPr>
              <w:spacing w:after="0" w:line="360" w:lineRule="auto"/>
              <w:rPr>
                <w:rFonts w:ascii="Arial" w:eastAsia="Times New Roman" w:hAnsi="Arial" w:cs="Arial"/>
                <w:sz w:val="24"/>
                <w:szCs w:val="24"/>
              </w:rPr>
            </w:pPr>
            <w:r w:rsidRPr="00432150">
              <w:rPr>
                <w:rFonts w:ascii="Arial" w:eastAsia="Times New Roman" w:hAnsi="Arial" w:cs="Arial"/>
                <w:sz w:val="24"/>
                <w:szCs w:val="24"/>
              </w:rPr>
              <w:t>Decreto nº 363/2016 de 30 de junho de 2016.</w:t>
            </w:r>
          </w:p>
        </w:tc>
      </w:tr>
    </w:tbl>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rPr>
          <w:rFonts w:ascii="Arial" w:eastAsia="Times New Roman" w:hAnsi="Arial" w:cs="Arial"/>
          <w:b/>
          <w:sz w:val="24"/>
          <w:szCs w:val="24"/>
        </w:rPr>
      </w:pPr>
    </w:p>
    <w:p w:rsidR="0061344E" w:rsidRPr="00432150" w:rsidRDefault="0061344E" w:rsidP="0061344E">
      <w:pPr>
        <w:spacing w:after="0" w:line="360" w:lineRule="auto"/>
        <w:jc w:val="center"/>
        <w:rPr>
          <w:rFonts w:ascii="Arial" w:eastAsia="Times New Roman" w:hAnsi="Arial" w:cs="Arial"/>
          <w:b/>
          <w:sz w:val="24"/>
          <w:szCs w:val="24"/>
        </w:rPr>
      </w:pPr>
      <w:r w:rsidRPr="00432150">
        <w:rPr>
          <w:rFonts w:ascii="Arial" w:eastAsia="Times New Roman" w:hAnsi="Arial" w:cs="Arial"/>
          <w:b/>
          <w:sz w:val="24"/>
          <w:szCs w:val="24"/>
        </w:rPr>
        <w:t xml:space="preserve">APRESENTAÇÃO </w:t>
      </w:r>
    </w:p>
    <w:p w:rsidR="00FB1B06" w:rsidRPr="00432150" w:rsidRDefault="00FB1B06" w:rsidP="0061344E">
      <w:pPr>
        <w:spacing w:after="0" w:line="360" w:lineRule="auto"/>
        <w:jc w:val="center"/>
        <w:rPr>
          <w:rFonts w:ascii="Arial" w:eastAsia="Times New Roman" w:hAnsi="Arial" w:cs="Arial"/>
          <w:b/>
          <w:sz w:val="24"/>
          <w:szCs w:val="24"/>
        </w:rPr>
      </w:pPr>
    </w:p>
    <w:p w:rsidR="00FB1B06" w:rsidRPr="00432150" w:rsidRDefault="00FB1B06" w:rsidP="00FB1B06">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Em consonância com o Plano Nacional de Educação (PNE, Lei Federal nº13.005/2014) e com o Plano Estadual de Educação (PEE, Lei Estadual nº 16.279 de 8 de julho de 2016), a lei do Plano Municipal de Educação de Bela Vista do Toldo ressalta a necessidade de seu monitoramento contínuo e de avaliações periódicas, com envolvimento das instâncias responsáveis e a devida mobilização social para acompanhar sistematicamente o esforço de implementação das metas e estratégias do plano.</w:t>
      </w:r>
    </w:p>
    <w:p w:rsidR="00FB1B06" w:rsidRPr="00432150" w:rsidRDefault="00FB1B06" w:rsidP="005B39D2">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O presente relatório trata do período co</w:t>
      </w:r>
      <w:r w:rsidR="0087150A">
        <w:rPr>
          <w:rFonts w:ascii="Arial" w:eastAsia="Times New Roman" w:hAnsi="Arial" w:cs="Arial"/>
          <w:sz w:val="24"/>
          <w:szCs w:val="24"/>
        </w:rPr>
        <w:t>mpreendido entre JANEIRO de 2021 a DEZEMBRO de 2021</w:t>
      </w:r>
      <w:r w:rsidRPr="00432150">
        <w:rPr>
          <w:rFonts w:ascii="Arial" w:eastAsia="Times New Roman" w:hAnsi="Arial" w:cs="Arial"/>
          <w:sz w:val="24"/>
          <w:szCs w:val="24"/>
        </w:rPr>
        <w:t>; e, do ponto de vista metodológico, observou</w:t>
      </w:r>
      <w:r w:rsidR="005B39D2" w:rsidRPr="00432150">
        <w:rPr>
          <w:rFonts w:ascii="Arial" w:eastAsia="Times New Roman" w:hAnsi="Arial" w:cs="Arial"/>
          <w:sz w:val="24"/>
          <w:szCs w:val="24"/>
        </w:rPr>
        <w:t>-se</w:t>
      </w:r>
      <w:r w:rsidRPr="00432150">
        <w:rPr>
          <w:rFonts w:ascii="Arial" w:eastAsia="Times New Roman" w:hAnsi="Arial" w:cs="Arial"/>
          <w:sz w:val="24"/>
          <w:szCs w:val="24"/>
        </w:rPr>
        <w:t xml:space="preserve"> os procedimentos contidos no “Caderno de Orientações para Monitoramento e Avaliação dos Planos Municipais de Educação” (disponível em </w:t>
      </w:r>
      <w:hyperlink r:id="rId7" w:history="1">
        <w:r w:rsidRPr="00432150">
          <w:rPr>
            <w:rStyle w:val="Hyperlink"/>
            <w:rFonts w:ascii="Arial" w:eastAsia="Times New Roman" w:hAnsi="Arial" w:cs="Arial"/>
            <w:color w:val="auto"/>
            <w:sz w:val="24"/>
            <w:szCs w:val="24"/>
          </w:rPr>
          <w:t>http://pne.mec.gov.br/images/pdf/publicacoes/pne_pme_caderno_de_orientacoes_final.PDF</w:t>
        </w:r>
      </w:hyperlink>
      <w:r w:rsidRPr="00432150">
        <w:rPr>
          <w:rFonts w:ascii="Arial" w:eastAsia="Times New Roman" w:hAnsi="Arial" w:cs="Arial"/>
          <w:sz w:val="24"/>
          <w:szCs w:val="24"/>
        </w:rPr>
        <w:t>), bem como observou-se documentos, registros e sites (IBGE, CENSO ESCOLAR, INEP, QEDU entre outros), que pudessem disponibilizar informações e dados relevantes sobre o sistema de educação do município de Bela Vista do Toldo.</w:t>
      </w:r>
    </w:p>
    <w:p w:rsidR="000D164E" w:rsidRDefault="0087150A" w:rsidP="005B39D2">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Ressalta-se que no ano de 2021</w:t>
      </w:r>
      <w:r w:rsidR="005B39D2" w:rsidRPr="00432150">
        <w:rPr>
          <w:rFonts w:ascii="Arial" w:eastAsia="Times New Roman" w:hAnsi="Arial" w:cs="Arial"/>
          <w:sz w:val="24"/>
          <w:szCs w:val="24"/>
        </w:rPr>
        <w:t xml:space="preserve">, devido à Pandemia de COVID – 19, algumas estratégias e ações pedagógicas ficaram comprometidas, </w:t>
      </w:r>
      <w:r>
        <w:rPr>
          <w:rFonts w:ascii="Arial" w:eastAsia="Times New Roman" w:hAnsi="Arial" w:cs="Arial"/>
          <w:sz w:val="24"/>
          <w:szCs w:val="24"/>
        </w:rPr>
        <w:t>principalmente quanto ao seu cumprimento no 1º bimestre, pois com</w:t>
      </w:r>
      <w:r w:rsidR="005B39D2" w:rsidRPr="00432150">
        <w:rPr>
          <w:rFonts w:ascii="Arial" w:eastAsia="Times New Roman" w:hAnsi="Arial" w:cs="Arial"/>
          <w:sz w:val="24"/>
          <w:szCs w:val="24"/>
        </w:rPr>
        <w:t xml:space="preserve"> o Decreto nº 774/2020</w:t>
      </w:r>
      <w:r>
        <w:rPr>
          <w:rFonts w:ascii="Arial" w:eastAsia="Times New Roman" w:hAnsi="Arial" w:cs="Arial"/>
          <w:sz w:val="24"/>
          <w:szCs w:val="24"/>
        </w:rPr>
        <w:t xml:space="preserve"> o</w:t>
      </w:r>
      <w:r w:rsidR="005B39D2" w:rsidRPr="00432150">
        <w:rPr>
          <w:rFonts w:ascii="Arial" w:eastAsia="Times New Roman" w:hAnsi="Arial" w:cs="Arial"/>
          <w:sz w:val="24"/>
          <w:szCs w:val="24"/>
        </w:rPr>
        <w:t xml:space="preserve"> isolamento social</w:t>
      </w:r>
      <w:r>
        <w:rPr>
          <w:rFonts w:ascii="Arial" w:eastAsia="Times New Roman" w:hAnsi="Arial" w:cs="Arial"/>
          <w:sz w:val="24"/>
          <w:szCs w:val="24"/>
        </w:rPr>
        <w:t xml:space="preserve"> </w:t>
      </w:r>
      <w:r w:rsidR="000D164E">
        <w:rPr>
          <w:rFonts w:ascii="Arial" w:eastAsia="Times New Roman" w:hAnsi="Arial" w:cs="Arial"/>
          <w:sz w:val="24"/>
          <w:szCs w:val="24"/>
        </w:rPr>
        <w:t xml:space="preserve">e o ensino híbrido </w:t>
      </w:r>
      <w:r>
        <w:rPr>
          <w:rFonts w:ascii="Arial" w:eastAsia="Times New Roman" w:hAnsi="Arial" w:cs="Arial"/>
          <w:sz w:val="24"/>
          <w:szCs w:val="24"/>
        </w:rPr>
        <w:t>ainda se mantin</w:t>
      </w:r>
      <w:r w:rsidR="000D164E">
        <w:rPr>
          <w:rFonts w:ascii="Arial" w:eastAsia="Times New Roman" w:hAnsi="Arial" w:cs="Arial"/>
          <w:sz w:val="24"/>
          <w:szCs w:val="24"/>
        </w:rPr>
        <w:t>ham e</w:t>
      </w:r>
      <w:r>
        <w:rPr>
          <w:rFonts w:ascii="Arial" w:eastAsia="Times New Roman" w:hAnsi="Arial" w:cs="Arial"/>
          <w:sz w:val="24"/>
          <w:szCs w:val="24"/>
        </w:rPr>
        <w:t xml:space="preserve"> as unidades escolares tiveram que fazer </w:t>
      </w:r>
      <w:r w:rsidR="000D164E">
        <w:rPr>
          <w:rFonts w:ascii="Arial" w:eastAsia="Times New Roman" w:hAnsi="Arial" w:cs="Arial"/>
          <w:sz w:val="24"/>
          <w:szCs w:val="24"/>
        </w:rPr>
        <w:t xml:space="preserve">revezamento (uma sema criança na escola, uma sena em casa com atividades remotas). </w:t>
      </w:r>
    </w:p>
    <w:p w:rsidR="000D164E" w:rsidRDefault="000D164E" w:rsidP="005B39D2">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Diferente de 2020</w:t>
      </w:r>
      <w:r w:rsidR="00DC7207">
        <w:rPr>
          <w:rFonts w:ascii="Arial" w:eastAsia="Times New Roman" w:hAnsi="Arial" w:cs="Arial"/>
          <w:sz w:val="24"/>
          <w:szCs w:val="24"/>
        </w:rPr>
        <w:t xml:space="preserve">, quando as apostilas eram unificadas e as atividades eram referente ao conteúdo do escolar; em 2021 </w:t>
      </w:r>
      <w:r>
        <w:rPr>
          <w:rFonts w:ascii="Arial" w:eastAsia="Times New Roman" w:hAnsi="Arial" w:cs="Arial"/>
          <w:sz w:val="24"/>
          <w:szCs w:val="24"/>
        </w:rPr>
        <w:t>os professores das unidades escolares faziam as apostilas conforme a realidade da escola, do conteúdo e do nível de aprendizagem da turma.</w:t>
      </w:r>
      <w:r w:rsidR="00DC7207">
        <w:rPr>
          <w:rFonts w:ascii="Arial" w:eastAsia="Times New Roman" w:hAnsi="Arial" w:cs="Arial"/>
          <w:sz w:val="24"/>
          <w:szCs w:val="24"/>
        </w:rPr>
        <w:t xml:space="preserve"> Se trabalhou com o </w:t>
      </w:r>
      <w:proofErr w:type="spellStart"/>
      <w:r w:rsidR="00DC7207" w:rsidRPr="00DC7207">
        <w:rPr>
          <w:rFonts w:ascii="Arial" w:eastAsia="Times New Roman" w:hAnsi="Arial" w:cs="Arial"/>
          <w:i/>
          <w:sz w:val="24"/>
          <w:szCs w:val="24"/>
        </w:rPr>
        <w:t>continuum</w:t>
      </w:r>
      <w:proofErr w:type="spellEnd"/>
      <w:r w:rsidR="001E7F37">
        <w:rPr>
          <w:rFonts w:ascii="Arial" w:eastAsia="Times New Roman" w:hAnsi="Arial" w:cs="Arial"/>
          <w:sz w:val="24"/>
          <w:szCs w:val="24"/>
        </w:rPr>
        <w:t xml:space="preserve"> curricular</w:t>
      </w:r>
      <w:r w:rsidR="00DC7207">
        <w:rPr>
          <w:rFonts w:ascii="Arial" w:eastAsia="Times New Roman" w:hAnsi="Arial" w:cs="Arial"/>
          <w:sz w:val="24"/>
          <w:szCs w:val="24"/>
        </w:rPr>
        <w:t xml:space="preserve">, ou seja, os professores podiam voltar, sempre que necessário, ao conteúdo </w:t>
      </w:r>
      <w:r w:rsidR="00DC7207">
        <w:rPr>
          <w:rFonts w:ascii="Arial" w:eastAsia="Times New Roman" w:hAnsi="Arial" w:cs="Arial"/>
          <w:sz w:val="24"/>
          <w:szCs w:val="24"/>
        </w:rPr>
        <w:lastRenderedPageBreak/>
        <w:t>programático do ano anterior na tentativa de minimizar danos à aprendizagem. Foram aplicadas avaliações diagnósticas</w:t>
      </w:r>
      <w:r w:rsidR="00AE2AF6">
        <w:rPr>
          <w:rFonts w:ascii="Arial" w:eastAsia="Times New Roman" w:hAnsi="Arial" w:cs="Arial"/>
          <w:sz w:val="24"/>
          <w:szCs w:val="24"/>
        </w:rPr>
        <w:t xml:space="preserve"> nas turmas dos </w:t>
      </w:r>
      <w:r w:rsidR="00DC7207">
        <w:rPr>
          <w:rFonts w:ascii="Arial" w:eastAsia="Times New Roman" w:hAnsi="Arial" w:cs="Arial"/>
          <w:sz w:val="24"/>
          <w:szCs w:val="24"/>
        </w:rPr>
        <w:t>anos iniciais para</w:t>
      </w:r>
      <w:r w:rsidR="00AE2AF6">
        <w:rPr>
          <w:rFonts w:ascii="Arial" w:eastAsia="Times New Roman" w:hAnsi="Arial" w:cs="Arial"/>
          <w:sz w:val="24"/>
          <w:szCs w:val="24"/>
        </w:rPr>
        <w:t xml:space="preserve"> verificar </w:t>
      </w:r>
      <w:r w:rsidR="00DC7207">
        <w:rPr>
          <w:rFonts w:ascii="Arial" w:eastAsia="Times New Roman" w:hAnsi="Arial" w:cs="Arial"/>
          <w:sz w:val="24"/>
          <w:szCs w:val="24"/>
        </w:rPr>
        <w:t xml:space="preserve">quais habilidades os </w:t>
      </w:r>
      <w:r w:rsidR="00AE2AF6">
        <w:rPr>
          <w:rFonts w:ascii="Arial" w:eastAsia="Times New Roman" w:hAnsi="Arial" w:cs="Arial"/>
          <w:sz w:val="24"/>
          <w:szCs w:val="24"/>
        </w:rPr>
        <w:t xml:space="preserve">alunos tinham mais dificuldades. </w:t>
      </w:r>
    </w:p>
    <w:p w:rsidR="00AE2AF6" w:rsidRDefault="00AE2AF6" w:rsidP="005B39D2">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As aulas da educação infantil, de 0 a 3 anos, voltaram em meados de abril de 2021. Os Anos Iniciais e os Anos Finais voltaram início de fevereiro, mas de forma híbrida. As turmas que tinham poucos alunos e conseguiam cumprir o distanciamento social, conforme orientações e determinações do </w:t>
      </w:r>
      <w:proofErr w:type="spellStart"/>
      <w:r>
        <w:rPr>
          <w:rFonts w:ascii="Arial" w:eastAsia="Times New Roman" w:hAnsi="Arial" w:cs="Arial"/>
          <w:sz w:val="24"/>
          <w:szCs w:val="24"/>
        </w:rPr>
        <w:t>PlanCon</w:t>
      </w:r>
      <w:proofErr w:type="spellEnd"/>
      <w:r>
        <w:rPr>
          <w:rFonts w:ascii="Arial" w:eastAsia="Times New Roman" w:hAnsi="Arial" w:cs="Arial"/>
          <w:sz w:val="24"/>
          <w:szCs w:val="24"/>
        </w:rPr>
        <w:t xml:space="preserve">, voltaram com 100% dos alunos. Já nas escolas onde as turmas eram maiores foi seguido o sistema híbrido (uma semana na escola, uma semana em casa com atividade em apostila). </w:t>
      </w:r>
    </w:p>
    <w:p w:rsidR="00AE2AF6" w:rsidRDefault="00AE2AF6" w:rsidP="005B39D2">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As aulas voltaram na sua normalidade,</w:t>
      </w:r>
      <w:r w:rsidR="001E7F37">
        <w:rPr>
          <w:rFonts w:ascii="Arial" w:eastAsia="Times New Roman" w:hAnsi="Arial" w:cs="Arial"/>
          <w:sz w:val="24"/>
          <w:szCs w:val="24"/>
        </w:rPr>
        <w:t xml:space="preserve"> com atendimento de</w:t>
      </w:r>
      <w:r>
        <w:rPr>
          <w:rFonts w:ascii="Arial" w:eastAsia="Times New Roman" w:hAnsi="Arial" w:cs="Arial"/>
          <w:sz w:val="24"/>
          <w:szCs w:val="24"/>
        </w:rPr>
        <w:t xml:space="preserve"> 100%</w:t>
      </w:r>
      <w:r w:rsidR="001E7F37">
        <w:rPr>
          <w:rFonts w:ascii="Arial" w:eastAsia="Times New Roman" w:hAnsi="Arial" w:cs="Arial"/>
          <w:sz w:val="24"/>
          <w:szCs w:val="24"/>
        </w:rPr>
        <w:t xml:space="preserve"> dos alunos</w:t>
      </w:r>
      <w:r>
        <w:rPr>
          <w:rFonts w:ascii="Arial" w:eastAsia="Times New Roman" w:hAnsi="Arial" w:cs="Arial"/>
          <w:sz w:val="24"/>
          <w:szCs w:val="24"/>
        </w:rPr>
        <w:t xml:space="preserve">, somente em agosto, após o recesso escolar, devido </w:t>
      </w:r>
      <w:r w:rsidR="001E7F37">
        <w:rPr>
          <w:rFonts w:ascii="Arial" w:eastAsia="Times New Roman" w:hAnsi="Arial" w:cs="Arial"/>
          <w:sz w:val="24"/>
          <w:szCs w:val="24"/>
        </w:rPr>
        <w:t xml:space="preserve">a flexibilização das regras de distanciamento social. </w:t>
      </w:r>
    </w:p>
    <w:p w:rsidR="005B39D2" w:rsidRDefault="005B39D2" w:rsidP="005B39D2">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Em contrapartida a resolução nº 001/2020 do Conselho Municipal de Educação propõe</w:t>
      </w:r>
      <w:r w:rsidR="003C4133" w:rsidRPr="00432150">
        <w:rPr>
          <w:rFonts w:ascii="Arial" w:eastAsia="Times New Roman" w:hAnsi="Arial" w:cs="Arial"/>
          <w:sz w:val="24"/>
          <w:szCs w:val="24"/>
        </w:rPr>
        <w:t xml:space="preserve"> ensino remoto</w:t>
      </w:r>
      <w:r w:rsidRPr="00432150">
        <w:rPr>
          <w:rFonts w:ascii="Arial" w:eastAsia="Times New Roman" w:hAnsi="Arial" w:cs="Arial"/>
          <w:sz w:val="24"/>
          <w:szCs w:val="24"/>
        </w:rPr>
        <w:t xml:space="preserve">, por meio de </w:t>
      </w:r>
      <w:r w:rsidR="003C4133" w:rsidRPr="00432150">
        <w:rPr>
          <w:rFonts w:ascii="Arial" w:eastAsia="Times New Roman" w:hAnsi="Arial" w:cs="Arial"/>
          <w:sz w:val="24"/>
          <w:szCs w:val="24"/>
        </w:rPr>
        <w:t xml:space="preserve">apostila e atividades escolares condizentes com a BNCC. Essa proposta de ensino atingiu alunos da Educação Infantil – Pré-escolar (4 e 5 anos) e alunos do Ensino Fundamental (Anos Iniciais e Anos Finais). </w:t>
      </w:r>
    </w:p>
    <w:p w:rsidR="001E7F37" w:rsidRDefault="001E7F37" w:rsidP="001E7F37">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 xml:space="preserve">O </w:t>
      </w:r>
      <w:proofErr w:type="spellStart"/>
      <w:r>
        <w:rPr>
          <w:rFonts w:ascii="Arial" w:eastAsia="Times New Roman" w:hAnsi="Arial" w:cs="Arial"/>
          <w:sz w:val="24"/>
          <w:szCs w:val="24"/>
        </w:rPr>
        <w:t>PlanCon</w:t>
      </w:r>
      <w:proofErr w:type="spellEnd"/>
      <w:r>
        <w:rPr>
          <w:rFonts w:ascii="Arial" w:eastAsia="Times New Roman" w:hAnsi="Arial" w:cs="Arial"/>
          <w:sz w:val="24"/>
          <w:szCs w:val="24"/>
        </w:rPr>
        <w:t xml:space="preserve"> sofreu alterações, as unidades escolas fizeram novas adaptações para receber os 100% dos alunos, mas manteve-se as regras de higienização e uso da máscara. </w:t>
      </w:r>
    </w:p>
    <w:p w:rsidR="00FE16DE" w:rsidRPr="00432150" w:rsidRDefault="00FE16DE" w:rsidP="00FE16DE">
      <w:pPr>
        <w:spacing w:after="0" w:line="360" w:lineRule="auto"/>
        <w:ind w:firstLine="709"/>
        <w:jc w:val="both"/>
        <w:rPr>
          <w:rFonts w:ascii="Arial" w:hAnsi="Arial" w:cs="Arial"/>
          <w:sz w:val="24"/>
          <w:szCs w:val="24"/>
          <w:shd w:val="clear" w:color="auto" w:fill="FFFFFF"/>
        </w:rPr>
      </w:pPr>
      <w:r w:rsidRPr="00432150">
        <w:rPr>
          <w:rFonts w:ascii="Arial" w:hAnsi="Arial" w:cs="Arial"/>
          <w:sz w:val="24"/>
          <w:szCs w:val="24"/>
          <w:shd w:val="clear" w:color="auto" w:fill="FFFFFF"/>
        </w:rPr>
        <w:t xml:space="preserve">A coleta de dados e informações pertinentes a Avaliação do </w:t>
      </w:r>
      <w:r w:rsidR="001E7F37">
        <w:rPr>
          <w:rFonts w:ascii="Arial" w:hAnsi="Arial" w:cs="Arial"/>
          <w:sz w:val="24"/>
          <w:szCs w:val="24"/>
          <w:shd w:val="clear" w:color="auto" w:fill="FFFFFF"/>
        </w:rPr>
        <w:t>Plano Municipal, referência 2021</w:t>
      </w:r>
      <w:r w:rsidRPr="00432150">
        <w:rPr>
          <w:rFonts w:ascii="Arial" w:hAnsi="Arial" w:cs="Arial"/>
          <w:sz w:val="24"/>
          <w:szCs w:val="24"/>
          <w:shd w:val="clear" w:color="auto" w:fill="FFFFFF"/>
        </w:rPr>
        <w:t>, oc</w:t>
      </w:r>
      <w:r w:rsidR="001E7F37">
        <w:rPr>
          <w:rFonts w:ascii="Arial" w:hAnsi="Arial" w:cs="Arial"/>
          <w:sz w:val="24"/>
          <w:szCs w:val="24"/>
          <w:shd w:val="clear" w:color="auto" w:fill="FFFFFF"/>
        </w:rPr>
        <w:t>orreu durante o ano de 2022</w:t>
      </w:r>
      <w:r w:rsidRPr="00432150">
        <w:rPr>
          <w:rFonts w:ascii="Arial" w:hAnsi="Arial" w:cs="Arial"/>
          <w:sz w:val="24"/>
          <w:szCs w:val="24"/>
          <w:shd w:val="clear" w:color="auto" w:fill="FFFFFF"/>
        </w:rPr>
        <w:t>. A AMPLANORTE também organizou encontros de Assessoria com os técnicos das secretarias para discutir e alinhar as 20 metas do Plano Nacional de Educação, bem como para fazer os técnicos municipais repensarem sua metodologia e sua interpretação a respeito das metas, estratégias e ações estabelecidas no Plano Municipal de Educação</w:t>
      </w:r>
      <w:r w:rsidR="007B378A" w:rsidRPr="00432150">
        <w:rPr>
          <w:rFonts w:ascii="Arial" w:hAnsi="Arial" w:cs="Arial"/>
          <w:sz w:val="24"/>
          <w:szCs w:val="24"/>
          <w:shd w:val="clear" w:color="auto" w:fill="FFFFFF"/>
        </w:rPr>
        <w:t xml:space="preserve">. </w:t>
      </w:r>
    </w:p>
    <w:p w:rsidR="0061344E" w:rsidRDefault="0061344E" w:rsidP="0061344E">
      <w:pPr>
        <w:jc w:val="both"/>
        <w:rPr>
          <w:rFonts w:ascii="Arial" w:eastAsia="Times New Roman" w:hAnsi="Arial" w:cs="Arial"/>
          <w:sz w:val="24"/>
          <w:szCs w:val="24"/>
        </w:rPr>
      </w:pPr>
    </w:p>
    <w:p w:rsidR="001E7F37" w:rsidRPr="00432150" w:rsidRDefault="001E7F37" w:rsidP="0061344E">
      <w:pPr>
        <w:jc w:val="both"/>
        <w:rPr>
          <w:rFonts w:ascii="Arial" w:eastAsia="Times New Roman" w:hAnsi="Arial" w:cs="Arial"/>
          <w:sz w:val="24"/>
          <w:szCs w:val="24"/>
        </w:rPr>
      </w:pPr>
    </w:p>
    <w:p w:rsidR="0061344E" w:rsidRPr="00432150" w:rsidRDefault="0061344E" w:rsidP="0061344E">
      <w:pPr>
        <w:jc w:val="both"/>
        <w:rPr>
          <w:rFonts w:ascii="Arial" w:eastAsia="Times New Roman" w:hAnsi="Arial" w:cs="Arial"/>
          <w:sz w:val="24"/>
          <w:szCs w:val="24"/>
        </w:rPr>
      </w:pPr>
    </w:p>
    <w:p w:rsidR="0061344E" w:rsidRPr="000C595A" w:rsidRDefault="0061344E" w:rsidP="0061344E">
      <w:pPr>
        <w:numPr>
          <w:ilvl w:val="0"/>
          <w:numId w:val="2"/>
        </w:numPr>
        <w:pBdr>
          <w:top w:val="nil"/>
          <w:left w:val="nil"/>
          <w:bottom w:val="nil"/>
          <w:right w:val="nil"/>
          <w:between w:val="nil"/>
        </w:pBdr>
        <w:spacing w:after="0" w:line="240" w:lineRule="auto"/>
        <w:contextualSpacing/>
        <w:rPr>
          <w:rFonts w:ascii="Arial" w:eastAsia="Times New Roman" w:hAnsi="Arial" w:cs="Arial"/>
          <w:b/>
          <w:color w:val="FF0000"/>
          <w:sz w:val="24"/>
          <w:szCs w:val="24"/>
        </w:rPr>
      </w:pPr>
      <w:r w:rsidRPr="000C595A">
        <w:rPr>
          <w:rFonts w:ascii="Arial" w:eastAsia="Times New Roman" w:hAnsi="Arial" w:cs="Arial"/>
          <w:b/>
          <w:color w:val="FF0000"/>
          <w:sz w:val="24"/>
          <w:szCs w:val="24"/>
        </w:rPr>
        <w:lastRenderedPageBreak/>
        <w:t>COMPORTAMENTO DAS METAS E ESTRATÉGIAS NO PERÍODO</w:t>
      </w:r>
      <w:r w:rsidR="006A0F23">
        <w:rPr>
          <w:rFonts w:ascii="Arial" w:eastAsia="Times New Roman" w:hAnsi="Arial" w:cs="Arial"/>
          <w:b/>
          <w:color w:val="FF0000"/>
          <w:sz w:val="24"/>
          <w:szCs w:val="24"/>
        </w:rPr>
        <w:t xml:space="preserve"> DE 2021</w:t>
      </w:r>
      <w:r w:rsidR="007B378A" w:rsidRPr="000C595A">
        <w:rPr>
          <w:rFonts w:ascii="Arial" w:eastAsia="Times New Roman" w:hAnsi="Arial" w:cs="Arial"/>
          <w:b/>
          <w:color w:val="FF0000"/>
          <w:sz w:val="24"/>
          <w:szCs w:val="24"/>
        </w:rPr>
        <w:t>.</w:t>
      </w:r>
    </w:p>
    <w:p w:rsidR="0061344E" w:rsidRPr="00432150" w:rsidRDefault="0061344E" w:rsidP="0061344E">
      <w:pPr>
        <w:spacing w:after="0" w:line="240" w:lineRule="auto"/>
        <w:rPr>
          <w:rFonts w:ascii="Arial" w:eastAsia="Times New Roman" w:hAnsi="Arial" w:cs="Arial"/>
          <w:b/>
          <w:sz w:val="24"/>
          <w:szCs w:val="24"/>
        </w:rPr>
      </w:pPr>
    </w:p>
    <w:p w:rsidR="007B378A" w:rsidRPr="00432150" w:rsidRDefault="007B378A" w:rsidP="007B378A">
      <w:pPr>
        <w:spacing w:after="0" w:line="240" w:lineRule="auto"/>
        <w:ind w:firstLine="709"/>
        <w:rPr>
          <w:rFonts w:ascii="Arial" w:eastAsia="Times New Roman" w:hAnsi="Arial" w:cs="Arial"/>
          <w:sz w:val="20"/>
          <w:szCs w:val="20"/>
        </w:rPr>
      </w:pPr>
      <w:r w:rsidRPr="00432150">
        <w:rPr>
          <w:rFonts w:ascii="Arial" w:eastAsia="Times New Roman" w:hAnsi="Arial" w:cs="Arial"/>
          <w:sz w:val="20"/>
          <w:szCs w:val="20"/>
        </w:rPr>
        <w:t xml:space="preserve">O direito ao atendimento na educação infantil está proposto no artigo 208 da Constituição Federal de 1988 e na Lei 8.069/90 no Estatuto da Criança e do Adolescente (ECA). </w:t>
      </w:r>
    </w:p>
    <w:p w:rsidR="007B378A" w:rsidRPr="00432150" w:rsidRDefault="007B378A" w:rsidP="002A0897">
      <w:pPr>
        <w:spacing w:after="0" w:line="240" w:lineRule="auto"/>
        <w:ind w:firstLine="709"/>
        <w:jc w:val="both"/>
        <w:rPr>
          <w:rFonts w:ascii="Arial" w:eastAsia="Times New Roman" w:hAnsi="Arial" w:cs="Arial"/>
          <w:sz w:val="20"/>
          <w:szCs w:val="20"/>
        </w:rPr>
      </w:pPr>
      <w:r w:rsidRPr="00432150">
        <w:rPr>
          <w:rFonts w:ascii="Arial" w:eastAsia="Times New Roman" w:hAnsi="Arial" w:cs="Arial"/>
          <w:sz w:val="20"/>
          <w:szCs w:val="20"/>
        </w:rPr>
        <w:t xml:space="preserve">O levantamento de dados para consulta de demanda por vagas se faz importante, pois a partir desses dados é possível verificar se a oferta de vagas realmente satisfaz a demanda. Identificada a demanda, será possível estabelecer deveres objetivos condizentes com a dimensão real de exclusão no contexto municipal. </w:t>
      </w:r>
    </w:p>
    <w:p w:rsidR="002A0897" w:rsidRPr="00432150" w:rsidRDefault="007B378A" w:rsidP="00CC3297">
      <w:pPr>
        <w:spacing w:after="0" w:line="240" w:lineRule="auto"/>
        <w:ind w:firstLine="709"/>
        <w:jc w:val="both"/>
        <w:rPr>
          <w:rFonts w:ascii="Arial" w:eastAsia="Times New Roman" w:hAnsi="Arial" w:cs="Arial"/>
          <w:sz w:val="20"/>
          <w:szCs w:val="20"/>
        </w:rPr>
      </w:pPr>
      <w:r w:rsidRPr="00432150">
        <w:rPr>
          <w:rFonts w:ascii="Arial" w:eastAsia="Times New Roman" w:hAnsi="Arial" w:cs="Arial"/>
          <w:sz w:val="20"/>
          <w:szCs w:val="20"/>
        </w:rPr>
        <w:t xml:space="preserve">A </w:t>
      </w:r>
      <w:r w:rsidRPr="00432150">
        <w:rPr>
          <w:rFonts w:ascii="Arial" w:eastAsia="Times New Roman" w:hAnsi="Arial" w:cs="Arial"/>
          <w:b/>
          <w:sz w:val="20"/>
          <w:szCs w:val="20"/>
        </w:rPr>
        <w:t>Meta 1</w:t>
      </w:r>
      <w:r w:rsidRPr="00432150">
        <w:rPr>
          <w:rFonts w:ascii="Arial" w:eastAsia="Times New Roman" w:hAnsi="Arial" w:cs="Arial"/>
          <w:sz w:val="20"/>
          <w:szCs w:val="20"/>
        </w:rPr>
        <w:t xml:space="preserve"> compreende normas de acessibilidade, melhoria de redes físicas das unidades escolares, avaliação com intuito de verificar indicadores relevantes (acessibilidade, condições físicas e quadro de pessoal baseado em parâmetros nacionais de qualidade), construção de um currículo em contato com núcleos de pesquisa, articulação com a etapa escolar seguinte visando o avanço dos matriculados na segunda etapa da educação infantil, além do monitoramento de acesso e da permanência e educação infantil em tempo integral.</w:t>
      </w:r>
    </w:p>
    <w:p w:rsidR="007B378A" w:rsidRPr="00432150" w:rsidRDefault="007B378A" w:rsidP="0061344E">
      <w:pPr>
        <w:spacing w:after="0" w:line="240" w:lineRule="auto"/>
        <w:rPr>
          <w:rFonts w:ascii="Arial" w:eastAsia="Times New Roman" w:hAnsi="Arial" w:cs="Arial"/>
          <w:sz w:val="20"/>
          <w:szCs w:val="20"/>
        </w:rPr>
      </w:pPr>
    </w:p>
    <w:p w:rsidR="007B378A" w:rsidRPr="00432150" w:rsidRDefault="007B378A" w:rsidP="0061344E">
      <w:pPr>
        <w:spacing w:after="0" w:line="240" w:lineRule="auto"/>
        <w:rPr>
          <w:rFonts w:ascii="Arial" w:eastAsia="Times New Roman" w:hAnsi="Arial" w:cs="Arial"/>
          <w:sz w:val="20"/>
          <w:szCs w:val="20"/>
        </w:rPr>
      </w:pPr>
    </w:p>
    <w:tbl>
      <w:tblPr>
        <w:tblW w:w="14022"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3"/>
        <w:gridCol w:w="4787"/>
        <w:gridCol w:w="1701"/>
        <w:gridCol w:w="6431"/>
        <w:gridCol w:w="220"/>
      </w:tblGrid>
      <w:tr w:rsidR="0061344E" w:rsidRPr="00432150" w:rsidTr="00BD1C29">
        <w:trPr>
          <w:trHeight w:val="509"/>
        </w:trPr>
        <w:tc>
          <w:tcPr>
            <w:tcW w:w="883"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4787" w:type="dxa"/>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701" w:type="dxa"/>
            <w:tcBorders>
              <w:top w:val="single" w:sz="8" w:space="0" w:color="000000"/>
              <w:left w:val="nil"/>
              <w:bottom w:val="single" w:sz="8" w:space="0" w:color="000000"/>
              <w:right w:val="single" w:sz="8" w:space="0" w:color="000000"/>
            </w:tcBorders>
            <w:shd w:val="clear" w:color="auto" w:fill="D9D9D9"/>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6431" w:type="dxa"/>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Observações/Relato sintético</w:t>
            </w:r>
          </w:p>
          <w:p w:rsidR="0061344E" w:rsidRPr="00432150" w:rsidRDefault="006A0F23" w:rsidP="00A53686">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c>
          <w:tcPr>
            <w:tcW w:w="220" w:type="dxa"/>
            <w:tcBorders>
              <w:top w:val="nil"/>
              <w:left w:val="nil"/>
              <w:bottom w:val="nil"/>
              <w:right w:val="nil"/>
            </w:tcBorders>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BD1C29">
        <w:trPr>
          <w:trHeight w:val="1942"/>
        </w:trPr>
        <w:tc>
          <w:tcPr>
            <w:tcW w:w="883" w:type="dxa"/>
            <w:vMerge w:val="restart"/>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w:t>
            </w:r>
          </w:p>
        </w:tc>
        <w:tc>
          <w:tcPr>
            <w:tcW w:w="4787" w:type="dxa"/>
            <w:vMerge w:val="restart"/>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Universalizar, até 2016, a Educação Infantil na pré-escola para as crianças de 4 (quatro) a 5 (cinco) anos de idade;</w:t>
            </w: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DA515B" w:rsidRPr="00432150" w:rsidRDefault="00DA515B" w:rsidP="005359FC">
            <w:pPr>
              <w:spacing w:after="0" w:line="240" w:lineRule="auto"/>
              <w:jc w:val="both"/>
              <w:rPr>
                <w:rFonts w:ascii="Arial" w:eastAsia="Times New Roman" w:hAnsi="Arial" w:cs="Arial"/>
                <w:sz w:val="20"/>
                <w:szCs w:val="20"/>
              </w:rPr>
            </w:pPr>
          </w:p>
          <w:p w:rsidR="00DA515B" w:rsidRPr="00432150" w:rsidRDefault="00DA515B" w:rsidP="00A53686">
            <w:pPr>
              <w:spacing w:after="0" w:line="240" w:lineRule="auto"/>
              <w:ind w:left="60"/>
              <w:jc w:val="both"/>
              <w:rPr>
                <w:rFonts w:ascii="Arial" w:eastAsia="Times New Roman" w:hAnsi="Arial" w:cs="Arial"/>
                <w:sz w:val="20"/>
                <w:szCs w:val="20"/>
              </w:rPr>
            </w:pPr>
          </w:p>
          <w:p w:rsidR="00DA515B" w:rsidRPr="00432150" w:rsidRDefault="00DA515B" w:rsidP="00A53686">
            <w:pPr>
              <w:spacing w:after="0" w:line="240" w:lineRule="auto"/>
              <w:ind w:left="60"/>
              <w:jc w:val="both"/>
              <w:rPr>
                <w:rFonts w:ascii="Arial" w:eastAsia="Times New Roman" w:hAnsi="Arial" w:cs="Arial"/>
                <w:sz w:val="20"/>
                <w:szCs w:val="20"/>
              </w:rPr>
            </w:pP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ampliar a oferta de Educação Infantil em creches de forma atender, no mínimo, 50% (cinquenta por cento) das crianças de 0 a 3 anos até o final da vigência deste Plano.  </w:t>
            </w: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vMerge w:val="restart"/>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6431" w:type="dxa"/>
            <w:vMerge w:val="restart"/>
            <w:tcBorders>
              <w:top w:val="nil"/>
              <w:left w:val="nil"/>
              <w:bottom w:val="single" w:sz="8" w:space="0" w:color="000000"/>
              <w:right w:val="single" w:sz="8" w:space="0" w:color="000000"/>
            </w:tcBorders>
            <w:tcMar>
              <w:top w:w="100" w:type="dxa"/>
              <w:bottom w:w="100" w:type="dxa"/>
            </w:tcMar>
          </w:tcPr>
          <w:p w:rsidR="009856F6" w:rsidRPr="00432150" w:rsidRDefault="009856F6" w:rsidP="005359FC">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Análise - 1 A</w:t>
            </w:r>
          </w:p>
          <w:p w:rsidR="009B7738" w:rsidRPr="00432150" w:rsidRDefault="00FB1B06" w:rsidP="005348E9">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3D43CC" w:rsidRPr="00432150">
              <w:rPr>
                <w:rFonts w:ascii="Arial" w:eastAsia="Times New Roman" w:hAnsi="Arial" w:cs="Arial"/>
                <w:sz w:val="20"/>
                <w:szCs w:val="20"/>
              </w:rPr>
              <w:t>De acordo com dados municipais, em</w:t>
            </w:r>
            <w:r w:rsidR="006A0F23">
              <w:rPr>
                <w:rFonts w:ascii="Arial" w:eastAsia="Times New Roman" w:hAnsi="Arial" w:cs="Arial"/>
                <w:sz w:val="20"/>
                <w:szCs w:val="20"/>
              </w:rPr>
              <w:t xml:space="preserve"> 2021</w:t>
            </w:r>
            <w:r w:rsidR="009A24EC">
              <w:rPr>
                <w:rFonts w:ascii="Arial" w:eastAsia="Times New Roman" w:hAnsi="Arial" w:cs="Arial"/>
                <w:sz w:val="20"/>
                <w:szCs w:val="20"/>
              </w:rPr>
              <w:t xml:space="preserve"> tinha 146</w:t>
            </w:r>
            <w:r w:rsidR="008F5475" w:rsidRPr="00432150">
              <w:rPr>
                <w:rFonts w:ascii="Arial" w:eastAsia="Times New Roman" w:hAnsi="Arial" w:cs="Arial"/>
                <w:sz w:val="20"/>
                <w:szCs w:val="20"/>
              </w:rPr>
              <w:t xml:space="preserve"> alunos</w:t>
            </w:r>
            <w:r w:rsidR="009B7738" w:rsidRPr="00432150">
              <w:rPr>
                <w:rFonts w:ascii="Arial" w:eastAsia="Times New Roman" w:hAnsi="Arial" w:cs="Arial"/>
                <w:sz w:val="20"/>
                <w:szCs w:val="20"/>
              </w:rPr>
              <w:t xml:space="preserve"> </w:t>
            </w:r>
            <w:r w:rsidR="008F5475" w:rsidRPr="00432150">
              <w:rPr>
                <w:rFonts w:ascii="Arial" w:eastAsia="Times New Roman" w:hAnsi="Arial" w:cs="Arial"/>
                <w:sz w:val="20"/>
                <w:szCs w:val="20"/>
              </w:rPr>
              <w:t>matriculado</w:t>
            </w:r>
            <w:r w:rsidR="003D43CC" w:rsidRPr="00432150">
              <w:rPr>
                <w:rFonts w:ascii="Arial" w:eastAsia="Times New Roman" w:hAnsi="Arial" w:cs="Arial"/>
                <w:sz w:val="20"/>
                <w:szCs w:val="20"/>
              </w:rPr>
              <w:t>s</w:t>
            </w:r>
            <w:r w:rsidR="009B7738" w:rsidRPr="00432150">
              <w:rPr>
                <w:rFonts w:ascii="Arial" w:eastAsia="Times New Roman" w:hAnsi="Arial" w:cs="Arial"/>
                <w:sz w:val="20"/>
                <w:szCs w:val="20"/>
              </w:rPr>
              <w:t xml:space="preserve"> na educação infantil – crianças </w:t>
            </w:r>
            <w:r w:rsidR="003D43CC" w:rsidRPr="00432150">
              <w:rPr>
                <w:rFonts w:ascii="Arial" w:eastAsia="Times New Roman" w:hAnsi="Arial" w:cs="Arial"/>
                <w:sz w:val="20"/>
                <w:szCs w:val="20"/>
              </w:rPr>
              <w:t xml:space="preserve">de 4 e 5 anos; </w:t>
            </w:r>
          </w:p>
          <w:p w:rsidR="00FB1B06" w:rsidRPr="00432150" w:rsidRDefault="00FB1B06" w:rsidP="005348E9">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AE7269" w:rsidRPr="00432150">
              <w:rPr>
                <w:rFonts w:ascii="Arial" w:eastAsia="Times New Roman" w:hAnsi="Arial" w:cs="Arial"/>
                <w:sz w:val="20"/>
                <w:szCs w:val="20"/>
              </w:rPr>
              <w:t>O</w:t>
            </w:r>
            <w:r w:rsidR="005348E9">
              <w:rPr>
                <w:rFonts w:ascii="Arial" w:eastAsia="Times New Roman" w:hAnsi="Arial" w:cs="Arial"/>
                <w:sz w:val="20"/>
                <w:szCs w:val="20"/>
              </w:rPr>
              <w:t xml:space="preserve"> SINAN</w:t>
            </w:r>
            <w:r w:rsidR="003D43CC" w:rsidRPr="00432150">
              <w:rPr>
                <w:rFonts w:ascii="Arial" w:eastAsia="Times New Roman" w:hAnsi="Arial" w:cs="Arial"/>
                <w:sz w:val="20"/>
                <w:szCs w:val="20"/>
              </w:rPr>
              <w:t xml:space="preserve"> </w:t>
            </w:r>
            <w:r w:rsidR="00AE7269" w:rsidRPr="00432150">
              <w:rPr>
                <w:rFonts w:ascii="Arial" w:eastAsia="Times New Roman" w:hAnsi="Arial" w:cs="Arial"/>
                <w:sz w:val="20"/>
                <w:szCs w:val="20"/>
              </w:rPr>
              <w:t xml:space="preserve">registrou </w:t>
            </w:r>
            <w:r w:rsidR="005348E9">
              <w:rPr>
                <w:rFonts w:ascii="Arial" w:eastAsia="Times New Roman" w:hAnsi="Arial" w:cs="Arial"/>
                <w:sz w:val="20"/>
                <w:szCs w:val="20"/>
              </w:rPr>
              <w:t>em 2017/2018</w:t>
            </w:r>
            <w:r w:rsidR="003D43CC" w:rsidRPr="00432150">
              <w:rPr>
                <w:rFonts w:ascii="Arial" w:eastAsia="Times New Roman" w:hAnsi="Arial" w:cs="Arial"/>
                <w:sz w:val="20"/>
                <w:szCs w:val="20"/>
              </w:rPr>
              <w:t xml:space="preserve"> (ano</w:t>
            </w:r>
            <w:r w:rsidR="00AE7269" w:rsidRPr="00432150">
              <w:rPr>
                <w:rFonts w:ascii="Arial" w:eastAsia="Times New Roman" w:hAnsi="Arial" w:cs="Arial"/>
                <w:sz w:val="20"/>
                <w:szCs w:val="20"/>
              </w:rPr>
              <w:t>s</w:t>
            </w:r>
            <w:r w:rsidR="003D43CC" w:rsidRPr="00432150">
              <w:rPr>
                <w:rFonts w:ascii="Arial" w:eastAsia="Times New Roman" w:hAnsi="Arial" w:cs="Arial"/>
                <w:sz w:val="20"/>
                <w:szCs w:val="20"/>
              </w:rPr>
              <w:t xml:space="preserve"> referência para crianças de 4 e </w:t>
            </w:r>
            <w:r w:rsidR="00AE7269" w:rsidRPr="00432150">
              <w:rPr>
                <w:rFonts w:ascii="Arial" w:eastAsia="Times New Roman" w:hAnsi="Arial" w:cs="Arial"/>
                <w:sz w:val="20"/>
                <w:szCs w:val="20"/>
              </w:rPr>
              <w:t>5 anos),</w:t>
            </w:r>
            <w:r w:rsidR="005348E9">
              <w:rPr>
                <w:rFonts w:ascii="Arial" w:eastAsia="Times New Roman" w:hAnsi="Arial" w:cs="Arial"/>
                <w:sz w:val="20"/>
                <w:szCs w:val="20"/>
              </w:rPr>
              <w:t xml:space="preserve"> 156</w:t>
            </w:r>
            <w:r w:rsidR="00AE7269" w:rsidRPr="00432150">
              <w:rPr>
                <w:rFonts w:ascii="Arial" w:eastAsia="Times New Roman" w:hAnsi="Arial" w:cs="Arial"/>
                <w:sz w:val="20"/>
                <w:szCs w:val="20"/>
              </w:rPr>
              <w:t xml:space="preserve"> nascidos vivos em Bela Vista do Toldo</w:t>
            </w:r>
            <w:r w:rsidRPr="00432150">
              <w:rPr>
                <w:rFonts w:ascii="Arial" w:eastAsia="Times New Roman" w:hAnsi="Arial" w:cs="Arial"/>
                <w:sz w:val="20"/>
                <w:szCs w:val="20"/>
              </w:rPr>
              <w:t>;</w:t>
            </w:r>
          </w:p>
          <w:p w:rsidR="00D97742" w:rsidRPr="00432150" w:rsidRDefault="00D97742" w:rsidP="00D97742">
            <w:pPr>
              <w:spacing w:after="0" w:line="240" w:lineRule="auto"/>
              <w:jc w:val="both"/>
              <w:rPr>
                <w:rFonts w:ascii="Arial" w:hAnsi="Arial" w:cs="Arial"/>
                <w:sz w:val="20"/>
                <w:szCs w:val="20"/>
              </w:rPr>
            </w:pPr>
          </w:p>
          <w:p w:rsidR="00D97742" w:rsidRPr="00432150" w:rsidRDefault="00D97742" w:rsidP="00D97742">
            <w:pPr>
              <w:spacing w:after="0" w:line="240" w:lineRule="auto"/>
              <w:jc w:val="both"/>
              <w:rPr>
                <w:rFonts w:ascii="Arial" w:hAnsi="Arial" w:cs="Arial"/>
                <w:sz w:val="20"/>
                <w:szCs w:val="20"/>
              </w:rPr>
            </w:pPr>
            <w:r w:rsidRPr="00432150">
              <w:rPr>
                <w:rFonts w:ascii="Arial" w:hAnsi="Arial" w:cs="Arial"/>
                <w:sz w:val="20"/>
                <w:szCs w:val="20"/>
              </w:rPr>
              <w:t xml:space="preserve">(Nº matrícula X 100 / nº nascimentos </w:t>
            </w:r>
          </w:p>
          <w:p w:rsidR="00D97742" w:rsidRPr="00432150" w:rsidRDefault="009A24EC" w:rsidP="00D97742">
            <w:pPr>
              <w:spacing w:after="0" w:line="240" w:lineRule="auto"/>
              <w:jc w:val="both"/>
              <w:rPr>
                <w:rFonts w:ascii="Arial" w:hAnsi="Arial" w:cs="Arial"/>
                <w:b/>
                <w:sz w:val="20"/>
                <w:szCs w:val="20"/>
              </w:rPr>
            </w:pPr>
            <w:r>
              <w:rPr>
                <w:rFonts w:ascii="Arial" w:hAnsi="Arial" w:cs="Arial"/>
                <w:sz w:val="20"/>
                <w:szCs w:val="20"/>
              </w:rPr>
              <w:t>156 x 100 / 146</w:t>
            </w:r>
            <w:r w:rsidR="00D97742" w:rsidRPr="00432150">
              <w:rPr>
                <w:rFonts w:ascii="Arial" w:hAnsi="Arial" w:cs="Arial"/>
                <w:sz w:val="20"/>
                <w:szCs w:val="20"/>
              </w:rPr>
              <w:t xml:space="preserve"> = </w:t>
            </w:r>
            <w:r w:rsidR="005348E9">
              <w:rPr>
                <w:rFonts w:ascii="Arial" w:hAnsi="Arial" w:cs="Arial"/>
                <w:b/>
                <w:sz w:val="20"/>
                <w:szCs w:val="20"/>
              </w:rPr>
              <w:t>10</w:t>
            </w:r>
            <w:r>
              <w:rPr>
                <w:rFonts w:ascii="Arial" w:hAnsi="Arial" w:cs="Arial"/>
                <w:b/>
                <w:sz w:val="20"/>
                <w:szCs w:val="20"/>
              </w:rPr>
              <w:t>6,84</w:t>
            </w:r>
            <w:r w:rsidR="00D97742" w:rsidRPr="00432150">
              <w:rPr>
                <w:rFonts w:ascii="Arial" w:hAnsi="Arial" w:cs="Arial"/>
                <w:b/>
                <w:sz w:val="20"/>
                <w:szCs w:val="20"/>
              </w:rPr>
              <w:t>%)</w:t>
            </w:r>
          </w:p>
          <w:p w:rsidR="00D97742" w:rsidRPr="00432150" w:rsidRDefault="00D97742" w:rsidP="00D97742">
            <w:pPr>
              <w:spacing w:after="0" w:line="240" w:lineRule="auto"/>
              <w:jc w:val="both"/>
              <w:rPr>
                <w:rFonts w:ascii="Arial" w:hAnsi="Arial" w:cs="Arial"/>
                <w:sz w:val="20"/>
                <w:szCs w:val="20"/>
              </w:rPr>
            </w:pPr>
          </w:p>
          <w:p w:rsidR="003D43CC" w:rsidRPr="00432150" w:rsidRDefault="003D43CC"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b/>
                <w:sz w:val="20"/>
                <w:szCs w:val="20"/>
              </w:rPr>
              <w:t>- CONCLUSÃO:</w:t>
            </w:r>
            <w:r w:rsidRPr="00432150">
              <w:rPr>
                <w:rFonts w:ascii="Arial" w:eastAsia="Times New Roman" w:hAnsi="Arial" w:cs="Arial"/>
                <w:sz w:val="20"/>
                <w:szCs w:val="20"/>
              </w:rPr>
              <w:t xml:space="preserve"> considerando os dados</w:t>
            </w:r>
            <w:r w:rsidR="00AE7269" w:rsidRPr="00432150">
              <w:rPr>
                <w:rFonts w:ascii="Arial" w:eastAsia="Times New Roman" w:hAnsi="Arial" w:cs="Arial"/>
                <w:sz w:val="20"/>
                <w:szCs w:val="20"/>
              </w:rPr>
              <w:t xml:space="preserve"> acima, matrículas X nascidos vivos, </w:t>
            </w:r>
            <w:r w:rsidRPr="00432150">
              <w:rPr>
                <w:rFonts w:ascii="Arial" w:eastAsia="Times New Roman" w:hAnsi="Arial" w:cs="Arial"/>
                <w:sz w:val="20"/>
                <w:szCs w:val="20"/>
              </w:rPr>
              <w:t>o m</w:t>
            </w:r>
            <w:r w:rsidR="00AE7269" w:rsidRPr="00432150">
              <w:rPr>
                <w:rFonts w:ascii="Arial" w:eastAsia="Times New Roman" w:hAnsi="Arial" w:cs="Arial"/>
                <w:sz w:val="20"/>
                <w:szCs w:val="20"/>
              </w:rPr>
              <w:t xml:space="preserve">unicípio </w:t>
            </w:r>
            <w:r w:rsidR="00AE7269" w:rsidRPr="00432150">
              <w:rPr>
                <w:rFonts w:ascii="Arial" w:eastAsia="Times New Roman" w:hAnsi="Arial" w:cs="Arial"/>
                <w:b/>
                <w:sz w:val="20"/>
                <w:szCs w:val="20"/>
              </w:rPr>
              <w:t xml:space="preserve">CUMPRIU </w:t>
            </w:r>
            <w:r w:rsidR="008F5475" w:rsidRPr="00432150">
              <w:rPr>
                <w:rFonts w:ascii="Arial" w:eastAsia="Times New Roman" w:hAnsi="Arial" w:cs="Arial"/>
                <w:sz w:val="20"/>
                <w:szCs w:val="20"/>
              </w:rPr>
              <w:t>a meta 1 A;</w:t>
            </w:r>
          </w:p>
          <w:p w:rsidR="008F5475" w:rsidRPr="00432150" w:rsidRDefault="008F5475" w:rsidP="00BD4122">
            <w:pPr>
              <w:spacing w:after="0" w:line="240" w:lineRule="auto"/>
              <w:ind w:firstLine="709"/>
              <w:jc w:val="both"/>
              <w:rPr>
                <w:rFonts w:ascii="Arial" w:hAnsi="Arial" w:cs="Arial"/>
                <w:sz w:val="20"/>
                <w:szCs w:val="20"/>
              </w:rPr>
            </w:pPr>
          </w:p>
          <w:p w:rsidR="008F5475" w:rsidRPr="00432150" w:rsidRDefault="008F5475" w:rsidP="00BD4122">
            <w:pPr>
              <w:spacing w:after="0" w:line="240" w:lineRule="auto"/>
              <w:ind w:firstLine="709"/>
              <w:jc w:val="both"/>
              <w:rPr>
                <w:rFonts w:ascii="Arial" w:hAnsi="Arial" w:cs="Arial"/>
                <w:sz w:val="20"/>
                <w:szCs w:val="20"/>
              </w:rPr>
            </w:pPr>
          </w:p>
          <w:p w:rsidR="008F5475" w:rsidRPr="00432150" w:rsidRDefault="00AE7269" w:rsidP="00AE7269">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lastRenderedPageBreak/>
              <w:t>Análise - 1 B</w:t>
            </w:r>
          </w:p>
          <w:p w:rsidR="008F5475" w:rsidRPr="00432150" w:rsidRDefault="008F5475"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De acor</w:t>
            </w:r>
            <w:r w:rsidR="005348E9">
              <w:rPr>
                <w:rFonts w:ascii="Arial" w:eastAsia="Times New Roman" w:hAnsi="Arial" w:cs="Arial"/>
                <w:sz w:val="20"/>
                <w:szCs w:val="20"/>
              </w:rPr>
              <w:t>do com dados municipais, em 2021</w:t>
            </w:r>
            <w:r w:rsidRPr="00432150">
              <w:rPr>
                <w:rFonts w:ascii="Arial" w:eastAsia="Times New Roman" w:hAnsi="Arial" w:cs="Arial"/>
                <w:sz w:val="20"/>
                <w:szCs w:val="20"/>
              </w:rPr>
              <w:t xml:space="preserve"> tinha matriculadas</w:t>
            </w:r>
            <w:r w:rsidR="009A24EC">
              <w:rPr>
                <w:rFonts w:ascii="Arial" w:eastAsia="Times New Roman" w:hAnsi="Arial" w:cs="Arial"/>
                <w:sz w:val="20"/>
                <w:szCs w:val="20"/>
              </w:rPr>
              <w:t xml:space="preserve"> 179</w:t>
            </w:r>
            <w:r w:rsidRPr="00432150">
              <w:rPr>
                <w:rFonts w:ascii="Arial" w:eastAsia="Times New Roman" w:hAnsi="Arial" w:cs="Arial"/>
                <w:sz w:val="20"/>
                <w:szCs w:val="20"/>
              </w:rPr>
              <w:t xml:space="preserve"> crianças na educação infantil –</w:t>
            </w:r>
            <w:r w:rsidR="00AE7269" w:rsidRPr="00432150">
              <w:rPr>
                <w:rFonts w:ascii="Arial" w:eastAsia="Times New Roman" w:hAnsi="Arial" w:cs="Arial"/>
                <w:sz w:val="20"/>
                <w:szCs w:val="20"/>
              </w:rPr>
              <w:t xml:space="preserve"> Berçário e Maternal – 0 a 3 </w:t>
            </w:r>
            <w:r w:rsidRPr="00432150">
              <w:rPr>
                <w:rFonts w:ascii="Arial" w:eastAsia="Times New Roman" w:hAnsi="Arial" w:cs="Arial"/>
                <w:sz w:val="20"/>
                <w:szCs w:val="20"/>
              </w:rPr>
              <w:t xml:space="preserve">anos; </w:t>
            </w:r>
          </w:p>
          <w:p w:rsidR="008F5475" w:rsidRPr="00432150" w:rsidRDefault="008F5475"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D942FA" w:rsidRPr="00432150">
              <w:rPr>
                <w:rFonts w:ascii="Arial" w:eastAsia="Times New Roman" w:hAnsi="Arial" w:cs="Arial"/>
                <w:sz w:val="20"/>
                <w:szCs w:val="20"/>
              </w:rPr>
              <w:t>O</w:t>
            </w:r>
            <w:r w:rsidR="005348E9">
              <w:rPr>
                <w:rFonts w:ascii="Arial" w:eastAsia="Times New Roman" w:hAnsi="Arial" w:cs="Arial"/>
                <w:sz w:val="20"/>
                <w:szCs w:val="20"/>
              </w:rPr>
              <w:t xml:space="preserve"> SINAN registrou em 2021/2020/2019</w:t>
            </w:r>
            <w:r w:rsidR="00D942FA" w:rsidRPr="00432150">
              <w:rPr>
                <w:rFonts w:ascii="Arial" w:eastAsia="Times New Roman" w:hAnsi="Arial" w:cs="Arial"/>
                <w:sz w:val="20"/>
                <w:szCs w:val="20"/>
              </w:rPr>
              <w:t>/201</w:t>
            </w:r>
            <w:r w:rsidR="005348E9">
              <w:rPr>
                <w:rFonts w:ascii="Arial" w:eastAsia="Times New Roman" w:hAnsi="Arial" w:cs="Arial"/>
                <w:sz w:val="20"/>
                <w:szCs w:val="20"/>
              </w:rPr>
              <w:t>8</w:t>
            </w:r>
            <w:r w:rsidRPr="00432150">
              <w:rPr>
                <w:rFonts w:ascii="Arial" w:eastAsia="Times New Roman" w:hAnsi="Arial" w:cs="Arial"/>
                <w:sz w:val="20"/>
                <w:szCs w:val="20"/>
              </w:rPr>
              <w:t xml:space="preserve"> (ano r</w:t>
            </w:r>
            <w:r w:rsidR="004F7ABE" w:rsidRPr="00432150">
              <w:rPr>
                <w:rFonts w:ascii="Arial" w:eastAsia="Times New Roman" w:hAnsi="Arial" w:cs="Arial"/>
                <w:sz w:val="20"/>
                <w:szCs w:val="20"/>
              </w:rPr>
              <w:t>eferência para crianças de 0 a 3</w:t>
            </w:r>
            <w:r w:rsidRPr="00432150">
              <w:rPr>
                <w:rFonts w:ascii="Arial" w:eastAsia="Times New Roman" w:hAnsi="Arial" w:cs="Arial"/>
                <w:sz w:val="20"/>
                <w:szCs w:val="20"/>
              </w:rPr>
              <w:t xml:space="preserve"> anos), </w:t>
            </w:r>
            <w:r w:rsidR="005348E9">
              <w:rPr>
                <w:rFonts w:ascii="Arial" w:eastAsia="Times New Roman" w:hAnsi="Arial" w:cs="Arial"/>
                <w:sz w:val="20"/>
                <w:szCs w:val="20"/>
              </w:rPr>
              <w:t>275</w:t>
            </w:r>
            <w:r w:rsidR="004F7ABE" w:rsidRPr="00432150">
              <w:rPr>
                <w:rFonts w:ascii="Arial" w:eastAsia="Times New Roman" w:hAnsi="Arial" w:cs="Arial"/>
                <w:sz w:val="20"/>
                <w:szCs w:val="20"/>
              </w:rPr>
              <w:t xml:space="preserve"> </w:t>
            </w:r>
            <w:r w:rsidRPr="00432150">
              <w:rPr>
                <w:rFonts w:ascii="Arial" w:eastAsia="Times New Roman" w:hAnsi="Arial" w:cs="Arial"/>
                <w:sz w:val="20"/>
                <w:szCs w:val="20"/>
              </w:rPr>
              <w:t>nascimentos;</w:t>
            </w:r>
          </w:p>
          <w:p w:rsidR="004F7ABE" w:rsidRPr="00432150" w:rsidRDefault="009A24EC" w:rsidP="008F5475">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- 50% de 275</w:t>
            </w:r>
            <w:r w:rsidR="005348E9">
              <w:rPr>
                <w:rFonts w:ascii="Arial" w:eastAsia="Times New Roman" w:hAnsi="Arial" w:cs="Arial"/>
                <w:sz w:val="20"/>
                <w:szCs w:val="20"/>
              </w:rPr>
              <w:t xml:space="preserve"> = 137</w:t>
            </w:r>
            <w:r w:rsidR="004F7ABE" w:rsidRPr="00432150">
              <w:rPr>
                <w:rFonts w:ascii="Arial" w:eastAsia="Times New Roman" w:hAnsi="Arial" w:cs="Arial"/>
                <w:sz w:val="20"/>
                <w:szCs w:val="20"/>
              </w:rPr>
              <w:t>,5</w:t>
            </w:r>
            <w:r w:rsidR="005348E9">
              <w:rPr>
                <w:rFonts w:ascii="Arial" w:eastAsia="Times New Roman" w:hAnsi="Arial" w:cs="Arial"/>
                <w:sz w:val="20"/>
                <w:szCs w:val="20"/>
              </w:rPr>
              <w:t>%</w:t>
            </w:r>
          </w:p>
          <w:p w:rsidR="004F7ABE" w:rsidRPr="00432150" w:rsidRDefault="004F7ABE"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o </w:t>
            </w:r>
            <w:r w:rsidR="005348E9">
              <w:rPr>
                <w:rFonts w:ascii="Arial" w:eastAsia="Times New Roman" w:hAnsi="Arial" w:cs="Arial"/>
                <w:sz w:val="20"/>
                <w:szCs w:val="20"/>
              </w:rPr>
              <w:t xml:space="preserve">município superou a meta; </w:t>
            </w:r>
          </w:p>
          <w:p w:rsidR="00D97742" w:rsidRPr="00432150" w:rsidRDefault="00D97742" w:rsidP="008F5475">
            <w:pPr>
              <w:spacing w:after="0" w:line="240" w:lineRule="auto"/>
              <w:ind w:left="60"/>
              <w:jc w:val="both"/>
              <w:rPr>
                <w:rFonts w:ascii="Arial" w:eastAsia="Times New Roman" w:hAnsi="Arial" w:cs="Arial"/>
                <w:sz w:val="20"/>
                <w:szCs w:val="20"/>
              </w:rPr>
            </w:pPr>
          </w:p>
          <w:p w:rsidR="00D97742" w:rsidRPr="00432150" w:rsidRDefault="00D97742" w:rsidP="00D97742">
            <w:pPr>
              <w:spacing w:after="0" w:line="240" w:lineRule="auto"/>
              <w:jc w:val="both"/>
              <w:rPr>
                <w:rFonts w:ascii="Arial" w:hAnsi="Arial" w:cs="Arial"/>
                <w:sz w:val="20"/>
                <w:szCs w:val="20"/>
              </w:rPr>
            </w:pPr>
            <w:r w:rsidRPr="00432150">
              <w:rPr>
                <w:rFonts w:ascii="Arial" w:hAnsi="Arial" w:cs="Arial"/>
                <w:sz w:val="20"/>
                <w:szCs w:val="20"/>
              </w:rPr>
              <w:t xml:space="preserve">(Nº matrícula X 100 / 50% do nº nascimentos </w:t>
            </w:r>
          </w:p>
          <w:p w:rsidR="00D97742" w:rsidRPr="00432150" w:rsidRDefault="005348E9" w:rsidP="00D97742">
            <w:pPr>
              <w:spacing w:after="0" w:line="240" w:lineRule="auto"/>
              <w:jc w:val="both"/>
              <w:rPr>
                <w:rFonts w:ascii="Arial" w:hAnsi="Arial" w:cs="Arial"/>
                <w:sz w:val="20"/>
                <w:szCs w:val="20"/>
              </w:rPr>
            </w:pPr>
            <w:r>
              <w:rPr>
                <w:rFonts w:ascii="Arial" w:hAnsi="Arial" w:cs="Arial"/>
                <w:sz w:val="20"/>
                <w:szCs w:val="20"/>
              </w:rPr>
              <w:t>179 x 100 / 275</w:t>
            </w:r>
            <w:r w:rsidR="00D97742" w:rsidRPr="00432150">
              <w:rPr>
                <w:rFonts w:ascii="Arial" w:hAnsi="Arial" w:cs="Arial"/>
                <w:sz w:val="20"/>
                <w:szCs w:val="20"/>
              </w:rPr>
              <w:t xml:space="preserve"> = </w:t>
            </w:r>
            <w:r w:rsidR="00D97742" w:rsidRPr="00432150">
              <w:rPr>
                <w:rFonts w:ascii="Arial" w:hAnsi="Arial" w:cs="Arial"/>
                <w:b/>
                <w:sz w:val="20"/>
                <w:szCs w:val="20"/>
              </w:rPr>
              <w:t>141,63%)</w:t>
            </w:r>
            <w:r>
              <w:rPr>
                <w:rFonts w:ascii="Arial" w:hAnsi="Arial" w:cs="Arial"/>
                <w:b/>
                <w:sz w:val="20"/>
                <w:szCs w:val="20"/>
              </w:rPr>
              <w:t xml:space="preserve"> 50% = 6</w:t>
            </w:r>
            <w:r w:rsidR="009A24EC">
              <w:rPr>
                <w:rFonts w:ascii="Arial" w:hAnsi="Arial" w:cs="Arial"/>
                <w:b/>
                <w:sz w:val="20"/>
                <w:szCs w:val="20"/>
              </w:rPr>
              <w:t>5</w:t>
            </w:r>
            <w:r>
              <w:rPr>
                <w:rFonts w:ascii="Arial" w:hAnsi="Arial" w:cs="Arial"/>
                <w:b/>
                <w:sz w:val="20"/>
                <w:szCs w:val="20"/>
              </w:rPr>
              <w:t>,09%</w:t>
            </w:r>
          </w:p>
          <w:p w:rsidR="004F7ABE" w:rsidRPr="00432150" w:rsidRDefault="004F7ABE" w:rsidP="008F5475">
            <w:pPr>
              <w:spacing w:after="0" w:line="240" w:lineRule="auto"/>
              <w:ind w:left="60"/>
              <w:jc w:val="both"/>
              <w:rPr>
                <w:rFonts w:ascii="Arial" w:eastAsia="Times New Roman" w:hAnsi="Arial" w:cs="Arial"/>
                <w:sz w:val="20"/>
                <w:szCs w:val="20"/>
              </w:rPr>
            </w:pPr>
          </w:p>
          <w:p w:rsidR="008F5475" w:rsidRPr="00432150" w:rsidRDefault="008F5475" w:rsidP="008F5475">
            <w:pPr>
              <w:spacing w:after="0" w:line="240" w:lineRule="auto"/>
              <w:ind w:left="60"/>
              <w:jc w:val="both"/>
              <w:rPr>
                <w:rFonts w:ascii="Arial" w:eastAsia="Times New Roman" w:hAnsi="Arial" w:cs="Arial"/>
                <w:sz w:val="20"/>
                <w:szCs w:val="20"/>
              </w:rPr>
            </w:pPr>
            <w:r w:rsidRPr="00432150">
              <w:rPr>
                <w:rFonts w:ascii="Arial" w:eastAsia="Times New Roman" w:hAnsi="Arial" w:cs="Arial"/>
                <w:b/>
                <w:sz w:val="20"/>
                <w:szCs w:val="20"/>
              </w:rPr>
              <w:t>- CONCLUSÃO:</w:t>
            </w:r>
            <w:r w:rsidRPr="00432150">
              <w:rPr>
                <w:rFonts w:ascii="Arial" w:eastAsia="Times New Roman" w:hAnsi="Arial" w:cs="Arial"/>
                <w:sz w:val="20"/>
                <w:szCs w:val="20"/>
              </w:rPr>
              <w:t xml:space="preserve"> considerando os dados acima</w:t>
            </w:r>
            <w:r w:rsidR="004F7ABE" w:rsidRPr="00432150">
              <w:rPr>
                <w:rFonts w:ascii="Arial" w:eastAsia="Times New Roman" w:hAnsi="Arial" w:cs="Arial"/>
                <w:sz w:val="20"/>
                <w:szCs w:val="20"/>
              </w:rPr>
              <w:t xml:space="preserve"> (nascimentos / matrículas) e a meta a ser atingida de 50%,</w:t>
            </w:r>
            <w:r w:rsidRPr="00432150">
              <w:rPr>
                <w:rFonts w:ascii="Arial" w:eastAsia="Times New Roman" w:hAnsi="Arial" w:cs="Arial"/>
                <w:sz w:val="20"/>
                <w:szCs w:val="20"/>
              </w:rPr>
              <w:t xml:space="preserve"> o m</w:t>
            </w:r>
            <w:r w:rsidR="00D97742" w:rsidRPr="00432150">
              <w:rPr>
                <w:rFonts w:ascii="Arial" w:eastAsia="Times New Roman" w:hAnsi="Arial" w:cs="Arial"/>
                <w:sz w:val="20"/>
                <w:szCs w:val="20"/>
              </w:rPr>
              <w:t xml:space="preserve">unicípio </w:t>
            </w:r>
            <w:r w:rsidR="00D97742" w:rsidRPr="00432150">
              <w:rPr>
                <w:rFonts w:ascii="Arial" w:eastAsia="Times New Roman" w:hAnsi="Arial" w:cs="Arial"/>
                <w:b/>
                <w:sz w:val="20"/>
                <w:szCs w:val="20"/>
              </w:rPr>
              <w:t>CUMPRIU</w:t>
            </w:r>
            <w:r w:rsidR="005A113C" w:rsidRPr="00432150">
              <w:rPr>
                <w:rFonts w:ascii="Arial" w:eastAsia="Times New Roman" w:hAnsi="Arial" w:cs="Arial"/>
                <w:sz w:val="20"/>
                <w:szCs w:val="20"/>
              </w:rPr>
              <w:t xml:space="preserve"> a meta </w:t>
            </w:r>
            <w:r w:rsidR="005A113C" w:rsidRPr="00432150">
              <w:rPr>
                <w:rFonts w:ascii="Arial" w:eastAsia="Times New Roman" w:hAnsi="Arial" w:cs="Arial"/>
                <w:b/>
                <w:sz w:val="20"/>
                <w:szCs w:val="20"/>
              </w:rPr>
              <w:t>1 B</w:t>
            </w:r>
            <w:r w:rsidRPr="00432150">
              <w:rPr>
                <w:rFonts w:ascii="Arial" w:eastAsia="Times New Roman" w:hAnsi="Arial" w:cs="Arial"/>
                <w:sz w:val="20"/>
                <w:szCs w:val="20"/>
              </w:rPr>
              <w:t>;</w:t>
            </w:r>
          </w:p>
          <w:p w:rsidR="008F5475" w:rsidRPr="00432150" w:rsidRDefault="008F5475" w:rsidP="008F5475">
            <w:pPr>
              <w:spacing w:after="0" w:line="240" w:lineRule="auto"/>
              <w:jc w:val="both"/>
              <w:rPr>
                <w:rFonts w:ascii="Arial" w:hAnsi="Arial" w:cs="Arial"/>
                <w:sz w:val="20"/>
                <w:szCs w:val="20"/>
              </w:rPr>
            </w:pPr>
          </w:p>
          <w:p w:rsidR="00FB1B06" w:rsidRPr="00432150" w:rsidRDefault="005348E9" w:rsidP="005359FC">
            <w:pPr>
              <w:spacing w:after="0" w:line="240" w:lineRule="auto"/>
              <w:ind w:left="60"/>
              <w:jc w:val="both"/>
              <w:rPr>
                <w:rFonts w:ascii="Arial" w:eastAsia="Times New Roman" w:hAnsi="Arial" w:cs="Arial"/>
                <w:b/>
                <w:sz w:val="20"/>
                <w:szCs w:val="20"/>
              </w:rPr>
            </w:pPr>
            <w:r>
              <w:rPr>
                <w:rFonts w:ascii="Arial" w:eastAsia="Times New Roman" w:hAnsi="Arial" w:cs="Arial"/>
                <w:b/>
                <w:sz w:val="20"/>
                <w:szCs w:val="20"/>
              </w:rPr>
              <w:t xml:space="preserve">O </w:t>
            </w:r>
            <w:r w:rsidR="00FB1B06" w:rsidRPr="00432150">
              <w:rPr>
                <w:rFonts w:ascii="Arial" w:eastAsia="Times New Roman" w:hAnsi="Arial" w:cs="Arial"/>
                <w:b/>
                <w:sz w:val="20"/>
                <w:szCs w:val="20"/>
              </w:rPr>
              <w:t xml:space="preserve">município realizou: </w:t>
            </w:r>
          </w:p>
          <w:p w:rsidR="00D97742" w:rsidRPr="00432150" w:rsidRDefault="00432150" w:rsidP="005359FC">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M</w:t>
            </w:r>
            <w:r w:rsidR="00FB1B06" w:rsidRPr="00432150">
              <w:rPr>
                <w:rFonts w:ascii="Arial" w:eastAsia="Times New Roman" w:hAnsi="Arial" w:cs="Arial"/>
                <w:sz w:val="20"/>
                <w:szCs w:val="20"/>
              </w:rPr>
              <w:t>obilização verbal nas escolas sobre a importância de as crianças de 4 e 5 anos freq</w:t>
            </w:r>
            <w:r w:rsidR="00D97742" w:rsidRPr="00432150">
              <w:rPr>
                <w:rFonts w:ascii="Arial" w:eastAsia="Times New Roman" w:hAnsi="Arial" w:cs="Arial"/>
                <w:sz w:val="20"/>
                <w:szCs w:val="20"/>
              </w:rPr>
              <w:t>uentarem a escola (boca a boca);</w:t>
            </w:r>
          </w:p>
          <w:p w:rsidR="00FB1B06" w:rsidRPr="00432150" w:rsidRDefault="00D97742" w:rsidP="005359FC">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Bilhetes para os pais dos alunos já matriculados na rede de ensino esclarecendo sobre a obrigatoriedade da matrícula de alunos de 4 e 5 anos na rede de ensino; </w:t>
            </w:r>
            <w:r w:rsidR="00FB1B06" w:rsidRPr="00432150">
              <w:rPr>
                <w:rFonts w:ascii="Arial" w:eastAsia="Times New Roman" w:hAnsi="Arial" w:cs="Arial"/>
                <w:sz w:val="20"/>
                <w:szCs w:val="20"/>
              </w:rPr>
              <w:t xml:space="preserve"> </w:t>
            </w:r>
          </w:p>
          <w:p w:rsidR="005359FC" w:rsidRPr="00432150" w:rsidRDefault="00D97742" w:rsidP="005359FC">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Anúncio em redes sociais (</w:t>
            </w:r>
            <w:proofErr w:type="spellStart"/>
            <w:r w:rsidR="00432150">
              <w:rPr>
                <w:rFonts w:ascii="Arial" w:eastAsia="Times New Roman" w:hAnsi="Arial" w:cs="Arial"/>
                <w:sz w:val="20"/>
                <w:szCs w:val="20"/>
              </w:rPr>
              <w:t>F</w:t>
            </w:r>
            <w:r w:rsidRPr="00432150">
              <w:rPr>
                <w:rFonts w:ascii="Arial" w:eastAsia="Times New Roman" w:hAnsi="Arial" w:cs="Arial"/>
                <w:sz w:val="20"/>
                <w:szCs w:val="20"/>
              </w:rPr>
              <w:t>acebook</w:t>
            </w:r>
            <w:proofErr w:type="spellEnd"/>
            <w:r w:rsidRPr="00432150">
              <w:rPr>
                <w:rFonts w:ascii="Arial" w:eastAsia="Times New Roman" w:hAnsi="Arial" w:cs="Arial"/>
                <w:sz w:val="20"/>
                <w:szCs w:val="20"/>
              </w:rPr>
              <w:t>);</w:t>
            </w:r>
          </w:p>
          <w:p w:rsidR="00FB1B06" w:rsidRPr="00432150" w:rsidRDefault="00432150" w:rsidP="00D97742">
            <w:pPr>
              <w:spacing w:after="0" w:line="240" w:lineRule="auto"/>
              <w:jc w:val="both"/>
              <w:rPr>
                <w:rFonts w:ascii="Arial" w:eastAsia="Times New Roman" w:hAnsi="Arial" w:cs="Arial"/>
                <w:sz w:val="20"/>
                <w:szCs w:val="20"/>
              </w:rPr>
            </w:pPr>
            <w:r>
              <w:rPr>
                <w:rFonts w:ascii="Arial" w:eastAsia="Times New Roman" w:hAnsi="Arial" w:cs="Arial"/>
                <w:sz w:val="20"/>
                <w:szCs w:val="20"/>
              </w:rPr>
              <w:t>- M</w:t>
            </w:r>
            <w:r w:rsidR="00FB1B06" w:rsidRPr="00432150">
              <w:rPr>
                <w:rFonts w:ascii="Arial" w:eastAsia="Times New Roman" w:hAnsi="Arial" w:cs="Arial"/>
                <w:sz w:val="20"/>
                <w:szCs w:val="20"/>
              </w:rPr>
              <w:t xml:space="preserve">obilização no mês de dezembro para organizar turmas multiseriadas de 2 e 3 anos em comunidade que manifestaram interesse em mandar os filhos para a creche; </w:t>
            </w:r>
          </w:p>
          <w:p w:rsidR="00FB1B06" w:rsidRPr="00432150" w:rsidRDefault="00D97742" w:rsidP="005359FC">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Campanha de</w:t>
            </w:r>
            <w:r w:rsidR="00FB1B06" w:rsidRPr="00432150">
              <w:rPr>
                <w:rFonts w:ascii="Arial" w:eastAsia="Times New Roman" w:hAnsi="Arial" w:cs="Arial"/>
                <w:sz w:val="20"/>
                <w:szCs w:val="20"/>
              </w:rPr>
              <w:t xml:space="preserve"> matrículas na Educação Infantil; </w:t>
            </w:r>
          </w:p>
          <w:p w:rsidR="005359FC" w:rsidRPr="009A24EC" w:rsidRDefault="00D97742" w:rsidP="009A24EC">
            <w:pPr>
              <w:tabs>
                <w:tab w:val="left" w:pos="1050"/>
              </w:tabs>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Os dados do censo,</w:t>
            </w:r>
            <w:r w:rsidR="00FB1B06" w:rsidRPr="00432150">
              <w:rPr>
                <w:rFonts w:ascii="Arial" w:eastAsia="Times New Roman" w:hAnsi="Arial" w:cs="Arial"/>
                <w:sz w:val="20"/>
                <w:szCs w:val="20"/>
              </w:rPr>
              <w:t xml:space="preserve"> o quadro de matrícula municipal</w:t>
            </w:r>
            <w:r w:rsidRPr="00432150">
              <w:rPr>
                <w:rFonts w:ascii="Arial" w:eastAsia="Times New Roman" w:hAnsi="Arial" w:cs="Arial"/>
                <w:sz w:val="20"/>
                <w:szCs w:val="20"/>
              </w:rPr>
              <w:t xml:space="preserve"> e os dados do IBGE</w:t>
            </w:r>
            <w:r w:rsidR="00FB1B06" w:rsidRPr="00432150">
              <w:rPr>
                <w:rFonts w:ascii="Arial" w:eastAsia="Times New Roman" w:hAnsi="Arial" w:cs="Arial"/>
                <w:sz w:val="20"/>
                <w:szCs w:val="20"/>
              </w:rPr>
              <w:t xml:space="preserve"> apresenta</w:t>
            </w:r>
            <w:r w:rsidRPr="00432150">
              <w:rPr>
                <w:rFonts w:ascii="Arial" w:eastAsia="Times New Roman" w:hAnsi="Arial" w:cs="Arial"/>
                <w:sz w:val="20"/>
                <w:szCs w:val="20"/>
              </w:rPr>
              <w:t>m</w:t>
            </w:r>
            <w:r w:rsidR="009A24EC">
              <w:rPr>
                <w:rFonts w:ascii="Arial" w:eastAsia="Times New Roman" w:hAnsi="Arial" w:cs="Arial"/>
                <w:sz w:val="20"/>
                <w:szCs w:val="20"/>
              </w:rPr>
              <w:t xml:space="preserve"> divergência;</w:t>
            </w:r>
          </w:p>
        </w:tc>
        <w:tc>
          <w:tcPr>
            <w:tcW w:w="220" w:type="dxa"/>
            <w:tcBorders>
              <w:top w:val="nil"/>
              <w:left w:val="nil"/>
              <w:bottom w:val="nil"/>
              <w:right w:val="nil"/>
            </w:tcBorders>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BD1C29">
        <w:trPr>
          <w:trHeight w:val="500"/>
        </w:trPr>
        <w:tc>
          <w:tcPr>
            <w:tcW w:w="883" w:type="dxa"/>
            <w:vMerge/>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4787" w:type="dxa"/>
            <w:vMerge/>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vMerge/>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6431" w:type="dxa"/>
            <w:vMerge/>
            <w:tcBorders>
              <w:top w:val="nil"/>
              <w:left w:val="nil"/>
              <w:bottom w:val="single" w:sz="8" w:space="0" w:color="000000"/>
              <w:right w:val="single" w:sz="8" w:space="0" w:color="000000"/>
            </w:tcBorders>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220" w:type="dxa"/>
            <w:tcBorders>
              <w:top w:val="nil"/>
              <w:left w:val="nil"/>
              <w:bottom w:val="nil"/>
              <w:right w:val="nil"/>
            </w:tcBorders>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BD1C29">
        <w:trPr>
          <w:trHeight w:val="271"/>
        </w:trPr>
        <w:tc>
          <w:tcPr>
            <w:tcW w:w="88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4787"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1701"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6431"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220" w:type="dxa"/>
            <w:tcBorders>
              <w:top w:val="nil"/>
              <w:left w:val="nil"/>
              <w:bottom w:val="nil"/>
              <w:right w:val="nil"/>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BD1C29">
        <w:trPr>
          <w:trHeight w:val="2300"/>
        </w:trPr>
        <w:tc>
          <w:tcPr>
            <w:tcW w:w="88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4787"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1701" w:type="dxa"/>
            <w:vMerge w:val="restart"/>
            <w:tcBorders>
              <w:top w:val="nil"/>
              <w:left w:val="nil"/>
              <w:right w:val="single" w:sz="8" w:space="0" w:color="000000"/>
            </w:tcBorders>
            <w:shd w:val="clear" w:color="auto" w:fill="auto"/>
            <w:tcMar>
              <w:top w:w="100" w:type="dxa"/>
              <w:left w:w="80" w:type="dxa"/>
              <w:bottom w:w="100" w:type="dxa"/>
              <w:right w:w="80" w:type="dxa"/>
            </w:tcMar>
          </w:tcPr>
          <w:p w:rsidR="0061344E" w:rsidRPr="00432150" w:rsidRDefault="00FA34FB"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2014-2024</w:t>
            </w:r>
          </w:p>
        </w:tc>
        <w:tc>
          <w:tcPr>
            <w:tcW w:w="643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220" w:type="dxa"/>
            <w:tcBorders>
              <w:top w:val="nil"/>
              <w:left w:val="nil"/>
              <w:bottom w:val="nil"/>
              <w:right w:val="nil"/>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r>
      <w:tr w:rsidR="0061344E" w:rsidRPr="00432150" w:rsidTr="00BD1C29">
        <w:trPr>
          <w:trHeight w:val="2300"/>
        </w:trPr>
        <w:tc>
          <w:tcPr>
            <w:tcW w:w="88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4787" w:type="dxa"/>
            <w:vMerge/>
            <w:tcBorders>
              <w:bottom w:val="single" w:sz="8" w:space="0" w:color="000000"/>
              <w:right w:val="single" w:sz="8" w:space="0" w:color="000000"/>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c>
          <w:tcPr>
            <w:tcW w:w="1701" w:type="dxa"/>
            <w:vMerge/>
            <w:tcBorders>
              <w:left w:val="nil"/>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643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220" w:type="dxa"/>
            <w:tcBorders>
              <w:top w:val="nil"/>
              <w:left w:val="nil"/>
              <w:bottom w:val="nil"/>
              <w:right w:val="nil"/>
            </w:tcBorders>
            <w:shd w:val="clear" w:color="auto" w:fill="auto"/>
          </w:tcPr>
          <w:p w:rsidR="0061344E" w:rsidRPr="00432150" w:rsidRDefault="0061344E" w:rsidP="00A53686">
            <w:pPr>
              <w:spacing w:after="0" w:line="240" w:lineRule="auto"/>
              <w:ind w:left="60"/>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470"/>
        <w:gridCol w:w="992"/>
        <w:gridCol w:w="992"/>
        <w:gridCol w:w="992"/>
        <w:gridCol w:w="993"/>
        <w:gridCol w:w="992"/>
        <w:gridCol w:w="992"/>
        <w:gridCol w:w="992"/>
        <w:gridCol w:w="709"/>
        <w:gridCol w:w="709"/>
        <w:gridCol w:w="709"/>
        <w:gridCol w:w="1224"/>
        <w:gridCol w:w="1701"/>
      </w:tblGrid>
      <w:tr w:rsidR="0061344E" w:rsidRPr="00432150" w:rsidTr="00533814">
        <w:trPr>
          <w:trHeight w:val="782"/>
        </w:trPr>
        <w:tc>
          <w:tcPr>
            <w:tcW w:w="1470"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11997"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Universalizar, até 2016, a Educação Infantil na pré-escola para as crianças de 4 (quatro) e 5 (cinco) anos de idade e ampliar a oferta de educação infantil em creches de forma a atender, no mínimo, 50% (cinquenta por cento) das crianças de 0 (zero) a 3 (três) anos até o final da vigência deste PME.</w:t>
            </w:r>
          </w:p>
        </w:tc>
      </w:tr>
      <w:tr w:rsidR="0061344E" w:rsidRPr="00432150" w:rsidTr="006760F6">
        <w:trPr>
          <w:trHeight w:val="772"/>
        </w:trPr>
        <w:tc>
          <w:tcPr>
            <w:tcW w:w="1470"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INDICADOR 1A</w:t>
            </w:r>
          </w:p>
        </w:tc>
        <w:tc>
          <w:tcPr>
            <w:tcW w:w="9072"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Percentual da população de 4 e 5 anos que frequenta a escola/creche (Taxa de atendimento escolar).</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Número de nascidos vivos X número de matrículas (dados extra oficiais).</w:t>
            </w:r>
          </w:p>
        </w:tc>
        <w:tc>
          <w:tcPr>
            <w:tcW w:w="1224"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111437" w:rsidRPr="00432150" w:rsidTr="006760F6">
        <w:trPr>
          <w:trHeight w:val="252"/>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992"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992"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93"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224"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111437" w:rsidRPr="00432150" w:rsidTr="006760F6">
        <w:trPr>
          <w:trHeight w:val="229"/>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100%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224"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Parcialmente</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r>
      <w:tr w:rsidR="00111437" w:rsidRPr="00432150" w:rsidTr="006760F6">
        <w:trPr>
          <w:trHeight w:val="931"/>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6760F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w:t>
            </w:r>
            <w:r w:rsidR="00DB02EE" w:rsidRPr="00432150">
              <w:rPr>
                <w:rFonts w:ascii="Arial" w:eastAsia="Times New Roman" w:hAnsi="Arial" w:cs="Arial"/>
                <w:b/>
                <w:sz w:val="20"/>
                <w:szCs w:val="20"/>
              </w:rPr>
              <w:t>- (</w:t>
            </w:r>
            <w:r w:rsidR="006760F6">
              <w:rPr>
                <w:rFonts w:ascii="Arial" w:eastAsia="Times New Roman" w:hAnsi="Arial" w:cs="Arial"/>
                <w:b/>
                <w:sz w:val="20"/>
                <w:szCs w:val="20"/>
              </w:rPr>
              <w:t>dado oficial)</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760F6"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176,33%</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760F6"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195,3%</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760F6"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158,99%</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760F6"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181,09%</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760F6"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189,62%</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760F6"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184,73%</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760F6"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155%</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224"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302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2020</w:t>
            </w:r>
          </w:p>
        </w:tc>
      </w:tr>
      <w:tr w:rsidR="00DB02EE" w:rsidRPr="00432150" w:rsidTr="006760F6">
        <w:trPr>
          <w:trHeight w:val="931"/>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B02EE" w:rsidRPr="00432150" w:rsidRDefault="00DB02E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 </w:t>
            </w:r>
            <w:r w:rsidRPr="00432150">
              <w:rPr>
                <w:rFonts w:ascii="Arial" w:eastAsia="Times New Roman" w:hAnsi="Arial" w:cs="Arial"/>
                <w:b/>
                <w:sz w:val="20"/>
                <w:szCs w:val="20"/>
              </w:rPr>
              <w:t>Tribunal de Contas</w:t>
            </w:r>
            <w:r w:rsidRPr="00432150">
              <w:rPr>
                <w:rFonts w:ascii="Arial" w:eastAsia="Times New Roman" w:hAnsi="Arial" w:cs="Arial"/>
                <w:sz w:val="20"/>
                <w:szCs w:val="20"/>
              </w:rPr>
              <w:t xml:space="preserve"> </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83,46%</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70,10%</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60,94%</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5D563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89</w:t>
            </w:r>
            <w:r w:rsidR="001D1E76" w:rsidRPr="00432150">
              <w:rPr>
                <w:rFonts w:ascii="Arial" w:eastAsia="Times New Roman" w:hAnsi="Arial" w:cs="Arial"/>
                <w:sz w:val="20"/>
                <w:szCs w:val="20"/>
              </w:rPr>
              <w:t>,</w:t>
            </w:r>
            <w:r w:rsidRPr="00432150">
              <w:rPr>
                <w:rFonts w:ascii="Arial" w:eastAsia="Times New Roman" w:hAnsi="Arial" w:cs="Arial"/>
                <w:sz w:val="20"/>
                <w:szCs w:val="20"/>
              </w:rPr>
              <w:t>06%</w:t>
            </w:r>
            <w:r w:rsidR="009856F6"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8D302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89,06%</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6760F6"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89,06%</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p>
        </w:tc>
        <w:tc>
          <w:tcPr>
            <w:tcW w:w="1224"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DB02EE" w:rsidRPr="00432150" w:rsidRDefault="00DB02EE" w:rsidP="00A53686">
            <w:pPr>
              <w:spacing w:after="0" w:line="240" w:lineRule="auto"/>
              <w:ind w:left="62"/>
              <w:jc w:val="center"/>
              <w:rPr>
                <w:rFonts w:ascii="Arial" w:eastAsia="Times New Roman" w:hAnsi="Arial" w:cs="Arial"/>
                <w:sz w:val="20"/>
                <w:szCs w:val="20"/>
              </w:rPr>
            </w:pPr>
          </w:p>
        </w:tc>
      </w:tr>
      <w:tr w:rsidR="00DA230E" w:rsidRPr="00432150" w:rsidTr="006760F6">
        <w:trPr>
          <w:trHeight w:val="931"/>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DA230E" w:rsidRPr="00432150" w:rsidRDefault="00CA7B66"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 SME / Censo Escolar </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1D1E7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104,63%</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1D1E7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134,32%</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1D1E7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102,73%</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1D1E7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94,65%</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5D563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149,05</w:t>
            </w:r>
            <w:r w:rsidR="00CA7B66"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8D3023" w:rsidP="00A53686">
            <w:pPr>
              <w:spacing w:after="0" w:line="240" w:lineRule="auto"/>
              <w:ind w:left="62"/>
              <w:jc w:val="center"/>
              <w:rPr>
                <w:rFonts w:ascii="Arial" w:eastAsia="Times New Roman" w:hAnsi="Arial" w:cs="Arial"/>
                <w:sz w:val="20"/>
                <w:szCs w:val="20"/>
              </w:rPr>
            </w:pPr>
            <w:r w:rsidRPr="00432150">
              <w:rPr>
                <w:rFonts w:ascii="Arial" w:hAnsi="Arial" w:cs="Arial"/>
                <w:b/>
                <w:sz w:val="20"/>
                <w:szCs w:val="20"/>
              </w:rPr>
              <w:t>160,37%</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6760F6"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106,84%</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c>
          <w:tcPr>
            <w:tcW w:w="1224"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DA230E" w:rsidRPr="00432150" w:rsidRDefault="00DA230E" w:rsidP="00A53686">
            <w:pPr>
              <w:spacing w:after="0" w:line="240" w:lineRule="auto"/>
              <w:ind w:left="62"/>
              <w:jc w:val="center"/>
              <w:rPr>
                <w:rFonts w:ascii="Arial" w:eastAsia="Times New Roman" w:hAnsi="Arial" w:cs="Arial"/>
                <w:sz w:val="20"/>
                <w:szCs w:val="20"/>
              </w:rPr>
            </w:pPr>
          </w:p>
        </w:tc>
      </w:tr>
      <w:tr w:rsidR="0061344E" w:rsidRPr="00432150" w:rsidTr="006760F6">
        <w:trPr>
          <w:trHeight w:val="944"/>
        </w:trPr>
        <w:tc>
          <w:tcPr>
            <w:tcW w:w="1470"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1B</w:t>
            </w:r>
          </w:p>
          <w:p w:rsidR="00DB02EE" w:rsidRPr="00432150" w:rsidRDefault="00DB02EE" w:rsidP="00A53686">
            <w:pPr>
              <w:spacing w:after="0" w:line="240" w:lineRule="auto"/>
              <w:ind w:left="60"/>
              <w:jc w:val="center"/>
              <w:rPr>
                <w:rFonts w:ascii="Arial" w:eastAsia="Times New Roman" w:hAnsi="Arial" w:cs="Arial"/>
                <w:b/>
                <w:sz w:val="20"/>
                <w:szCs w:val="20"/>
              </w:rPr>
            </w:pPr>
          </w:p>
          <w:p w:rsidR="00DB02EE" w:rsidRPr="00432150" w:rsidRDefault="00DB02EE" w:rsidP="00A53686">
            <w:pPr>
              <w:spacing w:after="0" w:line="240" w:lineRule="auto"/>
              <w:ind w:left="60"/>
              <w:jc w:val="center"/>
              <w:rPr>
                <w:rFonts w:ascii="Arial" w:eastAsia="Times New Roman" w:hAnsi="Arial" w:cs="Arial"/>
                <w:b/>
                <w:sz w:val="20"/>
                <w:szCs w:val="20"/>
              </w:rPr>
            </w:pPr>
          </w:p>
          <w:p w:rsidR="00DB02EE" w:rsidRPr="00432150" w:rsidRDefault="00DB02EE" w:rsidP="00DB02EE">
            <w:pPr>
              <w:spacing w:after="0" w:line="240" w:lineRule="auto"/>
              <w:rPr>
                <w:rFonts w:ascii="Arial" w:eastAsia="Times New Roman" w:hAnsi="Arial" w:cs="Arial"/>
                <w:b/>
                <w:sz w:val="20"/>
                <w:szCs w:val="20"/>
              </w:rPr>
            </w:pPr>
          </w:p>
        </w:tc>
        <w:tc>
          <w:tcPr>
            <w:tcW w:w="8363"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Percentual da população de 0 a 3 anos que frequenta escola/creche (Taxa de atendimento escolar).</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Número de nascidos vivos X número de matrículas (dados extra oficiais).</w:t>
            </w:r>
          </w:p>
        </w:tc>
        <w:tc>
          <w:tcPr>
            <w:tcW w:w="709"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224"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111437" w:rsidRPr="00432150" w:rsidTr="006760F6">
        <w:trPr>
          <w:trHeight w:val="236"/>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992"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992"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93"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99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224"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111437" w:rsidRPr="00432150" w:rsidTr="006760F6">
        <w:trPr>
          <w:trHeight w:val="227"/>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1224"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p>
        </w:tc>
      </w:tr>
      <w:tr w:rsidR="00A36DC9" w:rsidRPr="00432150" w:rsidTr="006760F6">
        <w:trPr>
          <w:trHeight w:val="227"/>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A36DC9" w:rsidRPr="00432150" w:rsidRDefault="00A36DC9" w:rsidP="006760F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xml:space="preserve">Meta executada no </w:t>
            </w:r>
            <w:r w:rsidRPr="00432150">
              <w:rPr>
                <w:rFonts w:ascii="Arial" w:eastAsia="Times New Roman" w:hAnsi="Arial" w:cs="Arial"/>
                <w:sz w:val="20"/>
                <w:szCs w:val="20"/>
              </w:rPr>
              <w:lastRenderedPageBreak/>
              <w:t xml:space="preserve">período </w:t>
            </w:r>
            <w:r w:rsidRPr="00432150">
              <w:rPr>
                <w:rFonts w:ascii="Arial" w:eastAsia="Times New Roman" w:hAnsi="Arial" w:cs="Arial"/>
                <w:b/>
                <w:sz w:val="20"/>
                <w:szCs w:val="20"/>
              </w:rPr>
              <w:t>(dado oficial)</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6760F6"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lastRenderedPageBreak/>
              <w:t>22,26%</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6760F6"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18,80%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6760F6"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23,63%</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6760F6"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38,72%</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6760F6"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39,60%</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6760F6"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49,43%</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5A7BC3"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65,09</w:t>
            </w:r>
            <w:r w:rsidR="006760F6">
              <w:rPr>
                <w:rFonts w:ascii="Arial" w:eastAsia="Times New Roman" w:hAnsi="Arial" w:cs="Arial"/>
                <w:sz w:val="20"/>
                <w:szCs w:val="20"/>
              </w:rPr>
              <w:t>%</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p>
        </w:tc>
        <w:tc>
          <w:tcPr>
            <w:tcW w:w="1224"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Parcialmente</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A36DC9" w:rsidRPr="00432150" w:rsidRDefault="00A36DC9"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CA7B66" w:rsidRPr="00432150" w:rsidTr="006760F6">
        <w:trPr>
          <w:trHeight w:val="227"/>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A7B66" w:rsidRPr="00432150" w:rsidRDefault="00CA7B66" w:rsidP="00CA7B6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 xml:space="preserve">Meta executada / </w:t>
            </w:r>
            <w:r w:rsidRPr="00432150">
              <w:rPr>
                <w:rFonts w:ascii="Arial" w:eastAsia="Times New Roman" w:hAnsi="Arial" w:cs="Arial"/>
                <w:b/>
                <w:sz w:val="20"/>
                <w:szCs w:val="20"/>
              </w:rPr>
              <w:t>Tribunal de Contas</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p w:rsidR="00CA7B66" w:rsidRPr="00432150" w:rsidRDefault="00CA7B66" w:rsidP="00CA7B66">
            <w:pPr>
              <w:spacing w:after="0" w:line="240" w:lineRule="auto"/>
              <w:rPr>
                <w:rFonts w:ascii="Arial" w:eastAsia="Times New Roman" w:hAnsi="Arial" w:cs="Arial"/>
                <w:sz w:val="20"/>
                <w:szCs w:val="20"/>
              </w:rPr>
            </w:pP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22,37%</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28,66%</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48,06%</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48,06%</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8D3023"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48,06%</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5A7BC3" w:rsidP="00CA7B6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48,06%</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1224"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jc w:val="center"/>
              <w:rPr>
                <w:rFonts w:ascii="Arial" w:eastAsia="Times New Roman" w:hAnsi="Arial" w:cs="Arial"/>
                <w:sz w:val="20"/>
                <w:szCs w:val="20"/>
              </w:rPr>
            </w:pPr>
          </w:p>
        </w:tc>
      </w:tr>
      <w:tr w:rsidR="00CA7B66" w:rsidRPr="00432150" w:rsidTr="006760F6">
        <w:trPr>
          <w:trHeight w:val="914"/>
        </w:trPr>
        <w:tc>
          <w:tcPr>
            <w:tcW w:w="14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CA7B66" w:rsidRPr="00432150" w:rsidRDefault="00CA7B66" w:rsidP="00CA7B6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 SME / Censo Escolar</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rPr>
                <w:rFonts w:ascii="Arial" w:eastAsia="Times New Roman" w:hAnsi="Arial" w:cs="Arial"/>
                <w:sz w:val="20"/>
                <w:szCs w:val="20"/>
              </w:rPr>
            </w:pPr>
            <w:r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993"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55,47%</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B05AD3" w:rsidP="00B05AD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55,03</w:t>
            </w:r>
            <w:r w:rsidR="00CA7B66" w:rsidRPr="00432150">
              <w:rPr>
                <w:rFonts w:ascii="Arial" w:eastAsia="Times New Roman"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5A7BC3" w:rsidRDefault="005A7BC3" w:rsidP="00CA7B66">
            <w:pPr>
              <w:spacing w:after="0" w:line="240" w:lineRule="auto"/>
              <w:ind w:left="60"/>
              <w:jc w:val="center"/>
              <w:rPr>
                <w:rFonts w:ascii="Arial" w:eastAsia="Times New Roman" w:hAnsi="Arial" w:cs="Arial"/>
                <w:sz w:val="20"/>
                <w:szCs w:val="20"/>
              </w:rPr>
            </w:pPr>
            <w:r w:rsidRPr="005A7BC3">
              <w:rPr>
                <w:rFonts w:ascii="Arial" w:hAnsi="Arial" w:cs="Arial"/>
                <w:sz w:val="20"/>
                <w:szCs w:val="20"/>
              </w:rPr>
              <w:t>55,03</w:t>
            </w:r>
            <w:r w:rsidR="008D3023" w:rsidRPr="005A7BC3">
              <w:rPr>
                <w:rFonts w:ascii="Arial" w:hAnsi="Arial" w:cs="Arial"/>
                <w:sz w:val="20"/>
                <w:szCs w:val="20"/>
              </w:rPr>
              <w:t>%</w:t>
            </w:r>
          </w:p>
        </w:tc>
        <w:tc>
          <w:tcPr>
            <w:tcW w:w="992"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5A7BC3" w:rsidP="00CA7B6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137,5%</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1224"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CA7B66" w:rsidRPr="00432150" w:rsidRDefault="00CA7B66" w:rsidP="00CA7B6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667"/>
        </w:trPr>
        <w:tc>
          <w:tcPr>
            <w:tcW w:w="39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w:t>
            </w:r>
          </w:p>
        </w:tc>
        <w:tc>
          <w:tcPr>
            <w:tcW w:w="9477" w:type="dxa"/>
            <w:gridSpan w:val="5"/>
            <w:tcBorders>
              <w:top w:val="single" w:sz="8" w:space="0" w:color="000000"/>
              <w:left w:val="nil"/>
              <w:bottom w:val="single" w:sz="8" w:space="0" w:color="000000"/>
              <w:right w:val="single" w:sz="8" w:space="0" w:color="000000"/>
            </w:tcBorders>
            <w:shd w:val="clear" w:color="auto" w:fill="D9D9D9"/>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Universalizar, até 2016, a Educação Infantil na pré-escola para as crianças de 4 (quatro) e 5 (cinco) anos de idade e ampliar a oferta de educação infantil em creches de forma a atender, no mínimo, 50% (cinquenta por cento) das crianças de 0 (zero) a 3 (três) anos até o final da vigência deste PME.</w:t>
            </w:r>
          </w:p>
        </w:tc>
      </w:tr>
      <w:tr w:rsidR="0061344E" w:rsidRPr="00432150" w:rsidTr="00A53686">
        <w:trPr>
          <w:trHeight w:val="519"/>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92153" w:rsidRPr="00432150" w:rsidTr="0049501E">
        <w:trPr>
          <w:trHeight w:val="944"/>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49501E">
            <w:pPr>
              <w:spacing w:after="0" w:line="240" w:lineRule="auto"/>
              <w:ind w:left="60"/>
              <w:jc w:val="both"/>
              <w:rPr>
                <w:rFonts w:ascii="Arial" w:eastAsia="Times New Roman" w:hAnsi="Arial" w:cs="Arial"/>
                <w:sz w:val="20"/>
                <w:szCs w:val="20"/>
              </w:rPr>
            </w:pPr>
            <w:r w:rsidRPr="00432150">
              <w:rPr>
                <w:rFonts w:ascii="Arial" w:hAnsi="Arial" w:cs="Arial"/>
                <w:sz w:val="20"/>
                <w:szCs w:val="20"/>
              </w:rPr>
              <w:t>1.1 Ampliar oferta de vagas em espaços adequados às crianças na faixa-etária de 0-5 anos, gradativamente até o final da vigência deste plano de forma a atender o estabelecido nesta meta, considerando as peculiaridades locais;</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49501E">
            <w:pPr>
              <w:spacing w:after="0" w:line="240" w:lineRule="auto"/>
              <w:ind w:left="60"/>
              <w:jc w:val="center"/>
              <w:rPr>
                <w:rFonts w:ascii="Arial" w:eastAsia="Times New Roman" w:hAnsi="Arial" w:cs="Arial"/>
                <w:sz w:val="20"/>
                <w:szCs w:val="20"/>
              </w:rPr>
            </w:pP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49501E">
            <w:pPr>
              <w:spacing w:after="0" w:line="240" w:lineRule="auto"/>
              <w:ind w:left="60"/>
              <w:jc w:val="center"/>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49501E">
            <w:pPr>
              <w:spacing w:after="0" w:line="240" w:lineRule="auto"/>
              <w:jc w:val="center"/>
              <w:rPr>
                <w:rFonts w:ascii="Arial" w:eastAsia="Times New Roman" w:hAnsi="Arial" w:cs="Arial"/>
                <w:sz w:val="20"/>
                <w:szCs w:val="20"/>
              </w:rPr>
            </w:pP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246F1A" w:rsidP="0049501E">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49501E">
            <w:pPr>
              <w:spacing w:after="0" w:line="240" w:lineRule="auto"/>
              <w:ind w:left="60"/>
              <w:jc w:val="both"/>
              <w:rPr>
                <w:rFonts w:ascii="Arial" w:eastAsia="Times New Roman" w:hAnsi="Arial" w:cs="Arial"/>
                <w:sz w:val="20"/>
                <w:szCs w:val="20"/>
              </w:rPr>
            </w:pPr>
          </w:p>
        </w:tc>
      </w:tr>
      <w:tr w:rsidR="00692153" w:rsidRPr="00432150" w:rsidTr="00A53686">
        <w:trPr>
          <w:trHeight w:val="944"/>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1.2 Garantir contratação de profissionais capacitados/qualificados na área específica para atender as crianças de 0-5 anos.</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LOA/2017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365</w:t>
            </w: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Concluída</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760F6" w:rsidP="00692153">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- 100</w:t>
            </w:r>
            <w:r w:rsidR="00692153" w:rsidRPr="00432150">
              <w:rPr>
                <w:rFonts w:ascii="Arial" w:eastAsia="Times New Roman" w:hAnsi="Arial" w:cs="Arial"/>
                <w:sz w:val="20"/>
                <w:szCs w:val="20"/>
              </w:rPr>
              <w:t>% dos professores que atuam na Educação Infantil são graduados na área – Pedagogia</w:t>
            </w:r>
            <w:r w:rsidR="00246F1A" w:rsidRPr="00432150">
              <w:rPr>
                <w:rFonts w:ascii="Arial" w:eastAsia="Times New Roman" w:hAnsi="Arial" w:cs="Arial"/>
                <w:sz w:val="20"/>
                <w:szCs w:val="20"/>
              </w:rPr>
              <w:t xml:space="preserve"> Educação Infantil / Anos Iniciais</w:t>
            </w:r>
            <w:r w:rsidR="00692153" w:rsidRPr="00432150">
              <w:rPr>
                <w:rFonts w:ascii="Arial" w:eastAsia="Times New Roman" w:hAnsi="Arial" w:cs="Arial"/>
                <w:sz w:val="20"/>
                <w:szCs w:val="20"/>
              </w:rPr>
              <w:t>.</w:t>
            </w:r>
          </w:p>
        </w:tc>
      </w:tr>
      <w:tr w:rsidR="00692153" w:rsidRPr="00432150" w:rsidTr="00A53686">
        <w:trPr>
          <w:trHeight w:val="1652"/>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C97A71">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lastRenderedPageBreak/>
              <w:t>1.3 Viabilizar roteiros de transporte escolar de qualidade na área rural e urbana com veículos adaptados e bem conservados, oportunizando que as crianças sejam mantidas dentro do seu raio escolar, de acordo com a localização das escolas e disponibilidade de vagas;</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Concluída</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Transporte escolar é oferecido somente às crianças da área rural;</w:t>
            </w:r>
          </w:p>
          <w:p w:rsidR="00692153" w:rsidRPr="00432150" w:rsidRDefault="00692153" w:rsidP="00692153">
            <w:pPr>
              <w:spacing w:after="0" w:line="240" w:lineRule="auto"/>
              <w:ind w:left="60"/>
              <w:jc w:val="both"/>
              <w:rPr>
                <w:rFonts w:ascii="Arial" w:eastAsia="Times New Roman" w:hAnsi="Arial" w:cs="Arial"/>
                <w:sz w:val="20"/>
                <w:szCs w:val="20"/>
              </w:rPr>
            </w:pPr>
          </w:p>
          <w:p w:rsidR="00692153" w:rsidRPr="00432150" w:rsidRDefault="00692153" w:rsidP="006760F6">
            <w:pPr>
              <w:spacing w:after="0" w:line="240" w:lineRule="auto"/>
              <w:ind w:left="60"/>
              <w:jc w:val="both"/>
              <w:rPr>
                <w:rFonts w:ascii="Arial" w:eastAsia="Times New Roman" w:hAnsi="Arial" w:cs="Arial"/>
                <w:sz w:val="20"/>
                <w:szCs w:val="20"/>
              </w:rPr>
            </w:pPr>
          </w:p>
        </w:tc>
      </w:tr>
      <w:tr w:rsidR="00432150" w:rsidRPr="00432150" w:rsidTr="00432150">
        <w:trPr>
          <w:trHeight w:val="1346"/>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1.4 </w:t>
            </w:r>
            <w:r w:rsidRPr="00432150">
              <w:rPr>
                <w:rFonts w:ascii="Arial" w:hAnsi="Arial" w:cs="Arial"/>
                <w:sz w:val="20"/>
                <w:szCs w:val="20"/>
              </w:rPr>
              <w:t xml:space="preserve">Proporcionar, gradativamente, espaço físico arborizado, material didático pedagógico e espaço de </w:t>
            </w:r>
            <w:proofErr w:type="spellStart"/>
            <w:r w:rsidRPr="00432150">
              <w:rPr>
                <w:rFonts w:ascii="Arial" w:hAnsi="Arial" w:cs="Arial"/>
                <w:sz w:val="20"/>
                <w:szCs w:val="20"/>
              </w:rPr>
              <w:t>ludoteca</w:t>
            </w:r>
            <w:proofErr w:type="spellEnd"/>
            <w:r w:rsidRPr="00432150">
              <w:rPr>
                <w:rFonts w:ascii="Arial" w:hAnsi="Arial" w:cs="Arial"/>
                <w:sz w:val="20"/>
                <w:szCs w:val="20"/>
              </w:rPr>
              <w:t xml:space="preserve"> e brinquedoteca, condizente/adequado com a idade e desenvolvimento cognitivo do educando;</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C725A5"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Default="006760F6" w:rsidP="00692153">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Em 2021</w:t>
            </w:r>
            <w:r w:rsidR="00885F16" w:rsidRPr="00432150">
              <w:rPr>
                <w:rFonts w:ascii="Arial" w:eastAsia="Times New Roman" w:hAnsi="Arial" w:cs="Arial"/>
                <w:sz w:val="20"/>
                <w:szCs w:val="20"/>
              </w:rPr>
              <w:t xml:space="preserve"> a escolas fizeram aquisição de material pedagógi</w:t>
            </w:r>
            <w:r>
              <w:rPr>
                <w:rFonts w:ascii="Arial" w:eastAsia="Times New Roman" w:hAnsi="Arial" w:cs="Arial"/>
                <w:sz w:val="20"/>
                <w:szCs w:val="20"/>
              </w:rPr>
              <w:t>co com recursos do PDDE- Básico;</w:t>
            </w:r>
          </w:p>
          <w:p w:rsidR="006760F6" w:rsidRPr="00432150" w:rsidRDefault="006760F6" w:rsidP="00692153">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SME distribuiu livros e instantes para as unidades de educação infantil;</w:t>
            </w:r>
          </w:p>
        </w:tc>
      </w:tr>
      <w:tr w:rsidR="00692153" w:rsidRPr="00432150" w:rsidTr="00A53686">
        <w:trPr>
          <w:trHeight w:val="1071"/>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1.5 Renovar, ampliar e/ou construir parquinhos e quadras cobertas nas escolas municipais até o final da vigência deste plano, em regime de colaboração com Estado e União;</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C725A5"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E15FCB" w:rsidP="00E15FCB">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Realizada ampliação na estrutura física no N.M.E. Juliana </w:t>
            </w:r>
            <w:proofErr w:type="spellStart"/>
            <w:r w:rsidRPr="00432150">
              <w:rPr>
                <w:rFonts w:ascii="Arial" w:eastAsia="Times New Roman" w:hAnsi="Arial" w:cs="Arial"/>
                <w:sz w:val="20"/>
                <w:szCs w:val="20"/>
              </w:rPr>
              <w:t>Tomporoski</w:t>
            </w:r>
            <w:proofErr w:type="spellEnd"/>
            <w:r w:rsidRPr="00432150">
              <w:rPr>
                <w:rFonts w:ascii="Arial" w:eastAsia="Times New Roman" w:hAnsi="Arial" w:cs="Arial"/>
                <w:sz w:val="20"/>
                <w:szCs w:val="20"/>
              </w:rPr>
              <w:t xml:space="preserve"> </w:t>
            </w:r>
            <w:proofErr w:type="spellStart"/>
            <w:r w:rsidRPr="00432150">
              <w:rPr>
                <w:rFonts w:ascii="Arial" w:eastAsia="Times New Roman" w:hAnsi="Arial" w:cs="Arial"/>
                <w:sz w:val="20"/>
                <w:szCs w:val="20"/>
              </w:rPr>
              <w:t>Krull</w:t>
            </w:r>
            <w:proofErr w:type="spellEnd"/>
            <w:r w:rsidRPr="00432150">
              <w:rPr>
                <w:rFonts w:ascii="Arial" w:eastAsia="Times New Roman" w:hAnsi="Arial" w:cs="Arial"/>
                <w:sz w:val="20"/>
                <w:szCs w:val="20"/>
              </w:rPr>
              <w:t>, para a Educação Infantil</w:t>
            </w:r>
            <w:r w:rsidR="006760F6">
              <w:rPr>
                <w:rFonts w:ascii="Arial" w:eastAsia="Times New Roman" w:hAnsi="Arial" w:cs="Arial"/>
                <w:sz w:val="20"/>
                <w:szCs w:val="20"/>
              </w:rPr>
              <w:t xml:space="preserve"> – (2 banheiros e 2 salas de aula);</w:t>
            </w:r>
          </w:p>
        </w:tc>
      </w:tr>
      <w:tr w:rsidR="00692153" w:rsidRPr="00432150" w:rsidTr="00C32B78">
        <w:trPr>
          <w:trHeight w:val="949"/>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C97A71"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1.6 </w:t>
            </w:r>
            <w:r w:rsidR="00692153" w:rsidRPr="00432150">
              <w:rPr>
                <w:rFonts w:ascii="Arial" w:eastAsia="Times New Roman" w:hAnsi="Arial" w:cs="Arial"/>
                <w:sz w:val="20"/>
                <w:szCs w:val="20"/>
              </w:rPr>
              <w:t>Assegurar quadro de professores habilitados na área, promovendo formação continuada para garantir qualidade no processo de ensino aprendizagem;</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C725A5"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Concluída</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C32B78">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xml:space="preserve">- </w:t>
            </w:r>
            <w:r w:rsidR="00C32B78" w:rsidRPr="00432150">
              <w:rPr>
                <w:rFonts w:ascii="Arial" w:eastAsia="Times New Roman" w:hAnsi="Arial" w:cs="Arial"/>
                <w:sz w:val="20"/>
                <w:szCs w:val="20"/>
              </w:rPr>
              <w:t>1</w:t>
            </w:r>
            <w:r w:rsidR="006760F6">
              <w:rPr>
                <w:rFonts w:ascii="Arial" w:eastAsia="Times New Roman" w:hAnsi="Arial" w:cs="Arial"/>
                <w:sz w:val="20"/>
                <w:szCs w:val="20"/>
              </w:rPr>
              <w:t>00% dos professores habilitados e 80% com especialização;</w:t>
            </w:r>
          </w:p>
          <w:p w:rsidR="00C32B78" w:rsidRPr="00432150" w:rsidRDefault="00C32B78" w:rsidP="00C32B78">
            <w:pPr>
              <w:spacing w:after="0" w:line="240" w:lineRule="auto"/>
              <w:ind w:left="60"/>
              <w:jc w:val="both"/>
              <w:rPr>
                <w:rFonts w:ascii="Arial" w:eastAsia="Times New Roman" w:hAnsi="Arial" w:cs="Arial"/>
                <w:sz w:val="20"/>
                <w:szCs w:val="20"/>
              </w:rPr>
            </w:pPr>
          </w:p>
        </w:tc>
      </w:tr>
      <w:tr w:rsidR="00692153" w:rsidRPr="00432150" w:rsidTr="00A90A3C">
        <w:trPr>
          <w:trHeight w:val="1233"/>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autoSpaceDE w:val="0"/>
              <w:autoSpaceDN w:val="0"/>
              <w:adjustRightInd w:val="0"/>
              <w:spacing w:after="0" w:line="240" w:lineRule="auto"/>
              <w:contextualSpacing/>
              <w:jc w:val="both"/>
              <w:rPr>
                <w:rFonts w:ascii="Arial" w:hAnsi="Arial" w:cs="Arial"/>
                <w:sz w:val="20"/>
                <w:szCs w:val="20"/>
              </w:rPr>
            </w:pPr>
            <w:r w:rsidRPr="00432150">
              <w:rPr>
                <w:rFonts w:ascii="Arial" w:hAnsi="Arial" w:cs="Arial"/>
                <w:sz w:val="20"/>
                <w:szCs w:val="20"/>
              </w:rPr>
              <w:t>1.7 - Incentivar a prática de atividades lúdicas no sistema de ensino que estimulem a criatividade, imaginação, socialização, comunicação e expressão, higiene, segurança alimentar, levando em consideração sua identidade;</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 xml:space="preserve">Em andamento </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Em andamento</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900AE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Professores da Educação estudaram e analisaram a BNCC e elaboraram planejamento </w:t>
            </w:r>
            <w:r w:rsidR="00B82027" w:rsidRPr="00432150">
              <w:rPr>
                <w:rFonts w:ascii="Arial" w:eastAsia="Times New Roman" w:hAnsi="Arial" w:cs="Arial"/>
                <w:sz w:val="20"/>
                <w:szCs w:val="20"/>
              </w:rPr>
              <w:t>curricular para o ano de 2021.</w:t>
            </w:r>
          </w:p>
        </w:tc>
      </w:tr>
      <w:tr w:rsidR="00692153" w:rsidRPr="00432150" w:rsidTr="00A53686">
        <w:trPr>
          <w:trHeight w:val="519"/>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left" w:pos="1156"/>
              </w:tabs>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1.8 Garantir aos alunos alimentação escolar de qualidade;</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B82027" w:rsidRPr="00432150" w:rsidRDefault="00900AEE" w:rsidP="00B82027">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Em</w:t>
            </w:r>
          </w:p>
          <w:p w:rsidR="00692153" w:rsidRPr="00432150" w:rsidRDefault="00900AEE" w:rsidP="00B82027">
            <w:pPr>
              <w:spacing w:after="0" w:line="240" w:lineRule="auto"/>
              <w:jc w:val="center"/>
              <w:rPr>
                <w:rFonts w:ascii="Arial" w:eastAsia="Times New Roman" w:hAnsi="Arial" w:cs="Arial"/>
                <w:sz w:val="20"/>
                <w:szCs w:val="20"/>
              </w:rPr>
            </w:pPr>
            <w:proofErr w:type="gramStart"/>
            <w:r w:rsidRPr="00432150">
              <w:rPr>
                <w:rFonts w:ascii="Arial" w:eastAsia="Times New Roman" w:hAnsi="Arial" w:cs="Arial"/>
                <w:sz w:val="20"/>
                <w:szCs w:val="20"/>
              </w:rPr>
              <w:t>andamento</w:t>
            </w:r>
            <w:proofErr w:type="gramEnd"/>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900AEE">
            <w:pPr>
              <w:spacing w:after="0" w:line="240" w:lineRule="auto"/>
              <w:ind w:left="60"/>
              <w:jc w:val="both"/>
              <w:rPr>
                <w:rFonts w:ascii="Arial" w:eastAsia="Times New Roman" w:hAnsi="Arial" w:cs="Arial"/>
                <w:sz w:val="20"/>
                <w:szCs w:val="20"/>
              </w:rPr>
            </w:pPr>
          </w:p>
        </w:tc>
      </w:tr>
      <w:tr w:rsidR="00692153" w:rsidRPr="00432150" w:rsidTr="00A53686">
        <w:trPr>
          <w:trHeight w:val="519"/>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center" w:pos="4535"/>
              </w:tabs>
              <w:autoSpaceDE w:val="0"/>
              <w:autoSpaceDN w:val="0"/>
              <w:adjustRightInd w:val="0"/>
              <w:spacing w:after="0" w:line="240" w:lineRule="auto"/>
              <w:contextualSpacing/>
              <w:jc w:val="both"/>
              <w:rPr>
                <w:rFonts w:ascii="Arial" w:hAnsi="Arial" w:cs="Arial"/>
                <w:sz w:val="20"/>
                <w:szCs w:val="20"/>
              </w:rPr>
            </w:pPr>
            <w:r w:rsidRPr="00432150">
              <w:rPr>
                <w:rFonts w:ascii="Arial" w:hAnsi="Arial" w:cs="Arial"/>
                <w:sz w:val="20"/>
                <w:szCs w:val="20"/>
              </w:rPr>
              <w:lastRenderedPageBreak/>
              <w:t xml:space="preserve">1.9 - Assegurar recursos financeiros à Educação Infantil conforme Art. 212 da Constituição Federal, além dos recursos do FUNDEB, a fim de promover o desenvolvimento integral dos alunos; </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B82027" w:rsidP="00900AEE">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Em Andamento</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900AE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Os recursos destinados à Educação Infantil</w:t>
            </w:r>
            <w:r w:rsidR="00900AEE" w:rsidRPr="00432150">
              <w:rPr>
                <w:rFonts w:ascii="Arial" w:eastAsia="Times New Roman" w:hAnsi="Arial" w:cs="Arial"/>
                <w:sz w:val="20"/>
                <w:szCs w:val="20"/>
              </w:rPr>
              <w:t xml:space="preserve"> foram</w:t>
            </w:r>
            <w:r w:rsidRPr="00432150">
              <w:rPr>
                <w:rFonts w:ascii="Arial" w:eastAsia="Times New Roman" w:hAnsi="Arial" w:cs="Arial"/>
                <w:sz w:val="20"/>
                <w:szCs w:val="20"/>
              </w:rPr>
              <w:t xml:space="preserve"> invest</w:t>
            </w:r>
            <w:r w:rsidR="006760F6">
              <w:rPr>
                <w:rFonts w:ascii="Arial" w:eastAsia="Times New Roman" w:hAnsi="Arial" w:cs="Arial"/>
                <w:sz w:val="20"/>
                <w:szCs w:val="20"/>
              </w:rPr>
              <w:t>idos na modalidade de ensino;</w:t>
            </w:r>
          </w:p>
        </w:tc>
      </w:tr>
      <w:tr w:rsidR="00692153" w:rsidRPr="00432150" w:rsidTr="00A53686">
        <w:trPr>
          <w:trHeight w:val="519"/>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center" w:pos="4535"/>
              </w:tabs>
              <w:autoSpaceDE w:val="0"/>
              <w:autoSpaceDN w:val="0"/>
              <w:adjustRightInd w:val="0"/>
              <w:spacing w:after="0" w:line="240" w:lineRule="auto"/>
              <w:contextualSpacing/>
              <w:jc w:val="both"/>
              <w:rPr>
                <w:rFonts w:ascii="Arial" w:hAnsi="Arial" w:cs="Arial"/>
                <w:sz w:val="20"/>
                <w:szCs w:val="20"/>
              </w:rPr>
            </w:pPr>
            <w:r w:rsidRPr="00432150">
              <w:rPr>
                <w:rFonts w:ascii="Arial" w:hAnsi="Arial" w:cs="Arial"/>
                <w:sz w:val="20"/>
                <w:szCs w:val="20"/>
              </w:rPr>
              <w:t>1.10 - Priorizar o acesso à educação infantil e fomentar a oferta do atendimento educacional especializado complementar e suplementar aos estudantes com deficiência, transtornos do espectro do autismo, transtorno do déficit de atenção com hiperatividade e altas habilidades/superdotação, assegurando a educação bilíngue para crianças surdas e a transversalidade da educação especial nessa etapa da educação básica;</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900AEE"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900AEE">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760F6">
            <w:pPr>
              <w:spacing w:after="0" w:line="240" w:lineRule="auto"/>
              <w:ind w:left="60"/>
              <w:jc w:val="both"/>
              <w:rPr>
                <w:rFonts w:ascii="Arial" w:eastAsia="Times New Roman" w:hAnsi="Arial" w:cs="Arial"/>
                <w:sz w:val="20"/>
                <w:szCs w:val="20"/>
              </w:rPr>
            </w:pPr>
          </w:p>
        </w:tc>
      </w:tr>
      <w:tr w:rsidR="00692153" w:rsidRPr="00432150" w:rsidTr="00A53686">
        <w:trPr>
          <w:trHeight w:val="519"/>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left" w:pos="1156"/>
              </w:tabs>
              <w:spacing w:after="0" w:line="240" w:lineRule="auto"/>
              <w:ind w:left="60"/>
              <w:jc w:val="both"/>
              <w:rPr>
                <w:rFonts w:ascii="Arial" w:eastAsia="Times New Roman" w:hAnsi="Arial" w:cs="Arial"/>
                <w:sz w:val="20"/>
                <w:szCs w:val="20"/>
              </w:rPr>
            </w:pPr>
            <w:r w:rsidRPr="00432150">
              <w:rPr>
                <w:rFonts w:ascii="Arial" w:hAnsi="Arial" w:cs="Arial"/>
                <w:sz w:val="20"/>
                <w:szCs w:val="20"/>
              </w:rPr>
              <w:t>1.11 - Viabilizar processo/sistema de acompanhamento e o monitoramento do acesso e da permanência das crianças na educação infantil, em especial dos beneficiários de programas de transferência de renda, em colaboração com as famílias e com os órgãos públicos de assistência social, saúde e proteção à infância;</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B82027"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B82027"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Andamento</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760F6" w:rsidP="00692153">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Projeto Presença e Busca ativa;</w:t>
            </w:r>
          </w:p>
        </w:tc>
      </w:tr>
      <w:tr w:rsidR="00692153" w:rsidRPr="00432150" w:rsidTr="00120C79">
        <w:trPr>
          <w:trHeight w:val="1236"/>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120C79">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1.12</w:t>
            </w:r>
            <w:r w:rsidR="00120C79" w:rsidRPr="00432150">
              <w:rPr>
                <w:rFonts w:ascii="Arial" w:eastAsia="Times New Roman" w:hAnsi="Arial" w:cs="Arial"/>
                <w:sz w:val="20"/>
                <w:szCs w:val="20"/>
              </w:rPr>
              <w:t xml:space="preserve"> - </w:t>
            </w:r>
            <w:r w:rsidRPr="00432150">
              <w:rPr>
                <w:rFonts w:ascii="Arial" w:eastAsia="Times New Roman" w:hAnsi="Arial" w:cs="Arial"/>
                <w:sz w:val="20"/>
                <w:szCs w:val="20"/>
              </w:rPr>
              <w:t>Viabilizar monitores, com formação adequada para atuar na Educação Infantil em creches de 0-3 anos, a fim de melhorar o atendimento pedagógico, individual e coletivos dos alunos;</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120C79"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Concluída  </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Sim</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120C79">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Em todas as turmas de Educação Infantil há monitoras que</w:t>
            </w:r>
            <w:r w:rsidR="006760F6">
              <w:rPr>
                <w:rFonts w:ascii="Arial" w:eastAsia="Times New Roman" w:hAnsi="Arial" w:cs="Arial"/>
                <w:sz w:val="20"/>
                <w:szCs w:val="20"/>
              </w:rPr>
              <w:t xml:space="preserve"> auxiliam alunos e professores;</w:t>
            </w:r>
          </w:p>
        </w:tc>
      </w:tr>
      <w:tr w:rsidR="00692153" w:rsidRPr="00432150" w:rsidTr="00A53686">
        <w:trPr>
          <w:trHeight w:val="1228"/>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tabs>
                <w:tab w:val="center" w:pos="4535"/>
              </w:tabs>
              <w:autoSpaceDE w:val="0"/>
              <w:autoSpaceDN w:val="0"/>
              <w:adjustRightInd w:val="0"/>
              <w:spacing w:after="0" w:line="240" w:lineRule="auto"/>
              <w:contextualSpacing/>
              <w:jc w:val="both"/>
              <w:rPr>
                <w:rFonts w:ascii="Arial" w:hAnsi="Arial" w:cs="Arial"/>
                <w:sz w:val="20"/>
                <w:szCs w:val="20"/>
              </w:rPr>
            </w:pPr>
            <w:r w:rsidRPr="00432150">
              <w:rPr>
                <w:rFonts w:ascii="Arial" w:hAnsi="Arial" w:cs="Arial"/>
                <w:sz w:val="20"/>
                <w:szCs w:val="20"/>
              </w:rPr>
              <w:lastRenderedPageBreak/>
              <w:t xml:space="preserve">1.13 - Assegurar propostas pedagógicas articuladas com cada etapa de ensino das crianças, preservando as especificidades da Educação Infantil e com a realidade socioeconômica e cultural dos alunos que frequentam a instituição de ensino da Educação Infantil; </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120C79"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120C79">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 Planejamento diário, semanal ou quinzenal é realizado</w:t>
            </w:r>
            <w:r w:rsidR="00120C79" w:rsidRPr="00432150">
              <w:rPr>
                <w:rFonts w:ascii="Arial" w:eastAsia="Times New Roman" w:hAnsi="Arial" w:cs="Arial"/>
                <w:sz w:val="20"/>
                <w:szCs w:val="20"/>
              </w:rPr>
              <w:t xml:space="preserve"> de acordo com o nível da turma, competência e habilidade contempladas no campo de experiência da BNCC.</w:t>
            </w:r>
          </w:p>
        </w:tc>
      </w:tr>
      <w:tr w:rsidR="00692153" w:rsidRPr="00432150" w:rsidTr="00A53686">
        <w:trPr>
          <w:trHeight w:val="1218"/>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1.14 Assegurar à Educação Infantil aula de Educação Física e Artes em espaços adequados, com o intuito de estimular a prática esportiva, psicomotora e artística desde a infância;</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FA34FB"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Concluída </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FA34FB"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692153" w:rsidRPr="00432150">
              <w:rPr>
                <w:rFonts w:ascii="Arial" w:eastAsia="Times New Roman" w:hAnsi="Arial" w:cs="Arial"/>
                <w:sz w:val="20"/>
                <w:szCs w:val="20"/>
              </w:rPr>
              <w:t>Educação Infantil tem aulas de Educação Física e Arte;</w:t>
            </w:r>
          </w:p>
        </w:tc>
      </w:tr>
      <w:tr w:rsidR="00692153" w:rsidRPr="00432150" w:rsidTr="00A53686">
        <w:trPr>
          <w:trHeight w:val="1494"/>
        </w:trPr>
        <w:tc>
          <w:tcPr>
            <w:tcW w:w="3990"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1.15 Incentivar o acesso à Educação Infantil em tempo integral, para todas as crianças de 0 (zero) a 5 (cinco) anos, conforme estabelecido nas Diretrizes Curriculares Nacionais para a Educação Infantil;</w:t>
            </w:r>
          </w:p>
        </w:tc>
        <w:tc>
          <w:tcPr>
            <w:tcW w:w="972"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FA34FB" w:rsidP="00FA34FB">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p>
        </w:tc>
        <w:tc>
          <w:tcPr>
            <w:tcW w:w="1559"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Parcialmente</w:t>
            </w:r>
          </w:p>
        </w:tc>
        <w:tc>
          <w:tcPr>
            <w:tcW w:w="1560" w:type="dxa"/>
            <w:tcBorders>
              <w:top w:val="nil"/>
              <w:left w:val="nil"/>
              <w:bottom w:val="single" w:sz="8" w:space="0" w:color="000000"/>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Sim</w:t>
            </w:r>
          </w:p>
        </w:tc>
        <w:tc>
          <w:tcPr>
            <w:tcW w:w="3402" w:type="dxa"/>
            <w:tcBorders>
              <w:top w:val="nil"/>
              <w:left w:val="nil"/>
              <w:bottom w:val="single" w:sz="8" w:space="0" w:color="000000"/>
              <w:right w:val="single" w:sz="8" w:space="0" w:color="000000"/>
            </w:tcBorders>
            <w:shd w:val="clear" w:color="auto" w:fill="FFFFFF"/>
            <w:tcMar>
              <w:top w:w="100" w:type="dxa"/>
              <w:bottom w:w="100" w:type="dxa"/>
            </w:tcMar>
          </w:tcPr>
          <w:p w:rsidR="00FA34FB"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FA34FB" w:rsidRPr="00432150">
              <w:rPr>
                <w:rFonts w:ascii="Arial" w:eastAsia="Times New Roman" w:hAnsi="Arial" w:cs="Arial"/>
                <w:sz w:val="20"/>
                <w:szCs w:val="20"/>
              </w:rPr>
              <w:t>A oferta da Educação Infantil é em tempo integral;</w:t>
            </w:r>
          </w:p>
          <w:p w:rsidR="00FA34FB" w:rsidRPr="00432150" w:rsidRDefault="00FA34FB"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Há exceções quando os próprios pais optam em matricular as crianças em um turno específico. </w:t>
            </w:r>
          </w:p>
          <w:p w:rsidR="00692153" w:rsidRPr="00432150" w:rsidRDefault="00692153" w:rsidP="00FA34FB">
            <w:pPr>
              <w:spacing w:after="0" w:line="240" w:lineRule="auto"/>
              <w:ind w:left="60"/>
              <w:jc w:val="both"/>
              <w:rPr>
                <w:rFonts w:ascii="Arial" w:eastAsia="Times New Roman" w:hAnsi="Arial" w:cs="Arial"/>
                <w:sz w:val="20"/>
                <w:szCs w:val="20"/>
              </w:rPr>
            </w:pPr>
          </w:p>
        </w:tc>
      </w:tr>
      <w:tr w:rsidR="00692153" w:rsidRPr="00432150" w:rsidTr="00A53686">
        <w:trPr>
          <w:trHeight w:val="500"/>
        </w:trPr>
        <w:tc>
          <w:tcPr>
            <w:tcW w:w="3990" w:type="dxa"/>
            <w:tcBorders>
              <w:top w:val="nil"/>
              <w:left w:val="single" w:sz="8" w:space="0" w:color="000000"/>
              <w:bottom w:val="single" w:sz="4" w:space="0" w:color="auto"/>
              <w:right w:val="single" w:sz="8" w:space="0" w:color="000000"/>
            </w:tcBorders>
            <w:shd w:val="clear" w:color="auto" w:fill="FFFFFF"/>
            <w:tcMar>
              <w:top w:w="100" w:type="dxa"/>
              <w:left w:w="80" w:type="dxa"/>
              <w:bottom w:w="100" w:type="dxa"/>
              <w:right w:w="80" w:type="dxa"/>
            </w:tcMar>
          </w:tcPr>
          <w:p w:rsidR="00692153" w:rsidRPr="00432150" w:rsidRDefault="00692153" w:rsidP="0069215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1.16 Cumprir o disposto na Lei Complementar nº 170/1998, e o Regimento Unificado Escolar do Sistema Municipal de Ensino, em especial no Art. 3º, Decreto nº 1.060 de 23 de outubro de 2012. </w:t>
            </w:r>
          </w:p>
        </w:tc>
        <w:tc>
          <w:tcPr>
            <w:tcW w:w="972"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FA34FB" w:rsidP="00692153">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jc w:val="center"/>
              <w:rPr>
                <w:rFonts w:ascii="Arial" w:eastAsia="Times New Roman" w:hAnsi="Arial" w:cs="Arial"/>
                <w:sz w:val="20"/>
                <w:szCs w:val="20"/>
              </w:rPr>
            </w:pPr>
          </w:p>
        </w:tc>
        <w:tc>
          <w:tcPr>
            <w:tcW w:w="1559"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Totalmente</w:t>
            </w:r>
          </w:p>
        </w:tc>
        <w:tc>
          <w:tcPr>
            <w:tcW w:w="1560"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Sim</w:t>
            </w:r>
          </w:p>
        </w:tc>
        <w:tc>
          <w:tcPr>
            <w:tcW w:w="3402" w:type="dxa"/>
            <w:tcBorders>
              <w:top w:val="nil"/>
              <w:left w:val="nil"/>
              <w:bottom w:val="single" w:sz="4" w:space="0" w:color="auto"/>
              <w:right w:val="single" w:sz="8" w:space="0" w:color="000000"/>
            </w:tcBorders>
            <w:shd w:val="clear" w:color="auto" w:fill="FFFFFF"/>
            <w:tcMar>
              <w:top w:w="100" w:type="dxa"/>
              <w:bottom w:w="100" w:type="dxa"/>
            </w:tcMar>
          </w:tcPr>
          <w:p w:rsidR="00692153" w:rsidRPr="00432150" w:rsidRDefault="00692153" w:rsidP="00692153">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Cumpre-se o Art.3º do Decreto 1.060/2012 (se refere ao número de alunos por turma)</w:t>
            </w:r>
            <w:r w:rsidR="00FA34FB" w:rsidRPr="00432150">
              <w:rPr>
                <w:rFonts w:ascii="Arial" w:eastAsia="Times New Roman" w:hAnsi="Arial" w:cs="Arial"/>
                <w:sz w:val="20"/>
                <w:szCs w:val="20"/>
              </w:rPr>
              <w:t>;</w:t>
            </w:r>
          </w:p>
          <w:p w:rsidR="00FA34FB" w:rsidRPr="00432150" w:rsidRDefault="00FA34FB" w:rsidP="00692153">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Turmas que ultrapassam o número de alunos estabelecidos no Decreto são desdobradas.</w:t>
            </w:r>
          </w:p>
        </w:tc>
      </w:tr>
    </w:tbl>
    <w:p w:rsidR="00175E49" w:rsidRPr="00432150" w:rsidRDefault="00175E49" w:rsidP="0061344E">
      <w:pPr>
        <w:spacing w:after="0" w:line="240" w:lineRule="auto"/>
        <w:rPr>
          <w:rFonts w:ascii="Arial" w:eastAsia="Times New Roman" w:hAnsi="Arial" w:cs="Arial"/>
          <w:sz w:val="20"/>
          <w:szCs w:val="20"/>
        </w:rPr>
      </w:pPr>
    </w:p>
    <w:p w:rsidR="00CE3635" w:rsidRDefault="00CE3635" w:rsidP="0061344E">
      <w:pPr>
        <w:spacing w:after="0" w:line="240" w:lineRule="auto"/>
        <w:rPr>
          <w:rFonts w:ascii="Arial" w:eastAsia="Times New Roman" w:hAnsi="Arial" w:cs="Arial"/>
          <w:b/>
          <w:sz w:val="20"/>
          <w:szCs w:val="20"/>
        </w:rPr>
      </w:pPr>
    </w:p>
    <w:p w:rsidR="00200ABD" w:rsidRPr="00200ABD" w:rsidRDefault="00200ABD" w:rsidP="0061344E">
      <w:pPr>
        <w:spacing w:after="0" w:line="240" w:lineRule="auto"/>
        <w:rPr>
          <w:rFonts w:ascii="Arial" w:eastAsia="Times New Roman" w:hAnsi="Arial" w:cs="Arial"/>
          <w:b/>
          <w:color w:val="FF0000"/>
          <w:sz w:val="20"/>
          <w:szCs w:val="20"/>
        </w:rPr>
      </w:pPr>
    </w:p>
    <w:p w:rsidR="00200ABD" w:rsidRPr="00432150" w:rsidRDefault="00200ABD" w:rsidP="0061344E">
      <w:pPr>
        <w:spacing w:after="0" w:line="240" w:lineRule="auto"/>
        <w:rPr>
          <w:rFonts w:ascii="Arial" w:eastAsia="Times New Roman" w:hAnsi="Arial" w:cs="Arial"/>
          <w:b/>
          <w:sz w:val="20"/>
          <w:szCs w:val="20"/>
        </w:rPr>
      </w:pPr>
    </w:p>
    <w:p w:rsidR="0061344E" w:rsidRPr="00432150" w:rsidRDefault="0061344E" w:rsidP="0061344E">
      <w:pPr>
        <w:spacing w:after="0" w:line="240" w:lineRule="auto"/>
        <w:rPr>
          <w:rFonts w:ascii="Arial" w:eastAsia="Times New Roman" w:hAnsi="Arial" w:cs="Arial"/>
          <w:b/>
          <w:sz w:val="24"/>
          <w:szCs w:val="24"/>
        </w:rPr>
      </w:pPr>
      <w:r w:rsidRPr="00432150">
        <w:rPr>
          <w:rFonts w:ascii="Arial" w:eastAsia="Times New Roman" w:hAnsi="Arial" w:cs="Arial"/>
          <w:b/>
          <w:sz w:val="24"/>
          <w:szCs w:val="24"/>
        </w:rPr>
        <w:t>META 2</w:t>
      </w:r>
    </w:p>
    <w:p w:rsidR="0039163B" w:rsidRPr="00432150" w:rsidRDefault="0039163B" w:rsidP="0061344E">
      <w:pPr>
        <w:spacing w:after="0" w:line="240" w:lineRule="auto"/>
        <w:rPr>
          <w:rFonts w:ascii="Arial" w:eastAsia="Times New Roman" w:hAnsi="Arial" w:cs="Arial"/>
          <w:b/>
          <w:sz w:val="20"/>
          <w:szCs w:val="20"/>
        </w:rPr>
      </w:pPr>
    </w:p>
    <w:p w:rsidR="0039163B" w:rsidRPr="00432150" w:rsidRDefault="0039163B" w:rsidP="0039163B">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lastRenderedPageBreak/>
        <w:t>O ensino fundamental corresponde à segunda etapa da educação básica. Seu objetivo é propiciar ao estudante o domínio da leitura, da escrita e do cálculo, além de auxiliar na compreensão do ambiente social, político, das artes e dos valores básicos da sociedade.</w:t>
      </w:r>
    </w:p>
    <w:p w:rsidR="0039163B" w:rsidRPr="00432150" w:rsidRDefault="0039163B" w:rsidP="0039163B">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O Ensino Fundamental brasileiro viveu grande expansão de matrículas durante a década de 1990, mas, nos últimos, percebemos o fim desse ciclo expansionista, sobretudo em função de dois fatores: a redução da população nesta faixa etária e a relativa estabilização do fluxo escolar, sobretudo no ensino fundamental, uma vez que, no ensino médio, ainda são altos os índices de evasão e repetência.</w:t>
      </w:r>
    </w:p>
    <w:p w:rsidR="006B7807" w:rsidRPr="00432150" w:rsidRDefault="006B7807" w:rsidP="0039163B">
      <w:pPr>
        <w:spacing w:after="0" w:line="360" w:lineRule="auto"/>
        <w:ind w:firstLine="709"/>
        <w:jc w:val="both"/>
        <w:rPr>
          <w:rFonts w:ascii="Arial" w:eastAsia="Times New Roman" w:hAnsi="Arial" w:cs="Arial"/>
          <w:sz w:val="24"/>
          <w:szCs w:val="24"/>
        </w:rPr>
      </w:pPr>
    </w:p>
    <w:p w:rsidR="006B7807" w:rsidRPr="00432150" w:rsidRDefault="006B7807" w:rsidP="0039163B">
      <w:pPr>
        <w:spacing w:after="0" w:line="360" w:lineRule="auto"/>
        <w:ind w:firstLine="709"/>
        <w:jc w:val="both"/>
        <w:rPr>
          <w:rFonts w:ascii="Arial" w:eastAsia="Times New Roman" w:hAnsi="Arial" w:cs="Arial"/>
          <w:sz w:val="24"/>
          <w:szCs w:val="24"/>
        </w:rPr>
      </w:pP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687"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7F71DC" w:rsidRPr="00432150">
              <w:rPr>
                <w:rFonts w:ascii="Arial" w:eastAsia="Times New Roman" w:hAnsi="Arial" w:cs="Arial"/>
                <w:b/>
                <w:sz w:val="20"/>
                <w:szCs w:val="20"/>
              </w:rPr>
              <w:t>bservações</w:t>
            </w:r>
            <w:r w:rsidR="00E30C11" w:rsidRPr="00432150">
              <w:rPr>
                <w:rFonts w:ascii="Arial" w:eastAsia="Times New Roman" w:hAnsi="Arial" w:cs="Arial"/>
                <w:b/>
                <w:sz w:val="20"/>
                <w:szCs w:val="20"/>
              </w:rPr>
              <w:t>/Relato sintético 2020</w:t>
            </w:r>
          </w:p>
        </w:tc>
      </w:tr>
      <w:tr w:rsidR="0061344E" w:rsidRPr="00432150" w:rsidTr="007300C9">
        <w:trPr>
          <w:trHeight w:val="742"/>
        </w:trPr>
        <w:tc>
          <w:tcPr>
            <w:tcW w:w="993" w:type="dxa"/>
            <w:shd w:val="clear" w:color="auto" w:fill="auto"/>
          </w:tcPr>
          <w:p w:rsidR="0061344E" w:rsidRPr="00432150" w:rsidRDefault="0061344E" w:rsidP="00A53686">
            <w:pPr>
              <w:spacing w:after="0" w:line="240" w:lineRule="auto"/>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1D5574" w:rsidRPr="00432150" w:rsidRDefault="001D5574" w:rsidP="00A53686">
            <w:pPr>
              <w:spacing w:after="0" w:line="240" w:lineRule="auto"/>
              <w:jc w:val="center"/>
              <w:rPr>
                <w:rFonts w:ascii="Arial" w:eastAsia="Times New Roman" w:hAnsi="Arial" w:cs="Arial"/>
                <w:sz w:val="20"/>
                <w:szCs w:val="20"/>
              </w:rPr>
            </w:pPr>
          </w:p>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w:t>
            </w:r>
          </w:p>
        </w:tc>
        <w:tc>
          <w:tcPr>
            <w:tcW w:w="5687" w:type="dxa"/>
            <w:shd w:val="clear" w:color="auto" w:fill="auto"/>
          </w:tcPr>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1D5574" w:rsidRPr="00432150" w:rsidRDefault="001D5574" w:rsidP="00A53686">
            <w:pPr>
              <w:spacing w:after="0" w:line="240" w:lineRule="auto"/>
              <w:jc w:val="both"/>
              <w:rPr>
                <w:rFonts w:ascii="Arial" w:hAnsi="Arial" w:cs="Arial"/>
                <w:sz w:val="20"/>
                <w:szCs w:val="20"/>
              </w:rPr>
            </w:pP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Universalizar o Ensino Fundamental de 9 (nove) anos para toda a população de 6 (seis) a 14 (quatorze) anos e garantir que pelo menos 95% (noventa e cinco por cento) dos alunos concluam essa etapa na idade recomendada, até o último ano de vigência deste PNE.</w:t>
            </w:r>
          </w:p>
        </w:tc>
        <w:tc>
          <w:tcPr>
            <w:tcW w:w="1258" w:type="dxa"/>
            <w:shd w:val="clear" w:color="auto" w:fill="auto"/>
          </w:tcPr>
          <w:p w:rsidR="0061344E" w:rsidRPr="00432150" w:rsidRDefault="0061344E" w:rsidP="00A53686">
            <w:pPr>
              <w:spacing w:after="0" w:line="240" w:lineRule="auto"/>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FA34FB" w:rsidRPr="00432150" w:rsidRDefault="00FA34FB" w:rsidP="00A53686">
            <w:pPr>
              <w:spacing w:after="0" w:line="240" w:lineRule="auto"/>
              <w:jc w:val="center"/>
              <w:rPr>
                <w:rFonts w:ascii="Arial" w:eastAsia="Times New Roman" w:hAnsi="Arial" w:cs="Arial"/>
                <w:sz w:val="20"/>
                <w:szCs w:val="20"/>
              </w:rPr>
            </w:pPr>
          </w:p>
          <w:p w:rsidR="0061344E" w:rsidRPr="00432150" w:rsidRDefault="00FA34FB"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B75119" w:rsidRPr="00432150" w:rsidRDefault="00B75119"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De acordo com dado</w:t>
            </w:r>
            <w:r w:rsidR="004D5BDB">
              <w:rPr>
                <w:rFonts w:ascii="Arial" w:eastAsia="Times New Roman" w:hAnsi="Arial" w:cs="Arial"/>
                <w:sz w:val="20"/>
                <w:szCs w:val="20"/>
              </w:rPr>
              <w:t>s municipais havia 764</w:t>
            </w:r>
            <w:r w:rsidRPr="00432150">
              <w:rPr>
                <w:rFonts w:ascii="Arial" w:eastAsia="Times New Roman" w:hAnsi="Arial" w:cs="Arial"/>
                <w:sz w:val="20"/>
                <w:szCs w:val="20"/>
              </w:rPr>
              <w:t xml:space="preserve"> alunos matriculados </w:t>
            </w:r>
            <w:r w:rsidR="00A410B3" w:rsidRPr="00432150">
              <w:rPr>
                <w:rFonts w:ascii="Arial" w:eastAsia="Times New Roman" w:hAnsi="Arial" w:cs="Arial"/>
                <w:sz w:val="20"/>
                <w:szCs w:val="20"/>
              </w:rPr>
              <w:t>o Ensino Fundamental - Anos Iniciais e Anos Finais</w:t>
            </w:r>
            <w:r w:rsidRPr="00432150">
              <w:rPr>
                <w:rFonts w:ascii="Arial" w:eastAsia="Times New Roman" w:hAnsi="Arial" w:cs="Arial"/>
                <w:sz w:val="20"/>
                <w:szCs w:val="20"/>
              </w:rPr>
              <w:t>;</w:t>
            </w:r>
          </w:p>
          <w:p w:rsidR="00B75119" w:rsidRPr="00432150" w:rsidRDefault="00B75119"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De acordo com o Cens</w:t>
            </w:r>
            <w:r w:rsidR="004D5BDB">
              <w:rPr>
                <w:rFonts w:ascii="Arial" w:eastAsia="Times New Roman" w:hAnsi="Arial" w:cs="Arial"/>
                <w:sz w:val="20"/>
                <w:szCs w:val="20"/>
              </w:rPr>
              <w:t>o Escolar havia 770</w:t>
            </w:r>
            <w:r w:rsidR="00A410B3" w:rsidRPr="00432150">
              <w:rPr>
                <w:rFonts w:ascii="Arial" w:eastAsia="Times New Roman" w:hAnsi="Arial" w:cs="Arial"/>
                <w:sz w:val="20"/>
                <w:szCs w:val="20"/>
              </w:rPr>
              <w:t xml:space="preserve"> alunos matriculados no Ensino Fundamental – Anos Iniciais e Anos Finais; </w:t>
            </w:r>
          </w:p>
          <w:p w:rsidR="00A410B3" w:rsidRPr="00432150" w:rsidRDefault="00532C34" w:rsidP="00A410B3">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O SINASC registrou de 2010 a 2018</w:t>
            </w:r>
            <w:r w:rsidR="00A410B3" w:rsidRPr="00432150">
              <w:rPr>
                <w:rFonts w:ascii="Arial" w:eastAsia="Times New Roman" w:hAnsi="Arial" w:cs="Arial"/>
                <w:sz w:val="20"/>
                <w:szCs w:val="20"/>
              </w:rPr>
              <w:t xml:space="preserve"> (anos referência pa</w:t>
            </w:r>
            <w:r w:rsidR="00422405" w:rsidRPr="00432150">
              <w:rPr>
                <w:rFonts w:ascii="Arial" w:eastAsia="Times New Roman" w:hAnsi="Arial" w:cs="Arial"/>
                <w:sz w:val="20"/>
                <w:szCs w:val="20"/>
              </w:rPr>
              <w:t>ra crianças de 6 a 14 anos), o</w:t>
            </w:r>
            <w:r w:rsidR="00A410B3" w:rsidRPr="00432150">
              <w:rPr>
                <w:rFonts w:ascii="Arial" w:eastAsia="Times New Roman" w:hAnsi="Arial" w:cs="Arial"/>
                <w:sz w:val="20"/>
                <w:szCs w:val="20"/>
              </w:rPr>
              <w:t xml:space="preserve"> </w:t>
            </w:r>
            <w:r>
              <w:rPr>
                <w:rFonts w:ascii="Arial" w:eastAsia="Times New Roman" w:hAnsi="Arial" w:cs="Arial"/>
                <w:sz w:val="20"/>
                <w:szCs w:val="20"/>
              </w:rPr>
              <w:t>nascimento de 620</w:t>
            </w:r>
            <w:r w:rsidR="00422405" w:rsidRPr="00432150">
              <w:rPr>
                <w:rFonts w:ascii="Arial" w:eastAsia="Times New Roman" w:hAnsi="Arial" w:cs="Arial"/>
                <w:sz w:val="20"/>
                <w:szCs w:val="20"/>
              </w:rPr>
              <w:t xml:space="preserve"> crianças;</w:t>
            </w:r>
          </w:p>
          <w:p w:rsidR="00BE7267" w:rsidRDefault="00A410B3" w:rsidP="0042240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Segundo os dados</w:t>
            </w:r>
            <w:r w:rsidR="00925D19">
              <w:rPr>
                <w:rFonts w:ascii="Arial" w:eastAsia="Times New Roman" w:hAnsi="Arial" w:cs="Arial"/>
                <w:sz w:val="20"/>
                <w:szCs w:val="20"/>
              </w:rPr>
              <w:t xml:space="preserve"> (Censo Escolar X nº nascidos vivos</w:t>
            </w:r>
            <w:r w:rsidR="00422405" w:rsidRPr="00432150">
              <w:rPr>
                <w:rFonts w:ascii="Arial" w:eastAsia="Times New Roman" w:hAnsi="Arial" w:cs="Arial"/>
                <w:sz w:val="20"/>
                <w:szCs w:val="20"/>
              </w:rPr>
              <w:t>)</w:t>
            </w:r>
            <w:r w:rsidR="00CE3635" w:rsidRPr="00432150">
              <w:rPr>
                <w:rFonts w:ascii="Arial" w:eastAsia="Times New Roman" w:hAnsi="Arial" w:cs="Arial"/>
                <w:sz w:val="20"/>
                <w:szCs w:val="20"/>
              </w:rPr>
              <w:t xml:space="preserve"> o município </w:t>
            </w:r>
            <w:r w:rsidR="00CE3635" w:rsidRPr="00432150">
              <w:rPr>
                <w:rFonts w:ascii="Arial" w:eastAsia="Times New Roman" w:hAnsi="Arial" w:cs="Arial"/>
                <w:b/>
                <w:sz w:val="20"/>
                <w:szCs w:val="20"/>
              </w:rPr>
              <w:t xml:space="preserve">CUMPRIU </w:t>
            </w:r>
            <w:r w:rsidRPr="00432150">
              <w:rPr>
                <w:rFonts w:ascii="Arial" w:eastAsia="Times New Roman" w:hAnsi="Arial" w:cs="Arial"/>
                <w:sz w:val="20"/>
                <w:szCs w:val="20"/>
              </w:rPr>
              <w:t xml:space="preserve">a meta em </w:t>
            </w:r>
            <w:r w:rsidR="003849F0" w:rsidRPr="003849F0">
              <w:rPr>
                <w:rFonts w:ascii="Arial" w:eastAsia="Times New Roman" w:hAnsi="Arial" w:cs="Arial"/>
                <w:sz w:val="20"/>
                <w:szCs w:val="20"/>
              </w:rPr>
              <w:t>124,19</w:t>
            </w:r>
            <w:r w:rsidR="00422405" w:rsidRPr="003849F0">
              <w:rPr>
                <w:rFonts w:ascii="Arial" w:eastAsia="Times New Roman" w:hAnsi="Arial" w:cs="Arial"/>
                <w:sz w:val="20"/>
                <w:szCs w:val="20"/>
              </w:rPr>
              <w:t>%;</w:t>
            </w:r>
          </w:p>
          <w:p w:rsidR="00925D19" w:rsidRPr="00432150" w:rsidRDefault="00925D19" w:rsidP="00925D19">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Se se considerar estimativa </w:t>
            </w:r>
            <w:proofErr w:type="spellStart"/>
            <w:r>
              <w:rPr>
                <w:rFonts w:ascii="Arial" w:eastAsia="Times New Roman" w:hAnsi="Arial" w:cs="Arial"/>
                <w:sz w:val="20"/>
                <w:szCs w:val="20"/>
              </w:rPr>
              <w:t>Datasus</w:t>
            </w:r>
            <w:proofErr w:type="spellEnd"/>
            <w:r>
              <w:rPr>
                <w:rFonts w:ascii="Arial" w:eastAsia="Times New Roman" w:hAnsi="Arial" w:cs="Arial"/>
                <w:sz w:val="20"/>
                <w:szCs w:val="20"/>
              </w:rPr>
              <w:t xml:space="preserve"> X Censo Escolar, o município atingiu somente 92,6%;</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w:t>
            </w:r>
            <w:r w:rsidR="00422405" w:rsidRPr="00432150">
              <w:rPr>
                <w:rFonts w:ascii="Arial" w:eastAsia="Times New Roman" w:hAnsi="Arial" w:cs="Arial"/>
                <w:sz w:val="20"/>
                <w:szCs w:val="20"/>
              </w:rPr>
              <w:t xml:space="preserve"> Algumas crianças residentes no</w:t>
            </w:r>
            <w:r w:rsidRPr="00432150">
              <w:rPr>
                <w:rFonts w:ascii="Arial" w:eastAsia="Times New Roman" w:hAnsi="Arial" w:cs="Arial"/>
                <w:sz w:val="20"/>
                <w:szCs w:val="20"/>
              </w:rPr>
              <w:t xml:space="preserve"> município de Bela Vista do Toldo estudam no município vizinho, Canoinhas, pela facilidade do transporte e/ou distância da unidade escolar</w:t>
            </w:r>
            <w:r w:rsidR="00575B23" w:rsidRPr="00432150">
              <w:rPr>
                <w:rFonts w:ascii="Arial" w:eastAsia="Times New Roman" w:hAnsi="Arial" w:cs="Arial"/>
                <w:sz w:val="20"/>
                <w:szCs w:val="20"/>
              </w:rPr>
              <w:t>;</w:t>
            </w:r>
          </w:p>
          <w:p w:rsidR="00575B23" w:rsidRDefault="00575B23"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- 100% dos professores</w:t>
            </w:r>
            <w:r w:rsidR="00457EA0">
              <w:rPr>
                <w:rFonts w:ascii="Arial" w:eastAsia="Times New Roman" w:hAnsi="Arial" w:cs="Arial"/>
                <w:sz w:val="20"/>
                <w:szCs w:val="20"/>
              </w:rPr>
              <w:t xml:space="preserve"> (38</w:t>
            </w:r>
            <w:r w:rsidR="00E55CB7">
              <w:rPr>
                <w:rFonts w:ascii="Arial" w:eastAsia="Times New Roman" w:hAnsi="Arial" w:cs="Arial"/>
                <w:sz w:val="20"/>
                <w:szCs w:val="20"/>
              </w:rPr>
              <w:t xml:space="preserve"> professores)</w:t>
            </w:r>
            <w:r w:rsidRPr="00432150">
              <w:rPr>
                <w:rFonts w:ascii="Arial" w:eastAsia="Times New Roman" w:hAnsi="Arial" w:cs="Arial"/>
                <w:sz w:val="20"/>
                <w:szCs w:val="20"/>
              </w:rPr>
              <w:t xml:space="preserve"> que atuam no</w:t>
            </w:r>
            <w:r w:rsidR="00457EA0">
              <w:rPr>
                <w:rFonts w:ascii="Arial" w:eastAsia="Times New Roman" w:hAnsi="Arial" w:cs="Arial"/>
                <w:sz w:val="20"/>
                <w:szCs w:val="20"/>
              </w:rPr>
              <w:t>s Anos Iniciais são habilitados;</w:t>
            </w:r>
          </w:p>
          <w:p w:rsidR="00457EA0" w:rsidRDefault="00457EA0"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t>- 02 professores não têm especialização na área</w:t>
            </w:r>
          </w:p>
          <w:p w:rsidR="00457EA0" w:rsidRPr="00432150" w:rsidRDefault="00457EA0"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- 03 professoras de reforço estão graduando Pedagogia;</w:t>
            </w:r>
          </w:p>
          <w:p w:rsidR="00575B23" w:rsidRPr="00432150" w:rsidRDefault="00575B23"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- 37 profes</w:t>
            </w:r>
            <w:r w:rsidR="00B94C8F" w:rsidRPr="00432150">
              <w:rPr>
                <w:rFonts w:ascii="Arial" w:eastAsia="Times New Roman" w:hAnsi="Arial" w:cs="Arial"/>
                <w:sz w:val="20"/>
                <w:szCs w:val="20"/>
              </w:rPr>
              <w:t>s</w:t>
            </w:r>
            <w:r w:rsidR="00332927" w:rsidRPr="00432150">
              <w:rPr>
                <w:rFonts w:ascii="Arial" w:eastAsia="Times New Roman" w:hAnsi="Arial" w:cs="Arial"/>
                <w:sz w:val="20"/>
                <w:szCs w:val="20"/>
              </w:rPr>
              <w:t>ores</w:t>
            </w:r>
            <w:r w:rsidRPr="00432150">
              <w:rPr>
                <w:rFonts w:ascii="Arial" w:eastAsia="Times New Roman" w:hAnsi="Arial" w:cs="Arial"/>
                <w:sz w:val="20"/>
                <w:szCs w:val="20"/>
              </w:rPr>
              <w:t xml:space="preserve"> atuam nos Anos Iniciais</w:t>
            </w:r>
            <w:r w:rsidR="00B94C8F" w:rsidRPr="00432150">
              <w:rPr>
                <w:rFonts w:ascii="Arial" w:eastAsia="Times New Roman" w:hAnsi="Arial" w:cs="Arial"/>
                <w:sz w:val="20"/>
                <w:szCs w:val="20"/>
              </w:rPr>
              <w:t>;</w:t>
            </w:r>
          </w:p>
          <w:p w:rsidR="00457EA0" w:rsidRDefault="00457EA0" w:rsidP="00B94C8F">
            <w:pPr>
              <w:spacing w:after="0" w:line="240" w:lineRule="auto"/>
              <w:jc w:val="both"/>
              <w:rPr>
                <w:rFonts w:ascii="Arial" w:eastAsia="Times New Roman" w:hAnsi="Arial" w:cs="Arial"/>
                <w:sz w:val="20"/>
                <w:szCs w:val="20"/>
              </w:rPr>
            </w:pPr>
          </w:p>
          <w:p w:rsidR="00457EA0" w:rsidRDefault="00457EA0" w:rsidP="00B94C8F">
            <w:pPr>
              <w:spacing w:after="0" w:line="240" w:lineRule="auto"/>
              <w:jc w:val="both"/>
              <w:rPr>
                <w:rFonts w:ascii="Arial" w:eastAsia="Times New Roman" w:hAnsi="Arial" w:cs="Arial"/>
                <w:sz w:val="20"/>
                <w:szCs w:val="20"/>
              </w:rPr>
            </w:pPr>
            <w:r>
              <w:rPr>
                <w:rFonts w:ascii="Arial" w:eastAsia="Times New Roman" w:hAnsi="Arial" w:cs="Arial"/>
                <w:sz w:val="20"/>
                <w:szCs w:val="20"/>
              </w:rPr>
              <w:t>- 20 Professores atuam nos Anos Finais (9 áreas);</w:t>
            </w:r>
          </w:p>
          <w:p w:rsidR="00457EA0" w:rsidRDefault="00457EA0" w:rsidP="00B94C8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- 13 são graduados na área e possuem especialização; </w:t>
            </w:r>
          </w:p>
          <w:p w:rsidR="00457EA0" w:rsidRDefault="00457EA0" w:rsidP="00B94C8F">
            <w:pPr>
              <w:spacing w:after="0" w:line="240" w:lineRule="auto"/>
              <w:jc w:val="both"/>
              <w:rPr>
                <w:rFonts w:ascii="Arial" w:eastAsia="Times New Roman" w:hAnsi="Arial" w:cs="Arial"/>
                <w:sz w:val="20"/>
                <w:szCs w:val="20"/>
              </w:rPr>
            </w:pPr>
            <w:r>
              <w:rPr>
                <w:rFonts w:ascii="Arial" w:eastAsia="Times New Roman" w:hAnsi="Arial" w:cs="Arial"/>
                <w:sz w:val="20"/>
                <w:szCs w:val="20"/>
              </w:rPr>
              <w:t>- 7 professores estão cursando graduação;</w:t>
            </w:r>
          </w:p>
          <w:p w:rsidR="006A139D" w:rsidRPr="00432150" w:rsidRDefault="007300C9"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6A139D" w:rsidRPr="005702C4" w:rsidRDefault="005702C4" w:rsidP="00821CD4">
            <w:pPr>
              <w:spacing w:after="0" w:line="240" w:lineRule="auto"/>
              <w:jc w:val="both"/>
              <w:rPr>
                <w:rFonts w:ascii="Arial" w:eastAsia="Times New Roman" w:hAnsi="Arial" w:cs="Arial"/>
                <w:b/>
                <w:sz w:val="20"/>
                <w:szCs w:val="20"/>
              </w:rPr>
            </w:pPr>
            <w:r w:rsidRPr="005702C4">
              <w:rPr>
                <w:rFonts w:ascii="Arial" w:eastAsia="Times New Roman" w:hAnsi="Arial" w:cs="Arial"/>
                <w:b/>
                <w:sz w:val="20"/>
                <w:szCs w:val="20"/>
              </w:rPr>
              <w:t>-</w:t>
            </w:r>
            <w:r w:rsidR="007300C9" w:rsidRPr="005702C4">
              <w:rPr>
                <w:rFonts w:ascii="Arial" w:eastAsia="Times New Roman" w:hAnsi="Arial" w:cs="Arial"/>
                <w:b/>
                <w:sz w:val="20"/>
                <w:szCs w:val="20"/>
              </w:rPr>
              <w:t xml:space="preserve"> 2021:</w:t>
            </w:r>
          </w:p>
          <w:p w:rsidR="007300C9" w:rsidRDefault="007300C9"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Aulas intercaladas até final de julho; </w:t>
            </w:r>
          </w:p>
          <w:p w:rsidR="007300C9" w:rsidRDefault="007300C9"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Nas escolas e/ou turmas onde se podia fazer o distanciamento recomendado pelo PLANCON, houve 100% de participação dos alunos;</w:t>
            </w:r>
          </w:p>
          <w:p w:rsidR="007300C9" w:rsidRDefault="007300C9"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Nas escolas “Terezinha”, “João Pedro” e “Juliana (algumas turmas) e “José Schimborski” estavam atuando de forma intercalada, com 50% dos alunos em cada semana;</w:t>
            </w:r>
          </w:p>
          <w:p w:rsidR="007300C9" w:rsidRDefault="007300C9"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Havia atividades remotas para as semana que os alunos não iam para a escola; </w:t>
            </w:r>
          </w:p>
          <w:p w:rsidR="001D5574" w:rsidRDefault="007300C9"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Professores trabalhavam com os conteúdos considerados prioridade e com os conteúdos que os alunos apr</w:t>
            </w:r>
            <w:r w:rsidR="003849F0">
              <w:rPr>
                <w:rFonts w:ascii="Arial" w:eastAsia="Times New Roman" w:hAnsi="Arial" w:cs="Arial"/>
                <w:sz w:val="20"/>
                <w:szCs w:val="20"/>
              </w:rPr>
              <w:t>esentavam maiores dificuldades;</w:t>
            </w:r>
          </w:p>
          <w:p w:rsidR="003849F0" w:rsidRDefault="003849F0"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A partir agosto (2º semestre) as aulas passaram a ser 100% presenciais;</w:t>
            </w:r>
          </w:p>
          <w:p w:rsidR="005702C4" w:rsidRDefault="005702C4" w:rsidP="00821CD4">
            <w:pPr>
              <w:spacing w:after="0" w:line="240" w:lineRule="auto"/>
              <w:jc w:val="both"/>
              <w:rPr>
                <w:rFonts w:ascii="Arial" w:eastAsia="Times New Roman" w:hAnsi="Arial" w:cs="Arial"/>
                <w:sz w:val="20"/>
                <w:szCs w:val="20"/>
              </w:rPr>
            </w:pPr>
          </w:p>
          <w:p w:rsidR="005702C4" w:rsidRPr="005702C4" w:rsidRDefault="005702C4" w:rsidP="00821CD4">
            <w:pPr>
              <w:spacing w:after="0" w:line="240" w:lineRule="auto"/>
              <w:jc w:val="both"/>
              <w:rPr>
                <w:rFonts w:ascii="Arial" w:eastAsia="Times New Roman" w:hAnsi="Arial" w:cs="Arial"/>
                <w:b/>
                <w:sz w:val="20"/>
                <w:szCs w:val="20"/>
              </w:rPr>
            </w:pPr>
            <w:r w:rsidRPr="005702C4">
              <w:rPr>
                <w:rFonts w:ascii="Arial" w:eastAsia="Times New Roman" w:hAnsi="Arial" w:cs="Arial"/>
                <w:sz w:val="20"/>
                <w:szCs w:val="20"/>
              </w:rPr>
              <w:t>-</w:t>
            </w:r>
            <w:r w:rsidRPr="005702C4">
              <w:rPr>
                <w:rFonts w:ascii="Arial" w:eastAsia="Times New Roman" w:hAnsi="Arial" w:cs="Arial"/>
                <w:b/>
                <w:sz w:val="20"/>
                <w:szCs w:val="20"/>
              </w:rPr>
              <w:t xml:space="preserve"> 2021</w:t>
            </w:r>
            <w:r>
              <w:rPr>
                <w:rFonts w:ascii="Arial" w:eastAsia="Times New Roman" w:hAnsi="Arial" w:cs="Arial"/>
                <w:b/>
                <w:sz w:val="20"/>
                <w:szCs w:val="20"/>
              </w:rPr>
              <w:t>:</w:t>
            </w:r>
          </w:p>
          <w:p w:rsidR="005702C4" w:rsidRDefault="005702C4"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- 97,9% aprovação</w:t>
            </w:r>
          </w:p>
          <w:p w:rsidR="005702C4" w:rsidRDefault="005702C4"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- 1,7 % reprovação</w:t>
            </w:r>
          </w:p>
          <w:p w:rsidR="005702C4" w:rsidRDefault="005702C4"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- 0,4 % abandono</w:t>
            </w:r>
          </w:p>
          <w:p w:rsidR="00A92DB4" w:rsidRDefault="00A92DB4" w:rsidP="00821CD4">
            <w:pPr>
              <w:spacing w:after="0" w:line="240" w:lineRule="auto"/>
              <w:jc w:val="both"/>
              <w:rPr>
                <w:rFonts w:ascii="Arial" w:eastAsia="Times New Roman" w:hAnsi="Arial" w:cs="Arial"/>
                <w:sz w:val="20"/>
                <w:szCs w:val="20"/>
              </w:rPr>
            </w:pPr>
          </w:p>
          <w:p w:rsidR="00A92DB4" w:rsidRPr="00A92DB4" w:rsidRDefault="00A92DB4" w:rsidP="00821CD4">
            <w:pPr>
              <w:spacing w:after="0" w:line="240" w:lineRule="auto"/>
              <w:jc w:val="both"/>
              <w:rPr>
                <w:rFonts w:ascii="Arial" w:eastAsia="Times New Roman" w:hAnsi="Arial" w:cs="Arial"/>
                <w:b/>
                <w:sz w:val="20"/>
                <w:szCs w:val="20"/>
              </w:rPr>
            </w:pPr>
            <w:r w:rsidRPr="00A92DB4">
              <w:rPr>
                <w:rFonts w:ascii="Arial" w:eastAsia="Times New Roman" w:hAnsi="Arial" w:cs="Arial"/>
                <w:b/>
                <w:sz w:val="20"/>
                <w:szCs w:val="20"/>
              </w:rPr>
              <w:t>- Distorção série/idade</w:t>
            </w:r>
          </w:p>
          <w:p w:rsidR="00A92DB4" w:rsidRPr="00432150" w:rsidRDefault="00A92DB4" w:rsidP="00821CD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- 5,8% Ensino Fundamental </w:t>
            </w:r>
          </w:p>
        </w:tc>
      </w:tr>
    </w:tbl>
    <w:p w:rsidR="0061344E" w:rsidRPr="00432150" w:rsidRDefault="0061344E" w:rsidP="0061344E">
      <w:pPr>
        <w:spacing w:after="0" w:line="240" w:lineRule="auto"/>
        <w:rPr>
          <w:rFonts w:ascii="Arial" w:eastAsia="Times New Roman" w:hAnsi="Arial" w:cs="Arial"/>
          <w:sz w:val="20"/>
          <w:szCs w:val="20"/>
        </w:rPr>
      </w:pPr>
    </w:p>
    <w:p w:rsidR="00CE3635" w:rsidRPr="00432150" w:rsidRDefault="00CE3635" w:rsidP="0061344E">
      <w:pPr>
        <w:spacing w:after="0" w:line="240" w:lineRule="auto"/>
        <w:rPr>
          <w:rFonts w:ascii="Arial" w:eastAsia="Times New Roman" w:hAnsi="Arial" w:cs="Arial"/>
          <w:sz w:val="20"/>
          <w:szCs w:val="20"/>
        </w:rPr>
      </w:pPr>
    </w:p>
    <w:p w:rsidR="001D5574" w:rsidRPr="00432150" w:rsidRDefault="001D5574"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745"/>
        <w:gridCol w:w="851"/>
        <w:gridCol w:w="708"/>
        <w:gridCol w:w="851"/>
        <w:gridCol w:w="850"/>
        <w:gridCol w:w="851"/>
        <w:gridCol w:w="709"/>
        <w:gridCol w:w="1417"/>
        <w:gridCol w:w="851"/>
        <w:gridCol w:w="850"/>
        <w:gridCol w:w="1508"/>
        <w:gridCol w:w="1701"/>
      </w:tblGrid>
      <w:tr w:rsidR="00432150" w:rsidRPr="00432150" w:rsidTr="00A53686">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META 2</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Universalizar o Ensino Fundamental de 9 (nove) anos para toda a população de 6 (seis) a 14 (quatorze) anos e garantir que pelo menos 95% (noventa e cinco por cento) dos alunos concluam essa etapa na idade recomendada, até o último ano de vigência deste PNE. </w:t>
            </w:r>
          </w:p>
        </w:tc>
      </w:tr>
      <w:tr w:rsidR="00432150" w:rsidRPr="00432150" w:rsidTr="006A139D">
        <w:trPr>
          <w:trHeight w:val="655"/>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2A</w:t>
            </w:r>
          </w:p>
        </w:tc>
        <w:tc>
          <w:tcPr>
            <w:tcW w:w="8683"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pessoas de 6 a 14 anos que frequentam ou que já concluíram o ensino fundamental (taxa de escolarização líquida ajustada)</w:t>
            </w:r>
          </w:p>
        </w:tc>
        <w:tc>
          <w:tcPr>
            <w:tcW w:w="1508"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432150" w:rsidRPr="00432150" w:rsidTr="00925D19">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74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16</w:t>
            </w:r>
          </w:p>
        </w:tc>
        <w:tc>
          <w:tcPr>
            <w:tcW w:w="708"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1417"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508"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432150" w:rsidRPr="00432150" w:rsidTr="00925D19">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417"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Parcialmente</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r>
      <w:tr w:rsidR="00432150" w:rsidRPr="00432150" w:rsidTr="00925D19">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103,34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102,25</w:t>
            </w:r>
            <w:r w:rsidR="0061344E" w:rsidRPr="00432150">
              <w:rPr>
                <w:rFonts w:ascii="Arial" w:eastAsia="Times New Roman" w:hAnsi="Arial" w:cs="Arial"/>
                <w:sz w:val="20"/>
                <w:szCs w:val="20"/>
              </w:rPr>
              <w:t>%</w:t>
            </w: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104,83</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102,15</w:t>
            </w:r>
            <w:r w:rsidR="00E50562"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98,48</w:t>
            </w:r>
            <w:r w:rsidR="00DA230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97,60</w:t>
            </w:r>
            <w:r w:rsidR="00FF0A57" w:rsidRPr="00432150">
              <w:rPr>
                <w:rFonts w:ascii="Arial" w:eastAsia="Times New Roman" w:hAnsi="Arial" w:cs="Arial"/>
                <w:sz w:val="20"/>
                <w:szCs w:val="20"/>
              </w:rPr>
              <w:t>%</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92,65</w:t>
            </w:r>
            <w:r w:rsidR="007300C9">
              <w:rPr>
                <w:rFonts w:ascii="Arial" w:eastAsia="Times New Roman" w:hAnsi="Arial" w:cs="Arial"/>
                <w:sz w:val="20"/>
                <w:szCs w:val="20"/>
              </w:rPr>
              <w:t>%</w:t>
            </w:r>
          </w:p>
        </w:tc>
        <w:tc>
          <w:tcPr>
            <w:tcW w:w="1417"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532C34">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432150" w:rsidRPr="00432150" w:rsidTr="00925D19">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A139D"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111,09%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DA230E" w:rsidP="00DA230E">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105,61%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115,03%</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300C9"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w:t>
            </w:r>
            <w:r w:rsidR="003849F0">
              <w:rPr>
                <w:rFonts w:ascii="Arial" w:eastAsia="Times New Roman" w:hAnsi="Arial" w:cs="Arial"/>
                <w:sz w:val="20"/>
                <w:szCs w:val="20"/>
              </w:rPr>
              <w:t>4,19</w:t>
            </w:r>
            <w:r>
              <w:rPr>
                <w:rFonts w:ascii="Arial" w:eastAsia="Times New Roman" w:hAnsi="Arial" w:cs="Arial"/>
                <w:sz w:val="20"/>
                <w:szCs w:val="20"/>
              </w:rPr>
              <w:t>%</w:t>
            </w:r>
          </w:p>
        </w:tc>
        <w:tc>
          <w:tcPr>
            <w:tcW w:w="1417"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432150" w:rsidRPr="00432150" w:rsidTr="006A139D">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2B</w:t>
            </w:r>
          </w:p>
        </w:tc>
        <w:tc>
          <w:tcPr>
            <w:tcW w:w="7833"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pessoas de 16 anos com pelo menos o Ensino Fundamental concluído.</w:t>
            </w:r>
          </w:p>
        </w:tc>
        <w:tc>
          <w:tcPr>
            <w:tcW w:w="850"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508"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w:t>
            </w:r>
            <w:proofErr w:type="gramStart"/>
            <w:r w:rsidRPr="00432150">
              <w:rPr>
                <w:rFonts w:ascii="Arial" w:eastAsia="Times New Roman" w:hAnsi="Arial" w:cs="Arial"/>
                <w:b/>
                <w:sz w:val="20"/>
                <w:szCs w:val="20"/>
              </w:rPr>
              <w:t>informe</w:t>
            </w:r>
            <w:proofErr w:type="gramEnd"/>
            <w:r w:rsidRPr="00432150">
              <w:rPr>
                <w:rFonts w:ascii="Arial" w:eastAsia="Times New Roman" w:hAnsi="Arial" w:cs="Arial"/>
                <w:b/>
                <w:sz w:val="20"/>
                <w:szCs w:val="20"/>
              </w:rPr>
              <w:t xml:space="preserve"> aqui o prazo do indicador)</w:t>
            </w:r>
          </w:p>
        </w:tc>
      </w:tr>
      <w:tr w:rsidR="00432150" w:rsidRPr="00432150" w:rsidTr="00925D19">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74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708"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70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1417"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508"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432150" w:rsidRPr="00432150" w:rsidTr="00925D19">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1417"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95%</w:t>
            </w: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95%</w:t>
            </w:r>
          </w:p>
        </w:tc>
      </w:tr>
      <w:tr w:rsidR="00432150" w:rsidRPr="00432150" w:rsidTr="00925D19">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oficial)</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r w:rsidR="006A139D"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A139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A7B6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72,1%</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32C34"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72,1%</w:t>
            </w:r>
          </w:p>
        </w:tc>
        <w:tc>
          <w:tcPr>
            <w:tcW w:w="1417"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432150" w:rsidRPr="00432150" w:rsidTr="00925D19">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74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61,07%</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58,94</w:t>
            </w:r>
            <w:r w:rsidR="0061344E" w:rsidRPr="00432150">
              <w:rPr>
                <w:rFonts w:ascii="Arial" w:eastAsia="Times New Roman" w:hAnsi="Arial" w:cs="Arial"/>
                <w:sz w:val="20"/>
                <w:szCs w:val="20"/>
              </w:rPr>
              <w:t>%</w:t>
            </w:r>
          </w:p>
        </w:tc>
        <w:tc>
          <w:tcPr>
            <w:tcW w:w="7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62,0</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81,37</w:t>
            </w:r>
            <w:r w:rsidR="006A139D"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87,97</w:t>
            </w:r>
            <w:r w:rsidR="00CA7B66"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89,45</w:t>
            </w:r>
            <w:r w:rsidR="00FF0A57" w:rsidRPr="00432150">
              <w:rPr>
                <w:rFonts w:ascii="Arial" w:eastAsia="Times New Roman" w:hAnsi="Arial" w:cs="Arial"/>
                <w:sz w:val="20"/>
                <w:szCs w:val="20"/>
              </w:rPr>
              <w:t>%</w:t>
            </w:r>
          </w:p>
        </w:tc>
        <w:tc>
          <w:tcPr>
            <w:tcW w:w="70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25D19"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81,71%</w:t>
            </w:r>
          </w:p>
        </w:tc>
        <w:tc>
          <w:tcPr>
            <w:tcW w:w="1417"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08"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CA7B66" w:rsidRPr="00432150" w:rsidRDefault="00CA7B66"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635"/>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2</w:t>
            </w:r>
          </w:p>
          <w:p w:rsidR="0061344E" w:rsidRPr="00432150" w:rsidRDefault="0061344E" w:rsidP="00A53686">
            <w:pPr>
              <w:spacing w:after="0" w:line="240" w:lineRule="auto"/>
              <w:ind w:left="60"/>
              <w:jc w:val="both"/>
              <w:rPr>
                <w:rFonts w:ascii="Arial" w:eastAsia="Times New Roman" w:hAnsi="Arial" w:cs="Arial"/>
                <w:b/>
                <w:sz w:val="20"/>
                <w:szCs w:val="20"/>
              </w:rPr>
            </w:pPr>
          </w:p>
        </w:tc>
        <w:tc>
          <w:tcPr>
            <w:tcW w:w="9477" w:type="dxa"/>
            <w:gridSpan w:val="5"/>
            <w:shd w:val="clear" w:color="auto" w:fill="D9D9D9"/>
            <w:tcMar>
              <w:top w:w="100" w:type="dxa"/>
              <w:bottom w:w="10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b/>
                <w:sz w:val="20"/>
                <w:szCs w:val="20"/>
              </w:rPr>
              <w:t>U</w:t>
            </w:r>
            <w:r w:rsidRPr="00432150">
              <w:rPr>
                <w:rFonts w:ascii="Arial" w:hAnsi="Arial" w:cs="Arial"/>
                <w:sz w:val="20"/>
                <w:szCs w:val="20"/>
              </w:rPr>
              <w:t xml:space="preserve">niversalizar o Ensino Fundamental de 9 (nove) anos para toda a população de 6 (seis) a 14 (quatorze) anos e garantir que pelo menos 95% (noventa e cinco por cento) dos alunos concluam essa etapa na idade recomendada, até o último ano de vigência deste PNE. </w:t>
            </w:r>
          </w:p>
        </w:tc>
      </w:tr>
      <w:tr w:rsidR="0061344E" w:rsidRPr="00432150" w:rsidTr="00A53686">
        <w:trPr>
          <w:trHeight w:val="436"/>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2.1 - Garantir o acesso das crianças de 6 a 14 anos no Ensino Fundamental;</w:t>
            </w:r>
          </w:p>
          <w:p w:rsidR="0061344E" w:rsidRPr="00432150" w:rsidRDefault="0061344E" w:rsidP="007E22F8">
            <w:pPr>
              <w:spacing w:after="0" w:line="240" w:lineRule="auto"/>
              <w:contextualSpacing/>
              <w:jc w:val="both"/>
              <w:rPr>
                <w:rFonts w:ascii="Arial" w:eastAsia="Times New Roman" w:hAnsi="Arial" w:cs="Arial"/>
                <w:b/>
                <w:sz w:val="20"/>
                <w:szCs w:val="20"/>
              </w:rPr>
            </w:pPr>
          </w:p>
        </w:tc>
        <w:tc>
          <w:tcPr>
            <w:tcW w:w="972" w:type="dxa"/>
            <w:shd w:val="clear" w:color="auto" w:fill="FFFFFF"/>
            <w:tcMar>
              <w:top w:w="100" w:type="dxa"/>
              <w:bottom w:w="100" w:type="dxa"/>
            </w:tcMar>
          </w:tcPr>
          <w:p w:rsidR="0061344E"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LOA/2016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1344E" w:rsidRPr="00432150" w:rsidRDefault="0061344E" w:rsidP="00CE363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CE3635" w:rsidRPr="00432150">
              <w:rPr>
                <w:rFonts w:ascii="Arial" w:eastAsia="Times New Roman" w:hAnsi="Arial" w:cs="Arial"/>
                <w:sz w:val="20"/>
                <w:szCs w:val="20"/>
              </w:rPr>
              <w:t>Segundo dados d</w:t>
            </w:r>
            <w:r w:rsidR="009C057D" w:rsidRPr="00432150">
              <w:rPr>
                <w:rFonts w:ascii="Arial" w:eastAsia="Times New Roman" w:hAnsi="Arial" w:cs="Arial"/>
                <w:sz w:val="20"/>
                <w:szCs w:val="20"/>
              </w:rPr>
              <w:t>o Censo Escolar e d</w:t>
            </w:r>
            <w:r w:rsidR="00CE3635" w:rsidRPr="00432150">
              <w:rPr>
                <w:rFonts w:ascii="Arial" w:eastAsia="Times New Roman" w:hAnsi="Arial" w:cs="Arial"/>
                <w:sz w:val="20"/>
                <w:szCs w:val="20"/>
              </w:rPr>
              <w:t xml:space="preserve">o SINASC o município </w:t>
            </w:r>
            <w:r w:rsidR="00CE3635" w:rsidRPr="00432150">
              <w:rPr>
                <w:rFonts w:ascii="Arial" w:eastAsia="Times New Roman" w:hAnsi="Arial" w:cs="Arial"/>
                <w:b/>
                <w:sz w:val="20"/>
                <w:szCs w:val="20"/>
              </w:rPr>
              <w:t xml:space="preserve">CUMPRIU </w:t>
            </w:r>
            <w:r w:rsidR="00CE3635" w:rsidRPr="00432150">
              <w:rPr>
                <w:rFonts w:ascii="Arial" w:eastAsia="Times New Roman" w:hAnsi="Arial" w:cs="Arial"/>
                <w:sz w:val="20"/>
                <w:szCs w:val="20"/>
              </w:rPr>
              <w:t xml:space="preserve">a meta em </w:t>
            </w:r>
            <w:r w:rsidR="00925D19">
              <w:rPr>
                <w:rFonts w:ascii="Arial" w:eastAsia="Times New Roman" w:hAnsi="Arial" w:cs="Arial"/>
                <w:sz w:val="20"/>
                <w:szCs w:val="20"/>
              </w:rPr>
              <w:t>124,19</w:t>
            </w:r>
            <w:r w:rsidR="00CE3635" w:rsidRPr="00432150">
              <w:rPr>
                <w:rFonts w:ascii="Arial" w:eastAsia="Times New Roman" w:hAnsi="Arial" w:cs="Arial"/>
                <w:sz w:val="20"/>
                <w:szCs w:val="20"/>
              </w:rPr>
              <w:t>%;</w:t>
            </w:r>
          </w:p>
        </w:tc>
      </w:tr>
      <w:tr w:rsidR="007E22F8" w:rsidRPr="00432150" w:rsidTr="00A53686">
        <w:trPr>
          <w:trHeight w:val="519"/>
        </w:trPr>
        <w:tc>
          <w:tcPr>
            <w:tcW w:w="3990" w:type="dxa"/>
            <w:shd w:val="clear" w:color="auto" w:fill="FFFFFF"/>
            <w:tcMar>
              <w:top w:w="100" w:type="dxa"/>
              <w:left w:w="80" w:type="dxa"/>
              <w:bottom w:w="100" w:type="dxa"/>
              <w:right w:w="80" w:type="dxa"/>
            </w:tcMar>
          </w:tcPr>
          <w:p w:rsidR="007E22F8" w:rsidRPr="00432150" w:rsidRDefault="007E22F8"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2.2 - Assegurar às escolas, espaços físicos adequados ao bom desenvolvimento do processo de ensino aprendizagem, em regime de colaboração com Estado e União; </w:t>
            </w:r>
          </w:p>
        </w:tc>
        <w:tc>
          <w:tcPr>
            <w:tcW w:w="972"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2019</w:t>
            </w:r>
          </w:p>
        </w:tc>
        <w:tc>
          <w:tcPr>
            <w:tcW w:w="1984"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1560"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7E22F8" w:rsidRPr="00432150" w:rsidRDefault="007E22F8" w:rsidP="00A53686">
            <w:pPr>
              <w:spacing w:after="0" w:line="240" w:lineRule="auto"/>
              <w:ind w:left="60"/>
              <w:jc w:val="both"/>
              <w:rPr>
                <w:rFonts w:ascii="Arial" w:eastAsia="Times New Roman" w:hAnsi="Arial" w:cs="Arial"/>
                <w:sz w:val="20"/>
                <w:szCs w:val="20"/>
              </w:rPr>
            </w:pPr>
          </w:p>
        </w:tc>
      </w:tr>
      <w:tr w:rsidR="007E22F8" w:rsidRPr="00432150" w:rsidTr="007E22F8">
        <w:trPr>
          <w:trHeight w:val="30"/>
        </w:trPr>
        <w:tc>
          <w:tcPr>
            <w:tcW w:w="3990" w:type="dxa"/>
            <w:shd w:val="clear" w:color="auto" w:fill="FFFFFF"/>
            <w:tcMar>
              <w:top w:w="100" w:type="dxa"/>
              <w:left w:w="80" w:type="dxa"/>
              <w:bottom w:w="100" w:type="dxa"/>
              <w:right w:w="80" w:type="dxa"/>
            </w:tcMar>
          </w:tcPr>
          <w:p w:rsidR="007E22F8" w:rsidRPr="00432150" w:rsidRDefault="007E22F8"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2.3 - Garantir um Projeto Político Pedagógico e Currículo Escolar adequado à instituição de Ensino e às especificidades da clientela (alunos), tendo como base os direitos e objetivos de aprendizagem, determinados por uma base nacional </w:t>
            </w:r>
            <w:r w:rsidRPr="00432150">
              <w:rPr>
                <w:rFonts w:ascii="Arial" w:hAnsi="Arial" w:cs="Arial"/>
                <w:sz w:val="20"/>
                <w:szCs w:val="20"/>
              </w:rPr>
              <w:lastRenderedPageBreak/>
              <w:t>comum, pactuada entre Estado, Município e União;</w:t>
            </w:r>
          </w:p>
        </w:tc>
        <w:tc>
          <w:tcPr>
            <w:tcW w:w="972"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2016</w:t>
            </w:r>
          </w:p>
        </w:tc>
        <w:tc>
          <w:tcPr>
            <w:tcW w:w="1984"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7E22F8"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r w:rsidR="007E22F8" w:rsidRPr="00432150">
              <w:rPr>
                <w:rFonts w:ascii="Arial" w:eastAsia="Times New Roman" w:hAnsi="Arial" w:cs="Arial"/>
                <w:sz w:val="20"/>
                <w:szCs w:val="20"/>
              </w:rPr>
              <w:t xml:space="preserve"> </w:t>
            </w:r>
          </w:p>
        </w:tc>
        <w:tc>
          <w:tcPr>
            <w:tcW w:w="1560"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7E22F8" w:rsidRPr="00432150" w:rsidRDefault="007E22F8" w:rsidP="009C057D">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Cada </w:t>
            </w:r>
            <w:r w:rsidR="009C057D" w:rsidRPr="00432150">
              <w:rPr>
                <w:rFonts w:ascii="Arial" w:eastAsia="Times New Roman" w:hAnsi="Arial" w:cs="Arial"/>
                <w:sz w:val="20"/>
                <w:szCs w:val="20"/>
              </w:rPr>
              <w:t>unidade escolar atualiza seu</w:t>
            </w:r>
            <w:r w:rsidRPr="00432150">
              <w:rPr>
                <w:rFonts w:ascii="Arial" w:eastAsia="Times New Roman" w:hAnsi="Arial" w:cs="Arial"/>
                <w:sz w:val="20"/>
                <w:szCs w:val="20"/>
              </w:rPr>
              <w:t xml:space="preserve"> P.P.P. de acordo com </w:t>
            </w:r>
            <w:r w:rsidR="009C057D" w:rsidRPr="00432150">
              <w:rPr>
                <w:rFonts w:ascii="Arial" w:eastAsia="Times New Roman" w:hAnsi="Arial" w:cs="Arial"/>
                <w:sz w:val="20"/>
                <w:szCs w:val="20"/>
              </w:rPr>
              <w:t>a sua realidade;</w:t>
            </w:r>
          </w:p>
          <w:p w:rsidR="003A7CA5" w:rsidRDefault="003A7CA5" w:rsidP="009C057D">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Em 2021 os </w:t>
            </w:r>
            <w:proofErr w:type="spellStart"/>
            <w:proofErr w:type="gramStart"/>
            <w:r>
              <w:rPr>
                <w:rFonts w:ascii="Arial" w:eastAsia="Times New Roman" w:hAnsi="Arial" w:cs="Arial"/>
                <w:sz w:val="20"/>
                <w:szCs w:val="20"/>
              </w:rPr>
              <w:t>P.P.P.’</w:t>
            </w:r>
            <w:r w:rsidR="009C057D" w:rsidRPr="00432150">
              <w:rPr>
                <w:rFonts w:ascii="Arial" w:eastAsia="Times New Roman" w:hAnsi="Arial" w:cs="Arial"/>
                <w:sz w:val="20"/>
                <w:szCs w:val="20"/>
              </w:rPr>
              <w:t>s</w:t>
            </w:r>
            <w:proofErr w:type="spellEnd"/>
            <w:proofErr w:type="gramEnd"/>
            <w:r w:rsidR="009C057D" w:rsidRPr="00432150">
              <w:rPr>
                <w:rFonts w:ascii="Arial" w:eastAsia="Times New Roman" w:hAnsi="Arial" w:cs="Arial"/>
                <w:sz w:val="20"/>
                <w:szCs w:val="20"/>
              </w:rPr>
              <w:t xml:space="preserve"> foram </w:t>
            </w:r>
          </w:p>
          <w:p w:rsidR="003A7CA5" w:rsidRDefault="003A7CA5" w:rsidP="009C057D">
            <w:pPr>
              <w:spacing w:after="0" w:line="240" w:lineRule="auto"/>
              <w:ind w:left="60"/>
              <w:jc w:val="both"/>
              <w:rPr>
                <w:rFonts w:ascii="Arial" w:eastAsia="Times New Roman" w:hAnsi="Arial" w:cs="Arial"/>
                <w:sz w:val="20"/>
                <w:szCs w:val="20"/>
              </w:rPr>
            </w:pPr>
            <w:proofErr w:type="gramStart"/>
            <w:r>
              <w:rPr>
                <w:rFonts w:ascii="Arial" w:eastAsia="Times New Roman" w:hAnsi="Arial" w:cs="Arial"/>
                <w:sz w:val="20"/>
                <w:szCs w:val="20"/>
              </w:rPr>
              <w:t>reestruturados</w:t>
            </w:r>
            <w:proofErr w:type="gramEnd"/>
            <w:r>
              <w:rPr>
                <w:rFonts w:ascii="Arial" w:eastAsia="Times New Roman" w:hAnsi="Arial" w:cs="Arial"/>
                <w:sz w:val="20"/>
                <w:szCs w:val="20"/>
              </w:rPr>
              <w:t xml:space="preserve"> conforme Resolução nº 182 CEE;</w:t>
            </w:r>
          </w:p>
          <w:p w:rsidR="009C057D" w:rsidRPr="00432150" w:rsidRDefault="009C057D" w:rsidP="009C057D">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lastRenderedPageBreak/>
              <w:t>2.4 - Garantir ensino público gratuito, com equidade e qualidade a todos os alunos;</w:t>
            </w:r>
          </w:p>
          <w:p w:rsidR="0061344E" w:rsidRPr="00432150" w:rsidRDefault="0061344E" w:rsidP="00A53686">
            <w:pPr>
              <w:spacing w:after="0" w:line="240" w:lineRule="auto"/>
              <w:jc w:val="both"/>
              <w:rPr>
                <w:rFonts w:ascii="Arial" w:hAnsi="Arial" w:cs="Arial"/>
                <w:sz w:val="20"/>
                <w:szCs w:val="20"/>
              </w:rPr>
            </w:pPr>
          </w:p>
        </w:tc>
        <w:tc>
          <w:tcPr>
            <w:tcW w:w="972" w:type="dxa"/>
            <w:shd w:val="clear" w:color="auto" w:fill="FFFFFF"/>
            <w:tcMar>
              <w:top w:w="100" w:type="dxa"/>
              <w:bottom w:w="100" w:type="dxa"/>
            </w:tcMar>
          </w:tcPr>
          <w:p w:rsidR="0061344E"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225"/>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2.5 - Assegurar transporte público, conforme lei e programas federais aos alunos da zona rural e urbana, em regime de colaboração com União, Estado e Município;</w:t>
            </w:r>
          </w:p>
        </w:tc>
        <w:tc>
          <w:tcPr>
            <w:tcW w:w="972" w:type="dxa"/>
            <w:shd w:val="clear" w:color="auto" w:fill="FFFFFF"/>
            <w:tcMar>
              <w:top w:w="100" w:type="dxa"/>
              <w:bottom w:w="100" w:type="dxa"/>
            </w:tcMar>
          </w:tcPr>
          <w:p w:rsidR="0061344E" w:rsidRPr="00432150" w:rsidRDefault="00ED75D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LOA/2016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PNATE</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7E22F8" w:rsidRPr="00432150" w:rsidTr="00A53686">
        <w:trPr>
          <w:trHeight w:val="225"/>
        </w:trPr>
        <w:tc>
          <w:tcPr>
            <w:tcW w:w="3990" w:type="dxa"/>
            <w:shd w:val="clear" w:color="auto" w:fill="FFFFFF"/>
            <w:tcMar>
              <w:top w:w="100" w:type="dxa"/>
              <w:left w:w="80" w:type="dxa"/>
              <w:bottom w:w="100" w:type="dxa"/>
              <w:right w:w="80" w:type="dxa"/>
            </w:tcMar>
          </w:tcPr>
          <w:p w:rsidR="007E22F8" w:rsidRPr="00432150" w:rsidRDefault="0063734E" w:rsidP="0063734E">
            <w:pPr>
              <w:spacing w:after="0" w:line="240" w:lineRule="auto"/>
              <w:contextualSpacing/>
              <w:jc w:val="both"/>
              <w:rPr>
                <w:rFonts w:ascii="Arial" w:hAnsi="Arial" w:cs="Arial"/>
                <w:sz w:val="20"/>
                <w:szCs w:val="20"/>
              </w:rPr>
            </w:pPr>
            <w:r w:rsidRPr="00432150">
              <w:rPr>
                <w:rFonts w:ascii="Arial" w:hAnsi="Arial" w:cs="Arial"/>
                <w:sz w:val="20"/>
                <w:szCs w:val="20"/>
              </w:rPr>
              <w:t>2.6 – Criar, gradativamente, espaço para biblioteca escolar com bom acervo de livros a fim de incentivar a formação de leitores;</w:t>
            </w:r>
          </w:p>
        </w:tc>
        <w:tc>
          <w:tcPr>
            <w:tcW w:w="972" w:type="dxa"/>
            <w:shd w:val="clear" w:color="auto" w:fill="FFFFFF"/>
            <w:tcMar>
              <w:top w:w="100" w:type="dxa"/>
              <w:bottom w:w="100" w:type="dxa"/>
            </w:tcMar>
          </w:tcPr>
          <w:p w:rsidR="007E22F8"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7E22F8"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 concluído</w:t>
            </w:r>
          </w:p>
        </w:tc>
        <w:tc>
          <w:tcPr>
            <w:tcW w:w="1560" w:type="dxa"/>
            <w:shd w:val="clear" w:color="auto" w:fill="FFFFFF"/>
            <w:tcMar>
              <w:top w:w="100" w:type="dxa"/>
              <w:bottom w:w="100" w:type="dxa"/>
            </w:tcMar>
          </w:tcPr>
          <w:p w:rsidR="007E22F8"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r>
      <w:tr w:rsidR="007E22F8" w:rsidRPr="00432150" w:rsidTr="00A53686">
        <w:trPr>
          <w:trHeight w:val="225"/>
        </w:trPr>
        <w:tc>
          <w:tcPr>
            <w:tcW w:w="3990" w:type="dxa"/>
            <w:shd w:val="clear" w:color="auto" w:fill="FFFFFF"/>
            <w:tcMar>
              <w:top w:w="100" w:type="dxa"/>
              <w:left w:w="80" w:type="dxa"/>
              <w:bottom w:w="100" w:type="dxa"/>
              <w:right w:w="80" w:type="dxa"/>
            </w:tcMar>
          </w:tcPr>
          <w:p w:rsidR="007E22F8"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t>2.7 – Implantar, gradativamente, laboratórios de informática e ciências em todos os Núcleos Escolares, em regime de colaboração com a União;</w:t>
            </w:r>
          </w:p>
        </w:tc>
        <w:tc>
          <w:tcPr>
            <w:tcW w:w="972" w:type="dxa"/>
            <w:shd w:val="clear" w:color="auto" w:fill="FFFFFF"/>
            <w:tcMar>
              <w:top w:w="100" w:type="dxa"/>
              <w:bottom w:w="100" w:type="dxa"/>
            </w:tcMar>
          </w:tcPr>
          <w:p w:rsidR="007E22F8" w:rsidRPr="00432150" w:rsidRDefault="0063734E" w:rsidP="001801C7">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w:t>
            </w:r>
            <w:r w:rsidR="001801C7" w:rsidRPr="00432150">
              <w:rPr>
                <w:rFonts w:ascii="Arial" w:eastAsia="Times New Roman" w:hAnsi="Arial" w:cs="Arial"/>
                <w:sz w:val="20"/>
                <w:szCs w:val="20"/>
              </w:rPr>
              <w:t>4</w:t>
            </w:r>
          </w:p>
        </w:tc>
        <w:tc>
          <w:tcPr>
            <w:tcW w:w="1984"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7E22F8"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 concluído</w:t>
            </w:r>
          </w:p>
        </w:tc>
        <w:tc>
          <w:tcPr>
            <w:tcW w:w="1560" w:type="dxa"/>
            <w:shd w:val="clear" w:color="auto" w:fill="FFFFFF"/>
            <w:tcMar>
              <w:top w:w="100" w:type="dxa"/>
              <w:bottom w:w="100" w:type="dxa"/>
            </w:tcMar>
          </w:tcPr>
          <w:p w:rsidR="007E22F8"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7E22F8" w:rsidRPr="00432150" w:rsidRDefault="007E22F8" w:rsidP="00A53686">
            <w:pPr>
              <w:spacing w:after="0" w:line="240" w:lineRule="auto"/>
              <w:ind w:left="60"/>
              <w:jc w:val="center"/>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2.8 - Assegurar novas oportunidades de aprendizagem no contra turno, aos alunos do Ensino Fundamental que apresentarem dificuldades durante o processo pedagógico;</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ED75DC" w:rsidRPr="00432150">
              <w:rPr>
                <w:rFonts w:ascii="Arial" w:eastAsia="Times New Roman" w:hAnsi="Arial" w:cs="Arial"/>
                <w:sz w:val="20"/>
                <w:szCs w:val="20"/>
              </w:rPr>
              <w:t>Atividades remota</w:t>
            </w:r>
            <w:r w:rsidR="00A3203D" w:rsidRPr="00432150">
              <w:rPr>
                <w:rFonts w:ascii="Arial" w:eastAsia="Times New Roman" w:hAnsi="Arial" w:cs="Arial"/>
                <w:sz w:val="20"/>
                <w:szCs w:val="20"/>
              </w:rPr>
              <w:t>s</w:t>
            </w:r>
            <w:r w:rsidR="00ED75DC" w:rsidRPr="00432150">
              <w:rPr>
                <w:rFonts w:ascii="Arial" w:eastAsia="Times New Roman" w:hAnsi="Arial" w:cs="Arial"/>
                <w:sz w:val="20"/>
                <w:szCs w:val="20"/>
              </w:rPr>
              <w:t xml:space="preserve"> de reforço</w:t>
            </w:r>
            <w:r w:rsidRPr="00432150">
              <w:rPr>
                <w:rFonts w:ascii="Arial" w:eastAsia="Times New Roman" w:hAnsi="Arial" w:cs="Arial"/>
                <w:sz w:val="20"/>
                <w:szCs w:val="20"/>
              </w:rPr>
              <w:t>;</w:t>
            </w:r>
          </w:p>
          <w:p w:rsidR="003E3990" w:rsidRPr="00432150" w:rsidRDefault="00A3203D" w:rsidP="003A7CA5">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Segundo semestre foi disponibilizado agendamento (individual) de horários para aulas de ref</w:t>
            </w:r>
            <w:r w:rsidR="003A7CA5">
              <w:rPr>
                <w:rFonts w:ascii="Arial" w:eastAsia="Times New Roman" w:hAnsi="Arial" w:cs="Arial"/>
                <w:sz w:val="20"/>
                <w:szCs w:val="20"/>
              </w:rPr>
              <w:t xml:space="preserve">orço com o professor da turma; </w:t>
            </w: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63734E">
            <w:pPr>
              <w:spacing w:after="0" w:line="240" w:lineRule="auto"/>
              <w:contextualSpacing/>
              <w:jc w:val="both"/>
              <w:rPr>
                <w:rFonts w:ascii="Arial" w:hAnsi="Arial" w:cs="Arial"/>
                <w:sz w:val="20"/>
                <w:szCs w:val="20"/>
              </w:rPr>
            </w:pPr>
            <w:r w:rsidRPr="00432150">
              <w:rPr>
                <w:rFonts w:ascii="Arial" w:hAnsi="Arial" w:cs="Arial"/>
                <w:sz w:val="20"/>
                <w:szCs w:val="20"/>
              </w:rPr>
              <w:t xml:space="preserve">2.9 - Utilizar os indicadores nacionais de avaliação para analisar, avaliar e reformular o currículo </w:t>
            </w:r>
            <w:r w:rsidR="003A7CA5">
              <w:rPr>
                <w:rFonts w:ascii="Arial" w:hAnsi="Arial" w:cs="Arial"/>
                <w:sz w:val="20"/>
                <w:szCs w:val="20"/>
              </w:rPr>
              <w:t>escolar e a prática pedagógica;</w:t>
            </w: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3734E" w:rsidRPr="00432150" w:rsidRDefault="006309E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shd w:val="clear" w:color="auto" w:fill="FFFFFF"/>
            <w:tcMar>
              <w:top w:w="100" w:type="dxa"/>
              <w:bottom w:w="100" w:type="dxa"/>
            </w:tcMar>
          </w:tcPr>
          <w:p w:rsidR="0063734E" w:rsidRPr="00432150" w:rsidRDefault="006309E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3402" w:type="dxa"/>
            <w:shd w:val="clear" w:color="auto" w:fill="FFFFFF"/>
            <w:tcMar>
              <w:top w:w="100" w:type="dxa"/>
              <w:bottom w:w="100" w:type="dxa"/>
            </w:tcMar>
          </w:tcPr>
          <w:p w:rsidR="0063734E" w:rsidRPr="00432150" w:rsidRDefault="003A7CA5" w:rsidP="003A7CA5">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Em 2021</w:t>
            </w:r>
            <w:r w:rsidR="006309ED" w:rsidRPr="00432150">
              <w:rPr>
                <w:rFonts w:ascii="Arial" w:eastAsia="Times New Roman" w:hAnsi="Arial" w:cs="Arial"/>
                <w:sz w:val="20"/>
                <w:szCs w:val="20"/>
              </w:rPr>
              <w:t xml:space="preserve"> foi </w:t>
            </w:r>
            <w:r>
              <w:rPr>
                <w:rFonts w:ascii="Arial" w:eastAsia="Times New Roman" w:hAnsi="Arial" w:cs="Arial"/>
                <w:sz w:val="20"/>
                <w:szCs w:val="20"/>
              </w:rPr>
              <w:t>utilizado os indicadores com descritores e</w:t>
            </w:r>
            <w:r w:rsidR="00D75657" w:rsidRPr="00432150">
              <w:rPr>
                <w:rFonts w:ascii="Arial" w:eastAsia="Times New Roman" w:hAnsi="Arial" w:cs="Arial"/>
                <w:sz w:val="20"/>
                <w:szCs w:val="20"/>
              </w:rPr>
              <w:t xml:space="preserve"> habilidade</w:t>
            </w:r>
            <w:r>
              <w:rPr>
                <w:rFonts w:ascii="Arial" w:eastAsia="Times New Roman" w:hAnsi="Arial" w:cs="Arial"/>
                <w:sz w:val="20"/>
                <w:szCs w:val="20"/>
              </w:rPr>
              <w:t>s</w:t>
            </w:r>
            <w:r w:rsidR="00D75657" w:rsidRPr="00432150">
              <w:rPr>
                <w:rFonts w:ascii="Arial" w:eastAsia="Times New Roman" w:hAnsi="Arial" w:cs="Arial"/>
                <w:sz w:val="20"/>
                <w:szCs w:val="20"/>
              </w:rPr>
              <w:t xml:space="preserve"> </w:t>
            </w:r>
            <w:r>
              <w:rPr>
                <w:rFonts w:ascii="Arial" w:eastAsia="Times New Roman" w:hAnsi="Arial" w:cs="Arial"/>
                <w:sz w:val="20"/>
                <w:szCs w:val="20"/>
              </w:rPr>
              <w:t>do CAED;</w:t>
            </w: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t>2.10 - Garantir proposta de ensino que proporcione a progressão na avaliação do IDEB;</w:t>
            </w:r>
          </w:p>
        </w:tc>
        <w:tc>
          <w:tcPr>
            <w:tcW w:w="972" w:type="dxa"/>
            <w:shd w:val="clear" w:color="auto" w:fill="FFFFFF"/>
            <w:tcMar>
              <w:top w:w="100" w:type="dxa"/>
              <w:bottom w:w="100" w:type="dxa"/>
            </w:tcMar>
          </w:tcPr>
          <w:p w:rsidR="0063734E" w:rsidRPr="00432150" w:rsidRDefault="00C97A7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3734E" w:rsidRPr="00432150" w:rsidRDefault="006309ED" w:rsidP="006309ED">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shd w:val="clear" w:color="auto" w:fill="FFFFFF"/>
            <w:tcMar>
              <w:top w:w="100" w:type="dxa"/>
              <w:bottom w:w="100" w:type="dxa"/>
            </w:tcMar>
          </w:tcPr>
          <w:p w:rsidR="0063734E" w:rsidRPr="00432150" w:rsidRDefault="006309E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r w:rsidR="0063734E" w:rsidRPr="00432150">
              <w:rPr>
                <w:rFonts w:ascii="Arial" w:eastAsia="Times New Roman" w:hAnsi="Arial" w:cs="Arial"/>
                <w:sz w:val="20"/>
                <w:szCs w:val="20"/>
              </w:rPr>
              <w:t xml:space="preserve"> </w:t>
            </w:r>
          </w:p>
        </w:tc>
        <w:tc>
          <w:tcPr>
            <w:tcW w:w="3402" w:type="dxa"/>
            <w:shd w:val="clear" w:color="auto" w:fill="FFFFFF"/>
            <w:tcMar>
              <w:top w:w="100" w:type="dxa"/>
              <w:bottom w:w="100" w:type="dxa"/>
            </w:tcMar>
          </w:tcPr>
          <w:p w:rsidR="00C97A71" w:rsidRPr="00432150" w:rsidRDefault="006309ED" w:rsidP="00C97A71">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C97A71" w:rsidRPr="00432150">
              <w:rPr>
                <w:rFonts w:ascii="Arial" w:eastAsia="Times New Roman" w:hAnsi="Arial" w:cs="Arial"/>
                <w:sz w:val="20"/>
                <w:szCs w:val="20"/>
              </w:rPr>
              <w:t xml:space="preserve">Pedagogos analisam e trabalham com esses dados, fazem simulados e, após correção, discutem os erros </w:t>
            </w:r>
            <w:r w:rsidR="00C97A71" w:rsidRPr="00432150">
              <w:rPr>
                <w:rFonts w:ascii="Arial" w:eastAsia="Times New Roman" w:hAnsi="Arial" w:cs="Arial"/>
                <w:sz w:val="20"/>
                <w:szCs w:val="20"/>
              </w:rPr>
              <w:lastRenderedPageBreak/>
              <w:t xml:space="preserve">e as dificuldades encontradas na resolução das atividades; </w:t>
            </w: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lastRenderedPageBreak/>
              <w:t xml:space="preserve">2.11 - Proporcionar aos alunos exames periódicos de acuidade visual e auditiva com profissionais especializados e acompanhamento dos casos problemas; </w:t>
            </w: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 concluído</w:t>
            </w:r>
          </w:p>
        </w:tc>
        <w:tc>
          <w:tcPr>
            <w:tcW w:w="1560"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3734E" w:rsidRPr="00432150" w:rsidRDefault="0063734E" w:rsidP="00A53686">
            <w:pPr>
              <w:spacing w:after="0" w:line="240" w:lineRule="auto"/>
              <w:ind w:left="60"/>
              <w:jc w:val="both"/>
              <w:rPr>
                <w:rFonts w:ascii="Arial" w:eastAsia="Times New Roman" w:hAnsi="Arial" w:cs="Arial"/>
                <w:sz w:val="20"/>
                <w:szCs w:val="20"/>
              </w:rPr>
            </w:pP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t>2.12 – Buscar parcerias com outras secretarias (Assistência Social e Secretaria de Saúde) a fim de que o aluno do Ensino Fundamental tenha conhecimento e acesso a outros serviços que lhe proporcione melhor qualidade de vida;</w:t>
            </w: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 concluído</w:t>
            </w:r>
          </w:p>
        </w:tc>
        <w:tc>
          <w:tcPr>
            <w:tcW w:w="1560"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3734E" w:rsidRPr="00432150" w:rsidRDefault="0063734E" w:rsidP="00A53686">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2.13 - Garantir o acesso ao ensino fundamental à população rural e urbana em locais mais próximos ao seu raio escolar, reorganizado a estrutura física das escolas existentes ou com a construção de novos prédios, de acordo com a demanda local, em regime de colaboração com Estado e União;</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Garantia de acesso à escola mais próxima; </w:t>
            </w:r>
          </w:p>
          <w:p w:rsidR="0061344E" w:rsidRPr="00432150" w:rsidRDefault="0061344E" w:rsidP="00E15FCB">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2.14 - Desenvolver atividades de cultura, esporte e lazer em todas as unidades escolares;</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437FD6" w:rsidRPr="00432150" w:rsidRDefault="00437FD6" w:rsidP="009F1CF4">
            <w:pPr>
              <w:spacing w:after="0" w:line="240" w:lineRule="auto"/>
              <w:ind w:left="60"/>
              <w:jc w:val="both"/>
              <w:rPr>
                <w:rFonts w:ascii="Arial" w:eastAsia="Times New Roman" w:hAnsi="Arial" w:cs="Arial"/>
                <w:sz w:val="20"/>
                <w:szCs w:val="20"/>
              </w:rPr>
            </w:pP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63734E">
            <w:pPr>
              <w:spacing w:after="0" w:line="240" w:lineRule="auto"/>
              <w:contextualSpacing/>
              <w:jc w:val="both"/>
              <w:rPr>
                <w:rFonts w:ascii="Arial" w:hAnsi="Arial" w:cs="Arial"/>
                <w:sz w:val="20"/>
                <w:szCs w:val="20"/>
              </w:rPr>
            </w:pPr>
            <w:r w:rsidRPr="00432150">
              <w:rPr>
                <w:rFonts w:ascii="Arial" w:hAnsi="Arial" w:cs="Arial"/>
                <w:sz w:val="20"/>
                <w:szCs w:val="20"/>
              </w:rPr>
              <w:t xml:space="preserve">2.15 - Incrementar a Merenda Escolar com alimentos saudáveis de hortas escolares e incentivar o hábito de uma alimentação saudável e rica em nutrientes; </w:t>
            </w: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402" w:type="dxa"/>
            <w:shd w:val="clear" w:color="auto" w:fill="FFFFFF"/>
            <w:tcMar>
              <w:top w:w="100" w:type="dxa"/>
              <w:bottom w:w="100" w:type="dxa"/>
            </w:tcMar>
          </w:tcPr>
          <w:p w:rsidR="0063734E" w:rsidRPr="00432150" w:rsidRDefault="0063734E" w:rsidP="009F1CF4">
            <w:pPr>
              <w:spacing w:after="0" w:line="240" w:lineRule="auto"/>
              <w:ind w:left="60"/>
              <w:jc w:val="both"/>
              <w:rPr>
                <w:rFonts w:ascii="Arial" w:eastAsia="Times New Roman" w:hAnsi="Arial" w:cs="Arial"/>
                <w:sz w:val="20"/>
                <w:szCs w:val="20"/>
              </w:rPr>
            </w:pP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lastRenderedPageBreak/>
              <w:t>2.16 - Implantar suporte técnico para o desenvolvimento de projetos de hortas escolares;</w:t>
            </w:r>
          </w:p>
        </w:tc>
        <w:tc>
          <w:tcPr>
            <w:tcW w:w="972" w:type="dxa"/>
            <w:shd w:val="clear" w:color="auto" w:fill="FFFFFF"/>
            <w:tcMar>
              <w:top w:w="100" w:type="dxa"/>
              <w:bottom w:w="100" w:type="dxa"/>
            </w:tcMar>
          </w:tcPr>
          <w:p w:rsidR="006373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concluída </w:t>
            </w:r>
          </w:p>
        </w:tc>
        <w:tc>
          <w:tcPr>
            <w:tcW w:w="1560"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3734E" w:rsidRPr="00432150" w:rsidRDefault="0063734E" w:rsidP="00A53686">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2.17 - Minimizar a defasagem e distorção série/idade até a data final do Plano Municipal de Educação, utilizando práticas eficientes e eficazes;</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9F1CF4"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61344E" w:rsidRPr="00432150" w:rsidRDefault="009F1CF4"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2.18 - Desenvolver projetos ambientais e/ou projetos relacionados ao setor agrícola, a fim de estimular os alunos do Ensino Fundamental a investir no trabalho e no setor agrícola; </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9C72C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61344E" w:rsidRPr="00432150" w:rsidRDefault="009C72C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61344E" w:rsidRPr="00432150" w:rsidRDefault="0061344E" w:rsidP="009C72CF">
            <w:pPr>
              <w:spacing w:after="0" w:line="240" w:lineRule="auto"/>
              <w:jc w:val="both"/>
              <w:rPr>
                <w:rFonts w:ascii="Arial" w:eastAsia="Times New Roman" w:hAnsi="Arial" w:cs="Arial"/>
                <w:sz w:val="20"/>
                <w:szCs w:val="20"/>
              </w:rPr>
            </w:pPr>
          </w:p>
        </w:tc>
      </w:tr>
      <w:tr w:rsidR="0061344E" w:rsidRPr="00432150" w:rsidTr="00A53686">
        <w:trPr>
          <w:trHeight w:val="225"/>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2.19 - Incentivar o desenvolvimento de projetos e atividades relacionadas aos temas transversais;</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1344E" w:rsidRPr="00432150" w:rsidRDefault="003A7CA5" w:rsidP="003A7CA5">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Não houve desenvolvimento de projetos relacionados a temas transversais;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2.20 - Cumprir o disposto na Lei Complementar no 170/1998, no Regimento Unificado Escolar do Sistema Municipal de Ensino, em especial no Art. 3º, Decreto nº 1.060 de 23 de outubro de 2012;</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 número de alunos por turma s</w:t>
            </w:r>
            <w:r w:rsidR="009C72CF" w:rsidRPr="00432150">
              <w:rPr>
                <w:rFonts w:ascii="Arial" w:eastAsia="Times New Roman" w:hAnsi="Arial" w:cs="Arial"/>
                <w:sz w:val="20"/>
                <w:szCs w:val="20"/>
              </w:rPr>
              <w:t>egue o disposto no Decreto nº 1.</w:t>
            </w:r>
            <w:r w:rsidRPr="00432150">
              <w:rPr>
                <w:rFonts w:ascii="Arial" w:eastAsia="Times New Roman" w:hAnsi="Arial" w:cs="Arial"/>
                <w:sz w:val="20"/>
                <w:szCs w:val="20"/>
              </w:rPr>
              <w:t>060/2012.</w:t>
            </w: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A53686">
            <w:pPr>
              <w:spacing w:after="0" w:line="240" w:lineRule="auto"/>
              <w:contextualSpacing/>
              <w:jc w:val="both"/>
              <w:rPr>
                <w:rFonts w:ascii="Arial" w:hAnsi="Arial" w:cs="Arial"/>
                <w:sz w:val="20"/>
                <w:szCs w:val="20"/>
              </w:rPr>
            </w:pPr>
            <w:r w:rsidRPr="00432150">
              <w:rPr>
                <w:rFonts w:ascii="Arial" w:hAnsi="Arial" w:cs="Arial"/>
                <w:sz w:val="20"/>
                <w:szCs w:val="20"/>
              </w:rPr>
              <w:t>2.21 - Garantir biblioteca escolar em cada instituição com acervo bibliográfico que contemplem as diferentes etnias responsáveis pela formação da sociedade brasileira, como também bibliografia que contemple a história de Santa Catarina e de Bela Vista do Toldo;</w:t>
            </w:r>
          </w:p>
        </w:tc>
        <w:tc>
          <w:tcPr>
            <w:tcW w:w="972"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w:t>
            </w:r>
            <w:r w:rsidR="001801C7" w:rsidRPr="00432150">
              <w:rPr>
                <w:rFonts w:ascii="Arial" w:eastAsia="Times New Roman" w:hAnsi="Arial" w:cs="Arial"/>
                <w:sz w:val="20"/>
                <w:szCs w:val="20"/>
              </w:rPr>
              <w:t>24</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3734E" w:rsidRPr="00432150" w:rsidRDefault="0063734E" w:rsidP="00A53686">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 xml:space="preserve">2.22 - Assegurar o cumprimento da Lei 9.394/96 e Resolução, no nº 002/2013 do Conselho Municipal de Educação que </w:t>
            </w:r>
            <w:r w:rsidRPr="00432150">
              <w:rPr>
                <w:rFonts w:ascii="Arial" w:hAnsi="Arial" w:cs="Arial"/>
                <w:sz w:val="20"/>
                <w:szCs w:val="20"/>
              </w:rPr>
              <w:lastRenderedPageBreak/>
              <w:t>estabelece a data corte das matrículas nos estabelecimentos de Ensino Fundamental – data limite 31 de março, para as escolas vinculadas ao sistema municipal de ensino.</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 Município segue a orientação.</w:t>
            </w:r>
          </w:p>
        </w:tc>
      </w:tr>
    </w:tbl>
    <w:p w:rsidR="0061344E" w:rsidRPr="00432150" w:rsidRDefault="0061344E" w:rsidP="0061344E">
      <w:pPr>
        <w:spacing w:after="0" w:line="240" w:lineRule="auto"/>
        <w:rPr>
          <w:rFonts w:ascii="Arial" w:eastAsia="Times New Roman" w:hAnsi="Arial" w:cs="Arial"/>
          <w:sz w:val="20"/>
          <w:szCs w:val="20"/>
        </w:rPr>
      </w:pPr>
    </w:p>
    <w:p w:rsidR="00175E49" w:rsidRPr="00432150" w:rsidRDefault="00175E49" w:rsidP="0061344E">
      <w:pPr>
        <w:spacing w:after="0" w:line="240" w:lineRule="auto"/>
        <w:rPr>
          <w:rFonts w:ascii="Arial" w:eastAsia="Times New Roman" w:hAnsi="Arial" w:cs="Arial"/>
          <w:sz w:val="20"/>
          <w:szCs w:val="20"/>
        </w:rPr>
      </w:pPr>
    </w:p>
    <w:p w:rsidR="006B7807" w:rsidRPr="00432150" w:rsidRDefault="006B7807" w:rsidP="0061344E">
      <w:pPr>
        <w:spacing w:after="0" w:line="240" w:lineRule="auto"/>
        <w:rPr>
          <w:rFonts w:ascii="Arial" w:eastAsia="Times New Roman" w:hAnsi="Arial" w:cs="Arial"/>
          <w:sz w:val="20"/>
          <w:szCs w:val="20"/>
        </w:rPr>
      </w:pPr>
    </w:p>
    <w:p w:rsidR="006B7807" w:rsidRPr="00432150" w:rsidRDefault="006B7807" w:rsidP="0061344E">
      <w:pPr>
        <w:spacing w:after="0" w:line="240" w:lineRule="auto"/>
        <w:rPr>
          <w:rFonts w:ascii="Arial" w:eastAsia="Times New Roman" w:hAnsi="Arial" w:cs="Arial"/>
          <w:sz w:val="20"/>
          <w:szCs w:val="20"/>
        </w:rPr>
      </w:pPr>
    </w:p>
    <w:p w:rsidR="0061344E" w:rsidRPr="00432150" w:rsidRDefault="001801C7"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 xml:space="preserve">  </w:t>
      </w:r>
      <w:r w:rsidR="0061344E" w:rsidRPr="00432150">
        <w:rPr>
          <w:rFonts w:ascii="Arial" w:eastAsia="Times New Roman" w:hAnsi="Arial" w:cs="Arial"/>
          <w:b/>
          <w:sz w:val="20"/>
          <w:szCs w:val="20"/>
        </w:rPr>
        <w:t>META 3</w:t>
      </w:r>
    </w:p>
    <w:p w:rsidR="006B7807" w:rsidRPr="00432150" w:rsidRDefault="006B7807" w:rsidP="0061344E">
      <w:pPr>
        <w:spacing w:after="0" w:line="240" w:lineRule="auto"/>
        <w:rPr>
          <w:rFonts w:ascii="Arial" w:eastAsia="Times New Roman" w:hAnsi="Arial" w:cs="Arial"/>
          <w:b/>
          <w:sz w:val="20"/>
          <w:szCs w:val="20"/>
        </w:rPr>
      </w:pPr>
    </w:p>
    <w:p w:rsidR="006B7807" w:rsidRPr="00432150" w:rsidRDefault="006B7807" w:rsidP="006B7807">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 xml:space="preserve">O enfrentamento à distorção idade-série e à evasão escolar se faz fundamental para que haja avanço na pauta por um ensino médio mais qualificado, em consonância com as demandas dos adolescentes e ao seu desenvolvimento integral. </w:t>
      </w:r>
    </w:p>
    <w:p w:rsidR="000A147A" w:rsidRPr="00432150" w:rsidRDefault="006B7807" w:rsidP="000A147A">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 xml:space="preserve">As metas falam da universalização da educação para os adolescentes de 15 a 17 anos até 2016 e do aumento das matrículas no ensino médio em cerca de 30% até 2024. Um esforço que, certamente, chama à </w:t>
      </w:r>
      <w:proofErr w:type="spellStart"/>
      <w:r w:rsidRPr="00432150">
        <w:rPr>
          <w:rFonts w:ascii="Arial" w:eastAsia="Times New Roman" w:hAnsi="Arial" w:cs="Arial"/>
          <w:sz w:val="24"/>
          <w:szCs w:val="24"/>
        </w:rPr>
        <w:t>corresponsabilização</w:t>
      </w:r>
      <w:proofErr w:type="spellEnd"/>
      <w:r w:rsidRPr="00432150">
        <w:rPr>
          <w:rFonts w:ascii="Arial" w:eastAsia="Times New Roman" w:hAnsi="Arial" w:cs="Arial"/>
          <w:sz w:val="24"/>
          <w:szCs w:val="24"/>
        </w:rPr>
        <w:t xml:space="preserve"> das diversas esferas da sociedade.</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404"/>
        <w:gridCol w:w="1258"/>
        <w:gridCol w:w="5532"/>
      </w:tblGrid>
      <w:tr w:rsidR="0061344E" w:rsidRPr="00432150" w:rsidTr="00A53686">
        <w:tc>
          <w:tcPr>
            <w:tcW w:w="1276"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404"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Observações/Relato si</w:t>
            </w:r>
            <w:r w:rsidR="000A147A">
              <w:rPr>
                <w:rFonts w:ascii="Arial" w:eastAsia="Times New Roman" w:hAnsi="Arial" w:cs="Arial"/>
                <w:b/>
                <w:sz w:val="20"/>
                <w:szCs w:val="20"/>
              </w:rPr>
              <w:t>ntético 2021</w:t>
            </w:r>
          </w:p>
        </w:tc>
      </w:tr>
      <w:tr w:rsidR="0061344E" w:rsidRPr="00432150" w:rsidTr="00A53686">
        <w:tc>
          <w:tcPr>
            <w:tcW w:w="1276" w:type="dxa"/>
            <w:shd w:val="clear" w:color="auto" w:fill="auto"/>
          </w:tcPr>
          <w:p w:rsidR="0061344E" w:rsidRPr="00432150" w:rsidRDefault="0061344E" w:rsidP="00A53686">
            <w:pPr>
              <w:spacing w:after="0" w:line="240" w:lineRule="auto"/>
              <w:rPr>
                <w:rFonts w:ascii="Arial" w:eastAsia="Times New Roman" w:hAnsi="Arial" w:cs="Arial"/>
                <w:sz w:val="20"/>
                <w:szCs w:val="20"/>
              </w:rPr>
            </w:pPr>
          </w:p>
          <w:p w:rsidR="0061344E" w:rsidRPr="00432150" w:rsidRDefault="0061344E" w:rsidP="00A53686">
            <w:pPr>
              <w:spacing w:after="0" w:line="240" w:lineRule="auto"/>
              <w:rPr>
                <w:rFonts w:ascii="Arial" w:eastAsia="Times New Roman" w:hAnsi="Arial" w:cs="Arial"/>
                <w:sz w:val="20"/>
                <w:szCs w:val="20"/>
              </w:rPr>
            </w:pPr>
          </w:p>
          <w:p w:rsidR="0061344E" w:rsidRPr="00432150" w:rsidRDefault="0061344E" w:rsidP="00A53686">
            <w:pPr>
              <w:tabs>
                <w:tab w:val="left" w:pos="2150"/>
              </w:tabs>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3</w:t>
            </w:r>
          </w:p>
        </w:tc>
        <w:tc>
          <w:tcPr>
            <w:tcW w:w="5404" w:type="dxa"/>
            <w:shd w:val="clear" w:color="auto" w:fill="auto"/>
          </w:tcPr>
          <w:p w:rsidR="00175E49" w:rsidRPr="00432150" w:rsidRDefault="00175E49" w:rsidP="00A53686">
            <w:pPr>
              <w:spacing w:after="0" w:line="240" w:lineRule="auto"/>
              <w:jc w:val="both"/>
              <w:rPr>
                <w:rFonts w:ascii="Arial" w:hAnsi="Arial" w:cs="Arial"/>
                <w:sz w:val="20"/>
                <w:szCs w:val="20"/>
              </w:rPr>
            </w:pP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Universalizar, até 2016, o atendimento escolar para toda a população de 15 (quinze) a 17 (dezessete) anos e, elevar até o final do período de vigência deste PNE, a taxa líquida de matrículas no Ensino Médio para 85% (oitenta e cinco por cento).</w:t>
            </w:r>
          </w:p>
        </w:tc>
        <w:tc>
          <w:tcPr>
            <w:tcW w:w="1258" w:type="dxa"/>
            <w:shd w:val="clear" w:color="auto" w:fill="auto"/>
          </w:tcPr>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61344E" w:rsidRPr="00432150" w:rsidRDefault="001801C7"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5E4A05" w:rsidRPr="00432150">
              <w:rPr>
                <w:rFonts w:ascii="Arial" w:eastAsia="Times New Roman" w:hAnsi="Arial" w:cs="Arial"/>
                <w:sz w:val="20"/>
                <w:szCs w:val="20"/>
              </w:rPr>
              <w:t xml:space="preserve">O </w:t>
            </w:r>
            <w:r w:rsidRPr="00432150">
              <w:rPr>
                <w:rFonts w:ascii="Arial" w:eastAsia="Times New Roman" w:hAnsi="Arial" w:cs="Arial"/>
                <w:sz w:val="20"/>
                <w:szCs w:val="20"/>
              </w:rPr>
              <w:t>município</w:t>
            </w:r>
            <w:r w:rsidR="005E4A05" w:rsidRPr="00432150">
              <w:rPr>
                <w:rFonts w:ascii="Arial" w:eastAsia="Times New Roman" w:hAnsi="Arial" w:cs="Arial"/>
                <w:sz w:val="20"/>
                <w:szCs w:val="20"/>
              </w:rPr>
              <w:t xml:space="preserve"> possui somente uma escola de Ensino Médio</w:t>
            </w:r>
            <w:r w:rsidRPr="00432150">
              <w:rPr>
                <w:rFonts w:ascii="Arial" w:eastAsia="Times New Roman" w:hAnsi="Arial" w:cs="Arial"/>
                <w:sz w:val="20"/>
                <w:szCs w:val="20"/>
              </w:rPr>
              <w:t>;</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O colégio estadual segue as orientações da Secretaria Estadual de Edu</w:t>
            </w:r>
            <w:r w:rsidR="00437FD6" w:rsidRPr="00432150">
              <w:rPr>
                <w:rFonts w:ascii="Arial" w:eastAsia="Times New Roman" w:hAnsi="Arial" w:cs="Arial"/>
                <w:sz w:val="20"/>
                <w:szCs w:val="20"/>
              </w:rPr>
              <w:t>cação, portanto o</w:t>
            </w:r>
            <w:r w:rsidRPr="00432150">
              <w:rPr>
                <w:rFonts w:ascii="Arial" w:eastAsia="Times New Roman" w:hAnsi="Arial" w:cs="Arial"/>
                <w:sz w:val="20"/>
                <w:szCs w:val="20"/>
              </w:rPr>
              <w:t xml:space="preserve"> município não interfere nas ações</w:t>
            </w:r>
            <w:r w:rsidR="005E4A05" w:rsidRPr="00432150">
              <w:rPr>
                <w:rFonts w:ascii="Arial" w:eastAsia="Times New Roman" w:hAnsi="Arial" w:cs="Arial"/>
                <w:sz w:val="20"/>
                <w:szCs w:val="20"/>
              </w:rPr>
              <w:t xml:space="preserve"> e decisões administrativas</w:t>
            </w:r>
            <w:r w:rsidR="000A147A">
              <w:rPr>
                <w:rFonts w:ascii="Arial" w:eastAsia="Times New Roman" w:hAnsi="Arial" w:cs="Arial"/>
                <w:sz w:val="20"/>
                <w:szCs w:val="20"/>
              </w:rPr>
              <w:t xml:space="preserve"> e/ou pedagógicas;</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Recurso do transporte escolar repassado pelo Es</w:t>
            </w:r>
            <w:r w:rsidR="005E4A05" w:rsidRPr="00432150">
              <w:rPr>
                <w:rFonts w:ascii="Arial" w:eastAsia="Times New Roman" w:hAnsi="Arial" w:cs="Arial"/>
                <w:sz w:val="20"/>
                <w:szCs w:val="20"/>
              </w:rPr>
              <w:t>tado de SC é insuficiente. O município complementa os valores do transporte escolar realizado aos alunos do Estado;</w:t>
            </w:r>
            <w:r w:rsidRPr="00432150">
              <w:rPr>
                <w:rFonts w:ascii="Arial" w:eastAsia="Times New Roman" w:hAnsi="Arial" w:cs="Arial"/>
                <w:sz w:val="20"/>
                <w:szCs w:val="20"/>
              </w:rPr>
              <w:t xml:space="preserve"> </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Alguns alunos com idade para frequentar o Ensino Médio frequentam o CEDUP</w:t>
            </w:r>
            <w:r w:rsidR="000A147A">
              <w:rPr>
                <w:rFonts w:ascii="Arial" w:eastAsia="Times New Roman" w:hAnsi="Arial" w:cs="Arial"/>
                <w:sz w:val="20"/>
                <w:szCs w:val="20"/>
              </w:rPr>
              <w:t xml:space="preserve"> (13</w:t>
            </w:r>
            <w:r w:rsidRPr="00432150">
              <w:rPr>
                <w:rFonts w:ascii="Arial" w:eastAsia="Times New Roman" w:hAnsi="Arial" w:cs="Arial"/>
                <w:sz w:val="20"/>
                <w:szCs w:val="20"/>
              </w:rPr>
              <w:t xml:space="preserve"> alunos) e IFSC</w:t>
            </w:r>
            <w:r w:rsidR="00216822" w:rsidRPr="00432150">
              <w:rPr>
                <w:rFonts w:ascii="Arial" w:eastAsia="Times New Roman" w:hAnsi="Arial" w:cs="Arial"/>
                <w:sz w:val="20"/>
                <w:szCs w:val="20"/>
              </w:rPr>
              <w:t xml:space="preserve"> (2</w:t>
            </w:r>
            <w:r w:rsidRPr="00432150">
              <w:rPr>
                <w:rFonts w:ascii="Arial" w:eastAsia="Times New Roman" w:hAnsi="Arial" w:cs="Arial"/>
                <w:sz w:val="20"/>
                <w:szCs w:val="20"/>
              </w:rPr>
              <w:t xml:space="preserve"> alunos), na cidade vizinha, Canoinhas;</w:t>
            </w:r>
          </w:p>
          <w:p w:rsidR="0061344E" w:rsidRPr="00432150" w:rsidRDefault="00216822"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M</w:t>
            </w:r>
            <w:r w:rsidR="000A147A">
              <w:rPr>
                <w:rFonts w:ascii="Arial" w:eastAsia="Times New Roman" w:hAnsi="Arial" w:cs="Arial"/>
                <w:sz w:val="20"/>
                <w:szCs w:val="20"/>
              </w:rPr>
              <w:t>atriculados início de 2020 – 270</w:t>
            </w:r>
            <w:r w:rsidR="00406258" w:rsidRPr="00432150">
              <w:rPr>
                <w:rFonts w:ascii="Arial" w:eastAsia="Times New Roman" w:hAnsi="Arial" w:cs="Arial"/>
                <w:sz w:val="20"/>
                <w:szCs w:val="20"/>
              </w:rPr>
              <w:t xml:space="preserve"> alunos</w:t>
            </w:r>
            <w:r w:rsidRPr="00432150">
              <w:rPr>
                <w:rFonts w:ascii="Arial" w:eastAsia="Times New Roman" w:hAnsi="Arial" w:cs="Arial"/>
                <w:sz w:val="20"/>
                <w:szCs w:val="20"/>
              </w:rPr>
              <w:t>;</w:t>
            </w:r>
          </w:p>
          <w:p w:rsidR="00216822" w:rsidRPr="00432150" w:rsidRDefault="00220251"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t>- Segundo o SINASC, em 2004, 2005 e 2006</w:t>
            </w:r>
            <w:r w:rsidR="00216822" w:rsidRPr="00432150">
              <w:rPr>
                <w:rFonts w:ascii="Arial" w:eastAsia="Times New Roman" w:hAnsi="Arial" w:cs="Arial"/>
                <w:sz w:val="20"/>
                <w:szCs w:val="20"/>
              </w:rPr>
              <w:t xml:space="preserve"> (anos referência para alunos do Ensino Médio</w:t>
            </w:r>
            <w:r>
              <w:rPr>
                <w:rFonts w:ascii="Arial" w:eastAsia="Times New Roman" w:hAnsi="Arial" w:cs="Arial"/>
                <w:sz w:val="20"/>
                <w:szCs w:val="20"/>
              </w:rPr>
              <w:t xml:space="preserve"> em 2021) houve 24</w:t>
            </w:r>
            <w:r w:rsidR="00216822" w:rsidRPr="00432150">
              <w:rPr>
                <w:rFonts w:ascii="Arial" w:eastAsia="Times New Roman" w:hAnsi="Arial" w:cs="Arial"/>
                <w:sz w:val="20"/>
                <w:szCs w:val="20"/>
              </w:rPr>
              <w:t>7 nascimentos;</w:t>
            </w:r>
          </w:p>
          <w:p w:rsidR="00216822" w:rsidRDefault="00216822"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lastRenderedPageBreak/>
              <w:t xml:space="preserve">- Contabilizando alunos </w:t>
            </w:r>
            <w:r w:rsidR="00220251">
              <w:rPr>
                <w:rFonts w:ascii="Arial" w:eastAsia="Times New Roman" w:hAnsi="Arial" w:cs="Arial"/>
                <w:sz w:val="20"/>
                <w:szCs w:val="20"/>
              </w:rPr>
              <w:t xml:space="preserve">matriculados no Ensino Médio </w:t>
            </w:r>
            <w:r w:rsidR="007A0631">
              <w:rPr>
                <w:rFonts w:ascii="Arial" w:eastAsia="Times New Roman" w:hAnsi="Arial" w:cs="Arial"/>
                <w:sz w:val="20"/>
                <w:szCs w:val="20"/>
              </w:rPr>
              <w:t>X nº de nascimentos o município atingiu 109,31%;</w:t>
            </w:r>
          </w:p>
          <w:p w:rsidR="007A0631" w:rsidRDefault="007A0631"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t>- No final do ano letivo contabilizou-se 34 desistências, diminuindo a porcentagem de matrículas no Ensino Médio para 95,54%;</w:t>
            </w:r>
          </w:p>
          <w:p w:rsidR="007A0631" w:rsidRDefault="007A0631"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É preciso realizar Busca Ativa para os casos de evasão escolar no Ensino Médio; </w:t>
            </w:r>
          </w:p>
          <w:p w:rsidR="007A0631" w:rsidRPr="00432150" w:rsidRDefault="007A0631" w:rsidP="00A53686">
            <w:pPr>
              <w:spacing w:after="0" w:line="240" w:lineRule="auto"/>
              <w:jc w:val="both"/>
              <w:rPr>
                <w:rFonts w:ascii="Arial" w:eastAsia="Times New Roman" w:hAnsi="Arial" w:cs="Arial"/>
                <w:sz w:val="20"/>
                <w:szCs w:val="20"/>
              </w:rPr>
            </w:pPr>
          </w:p>
          <w:p w:rsidR="0061344E" w:rsidRDefault="00216822" w:rsidP="007A0631">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7A0631">
              <w:rPr>
                <w:rFonts w:ascii="Arial" w:eastAsia="Times New Roman" w:hAnsi="Arial" w:cs="Arial"/>
                <w:sz w:val="20"/>
                <w:szCs w:val="20"/>
              </w:rPr>
              <w:t>Tem-se que considerar que 13 alunos do Ensino Médio frequentam o Ensino Médio na cidade vizinha (Canoinhas);</w:t>
            </w:r>
          </w:p>
          <w:p w:rsidR="005702C4" w:rsidRDefault="005702C4" w:rsidP="007A0631">
            <w:pPr>
              <w:spacing w:after="0" w:line="240" w:lineRule="auto"/>
              <w:jc w:val="both"/>
              <w:rPr>
                <w:rFonts w:ascii="Arial" w:eastAsia="Times New Roman" w:hAnsi="Arial" w:cs="Arial"/>
                <w:sz w:val="20"/>
                <w:szCs w:val="20"/>
              </w:rPr>
            </w:pPr>
          </w:p>
          <w:p w:rsidR="005702C4" w:rsidRPr="005702C4" w:rsidRDefault="005702C4" w:rsidP="007A0631">
            <w:pPr>
              <w:spacing w:after="0" w:line="240" w:lineRule="auto"/>
              <w:jc w:val="both"/>
              <w:rPr>
                <w:rFonts w:ascii="Arial" w:eastAsia="Times New Roman" w:hAnsi="Arial" w:cs="Arial"/>
                <w:b/>
                <w:sz w:val="20"/>
                <w:szCs w:val="20"/>
              </w:rPr>
            </w:pPr>
            <w:r w:rsidRPr="005702C4">
              <w:rPr>
                <w:rFonts w:ascii="Arial" w:eastAsia="Times New Roman" w:hAnsi="Arial" w:cs="Arial"/>
                <w:b/>
                <w:sz w:val="20"/>
                <w:szCs w:val="20"/>
              </w:rPr>
              <w:t>2021:</w:t>
            </w:r>
          </w:p>
          <w:p w:rsidR="005702C4" w:rsidRDefault="005702C4" w:rsidP="007A0631">
            <w:pPr>
              <w:spacing w:after="0" w:line="240" w:lineRule="auto"/>
              <w:jc w:val="both"/>
              <w:rPr>
                <w:rFonts w:ascii="Arial" w:eastAsia="Times New Roman" w:hAnsi="Arial" w:cs="Arial"/>
                <w:sz w:val="20"/>
                <w:szCs w:val="20"/>
              </w:rPr>
            </w:pPr>
            <w:r>
              <w:rPr>
                <w:rFonts w:ascii="Arial" w:eastAsia="Times New Roman" w:hAnsi="Arial" w:cs="Arial"/>
                <w:sz w:val="20"/>
                <w:szCs w:val="20"/>
              </w:rPr>
              <w:t>- Aprovação 85,4%</w:t>
            </w:r>
            <w:r w:rsidR="00A92DB4">
              <w:rPr>
                <w:rFonts w:ascii="Arial" w:eastAsia="Times New Roman" w:hAnsi="Arial" w:cs="Arial"/>
                <w:sz w:val="20"/>
                <w:szCs w:val="20"/>
              </w:rPr>
              <w:t>;</w:t>
            </w:r>
          </w:p>
          <w:p w:rsidR="005702C4" w:rsidRDefault="005702C4" w:rsidP="007A0631">
            <w:pPr>
              <w:spacing w:after="0" w:line="240" w:lineRule="auto"/>
              <w:jc w:val="both"/>
              <w:rPr>
                <w:rFonts w:ascii="Arial" w:eastAsia="Times New Roman" w:hAnsi="Arial" w:cs="Arial"/>
                <w:sz w:val="20"/>
                <w:szCs w:val="20"/>
              </w:rPr>
            </w:pPr>
            <w:r>
              <w:rPr>
                <w:rFonts w:ascii="Arial" w:eastAsia="Times New Roman" w:hAnsi="Arial" w:cs="Arial"/>
                <w:sz w:val="20"/>
                <w:szCs w:val="20"/>
              </w:rPr>
              <w:t>- Reprovação 4,6%</w:t>
            </w:r>
            <w:r w:rsidR="00A92DB4">
              <w:rPr>
                <w:rFonts w:ascii="Arial" w:eastAsia="Times New Roman" w:hAnsi="Arial" w:cs="Arial"/>
                <w:sz w:val="20"/>
                <w:szCs w:val="20"/>
              </w:rPr>
              <w:t>;</w:t>
            </w:r>
          </w:p>
          <w:p w:rsidR="005702C4" w:rsidRDefault="005702C4" w:rsidP="007A0631">
            <w:pPr>
              <w:spacing w:after="0" w:line="240" w:lineRule="auto"/>
              <w:jc w:val="both"/>
              <w:rPr>
                <w:rFonts w:ascii="Arial" w:eastAsia="Times New Roman" w:hAnsi="Arial" w:cs="Arial"/>
                <w:sz w:val="20"/>
                <w:szCs w:val="20"/>
              </w:rPr>
            </w:pPr>
            <w:r>
              <w:rPr>
                <w:rFonts w:ascii="Arial" w:eastAsia="Times New Roman" w:hAnsi="Arial" w:cs="Arial"/>
                <w:sz w:val="20"/>
                <w:szCs w:val="20"/>
              </w:rPr>
              <w:t>- Abandono 10,0%</w:t>
            </w:r>
            <w:r w:rsidR="00A92DB4">
              <w:rPr>
                <w:rFonts w:ascii="Arial" w:eastAsia="Times New Roman" w:hAnsi="Arial" w:cs="Arial"/>
                <w:sz w:val="20"/>
                <w:szCs w:val="20"/>
              </w:rPr>
              <w:t>;</w:t>
            </w:r>
          </w:p>
          <w:p w:rsidR="005702C4" w:rsidRDefault="005702C4" w:rsidP="007A0631">
            <w:pPr>
              <w:spacing w:after="0" w:line="240" w:lineRule="auto"/>
              <w:jc w:val="both"/>
              <w:rPr>
                <w:rFonts w:ascii="Arial" w:eastAsia="Times New Roman" w:hAnsi="Arial" w:cs="Arial"/>
                <w:sz w:val="20"/>
                <w:szCs w:val="20"/>
              </w:rPr>
            </w:pPr>
          </w:p>
          <w:p w:rsidR="00A92DB4" w:rsidRPr="00A92DB4" w:rsidRDefault="00A92DB4" w:rsidP="00A92DB4">
            <w:pPr>
              <w:spacing w:after="0" w:line="240" w:lineRule="auto"/>
              <w:jc w:val="both"/>
              <w:rPr>
                <w:rFonts w:ascii="Arial" w:eastAsia="Times New Roman" w:hAnsi="Arial" w:cs="Arial"/>
                <w:b/>
                <w:sz w:val="20"/>
                <w:szCs w:val="20"/>
              </w:rPr>
            </w:pPr>
            <w:r w:rsidRPr="00A92DB4">
              <w:rPr>
                <w:rFonts w:ascii="Arial" w:eastAsia="Times New Roman" w:hAnsi="Arial" w:cs="Arial"/>
                <w:b/>
                <w:sz w:val="20"/>
                <w:szCs w:val="20"/>
              </w:rPr>
              <w:t>Distorção série/idade</w:t>
            </w:r>
          </w:p>
          <w:p w:rsidR="00A92DB4" w:rsidRPr="00432150" w:rsidRDefault="00A92DB4" w:rsidP="00A92DB4">
            <w:pPr>
              <w:spacing w:after="0" w:line="240" w:lineRule="auto"/>
              <w:jc w:val="both"/>
              <w:rPr>
                <w:rFonts w:ascii="Arial" w:eastAsia="Times New Roman" w:hAnsi="Arial" w:cs="Arial"/>
                <w:sz w:val="20"/>
                <w:szCs w:val="20"/>
              </w:rPr>
            </w:pPr>
            <w:r>
              <w:rPr>
                <w:rFonts w:ascii="Arial" w:eastAsia="Times New Roman" w:hAnsi="Arial" w:cs="Arial"/>
                <w:sz w:val="20"/>
                <w:szCs w:val="20"/>
              </w:rPr>
              <w:t>- 17,75 Ensino Médio</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1801C7" w:rsidRPr="00432150" w:rsidTr="001801C7">
        <w:trPr>
          <w:trHeight w:val="547"/>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3</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Universalizar, até 2016, o atendimento escolar para toda a população de 15 (quinze) a 17 (dezessete) anos e, elevar até o final do período de vigência deste PNE, a taxa líquida de matrículas no Ensino Médio para 85% (oitenta e cinco por cento).</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3A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da população de 15 a 17 anos que frequenta a escola ou já concluiu a educação básica</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B05AD3"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85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B05AD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85</w:t>
            </w:r>
            <w:r w:rsidR="0061344E"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B05AD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B05AD3" w:rsidP="00B05AD3">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85</w:t>
            </w:r>
            <w:r w:rsidR="0061344E"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B05AD3" w:rsidP="00B05AD3">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85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430A2" w:rsidP="002430A2">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85</w:t>
            </w:r>
            <w:r w:rsidR="0061344E"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430A2"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430A2"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81,74%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430A2"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77,28</w:t>
            </w:r>
            <w:r w:rsidR="0061344E"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430A2" w:rsidP="002430A2">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77,87</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430A2"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97,79</w:t>
            </w:r>
            <w:r w:rsidR="00914FAD"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430A2"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103,93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430A2"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106,65</w:t>
            </w:r>
            <w:r w:rsidR="00FF0A57"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648AF" w:rsidP="007A0631">
            <w:pPr>
              <w:spacing w:after="0" w:line="360" w:lineRule="auto"/>
              <w:ind w:left="62"/>
              <w:jc w:val="center"/>
              <w:rPr>
                <w:rFonts w:ascii="Arial" w:eastAsia="Times New Roman" w:hAnsi="Arial" w:cs="Arial"/>
                <w:sz w:val="20"/>
                <w:szCs w:val="20"/>
              </w:rPr>
            </w:pPr>
            <w:r>
              <w:rPr>
                <w:rFonts w:ascii="Arial" w:eastAsia="Times New Roman" w:hAnsi="Arial" w:cs="Arial"/>
                <w:sz w:val="20"/>
                <w:szCs w:val="20"/>
              </w:rPr>
              <w:t>93</w:t>
            </w:r>
            <w:r w:rsidR="007A0631">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lastRenderedPageBreak/>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430A2"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81,74%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430A2"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77,28</w:t>
            </w:r>
            <w:r w:rsidR="0061344E"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430A2"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77,87</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430A2"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97,79</w:t>
            </w:r>
            <w:r w:rsidR="000C1270"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430A2"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103,93</w:t>
            </w:r>
            <w:r w:rsidR="00406258"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430A2"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106,6</w:t>
            </w:r>
            <w:r w:rsidR="00FF0A57"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648AF"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93</w:t>
            </w:r>
            <w:r w:rsidR="007A0631">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3B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da população de 15 a 17 anos que frequenta o ensino médio ou possui educação básica completa</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7F71DC"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w:t>
            </w:r>
            <w:r w:rsidR="0061344E" w:rsidRPr="00432150">
              <w:rPr>
                <w:rFonts w:ascii="Arial" w:eastAsia="Times New Roman" w:hAnsi="Arial" w:cs="Arial"/>
                <w:b/>
                <w:sz w:val="20"/>
                <w:szCs w:val="20"/>
              </w:rPr>
              <w:t>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0C127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0625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A0631" w:rsidP="007A0631">
            <w:pPr>
              <w:spacing w:after="0" w:line="360" w:lineRule="auto"/>
              <w:ind w:left="60"/>
              <w:jc w:val="center"/>
              <w:rPr>
                <w:rFonts w:ascii="Arial" w:eastAsia="Times New Roman" w:hAnsi="Arial" w:cs="Arial"/>
                <w:sz w:val="20"/>
                <w:szCs w:val="20"/>
              </w:rPr>
            </w:pPr>
            <w:r>
              <w:rPr>
                <w:rFonts w:ascii="Arial" w:eastAsia="Times New Roman" w:hAnsi="Arial" w:cs="Arial"/>
                <w:sz w:val="20"/>
                <w:szCs w:val="20"/>
              </w:rPr>
              <w:t>66,1%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1167C"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61,39%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1167C"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50,94%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1167C"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62,84%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1167C"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81,01%</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1167C"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88,34%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FF0A57" w:rsidRPr="00432150" w:rsidRDefault="0091167C" w:rsidP="00FF0A57">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89,07%</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1167C"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88,08%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175E49" w:rsidRPr="00432150" w:rsidRDefault="00175E49" w:rsidP="0061344E">
      <w:pPr>
        <w:spacing w:after="0" w:line="240" w:lineRule="auto"/>
        <w:rPr>
          <w:rFonts w:ascii="Arial" w:eastAsia="Times New Roman" w:hAnsi="Arial" w:cs="Arial"/>
          <w:sz w:val="20"/>
          <w:szCs w:val="20"/>
        </w:rPr>
      </w:pPr>
    </w:p>
    <w:p w:rsidR="00175E49" w:rsidRPr="00432150" w:rsidRDefault="00175E49"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807"/>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Meta 3</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Universalizar, até 2016, o atendimento escolar para toda a população de 15 (quinze) a 17 (dezessete) anos e, elevar até o final do período de vigência deste PNE, a taxa líquida de matrículas no Ensino Médio para 85% (oitenta e cinco por cento).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3734E" w:rsidRPr="00432150" w:rsidTr="00A53686">
        <w:trPr>
          <w:trHeight w:val="519"/>
        </w:trPr>
        <w:tc>
          <w:tcPr>
            <w:tcW w:w="3990" w:type="dxa"/>
            <w:shd w:val="clear" w:color="auto" w:fill="FFFFFF"/>
            <w:tcMar>
              <w:top w:w="100" w:type="dxa"/>
              <w:left w:w="80" w:type="dxa"/>
              <w:bottom w:w="100" w:type="dxa"/>
              <w:right w:w="80" w:type="dxa"/>
            </w:tcMar>
          </w:tcPr>
          <w:p w:rsidR="0063734E" w:rsidRPr="00432150" w:rsidRDefault="0063734E" w:rsidP="0063734E">
            <w:pPr>
              <w:spacing w:after="0" w:line="240" w:lineRule="auto"/>
              <w:contextualSpacing/>
              <w:jc w:val="both"/>
              <w:rPr>
                <w:rFonts w:ascii="Arial" w:hAnsi="Arial" w:cs="Arial"/>
                <w:sz w:val="20"/>
                <w:szCs w:val="20"/>
              </w:rPr>
            </w:pPr>
            <w:r w:rsidRPr="00432150">
              <w:rPr>
                <w:rFonts w:ascii="Arial" w:hAnsi="Arial" w:cs="Arial"/>
                <w:sz w:val="20"/>
                <w:szCs w:val="20"/>
              </w:rPr>
              <w:lastRenderedPageBreak/>
              <w:t>3.1 - Garantir o acesso e permanência dos alunos de 15 a 17 anos no Ensino Médio;</w:t>
            </w:r>
          </w:p>
        </w:tc>
        <w:tc>
          <w:tcPr>
            <w:tcW w:w="972" w:type="dxa"/>
            <w:shd w:val="clear" w:color="auto" w:fill="FFFFFF"/>
            <w:tcMar>
              <w:top w:w="100" w:type="dxa"/>
              <w:bottom w:w="100" w:type="dxa"/>
            </w:tcMar>
          </w:tcPr>
          <w:p w:rsidR="0063734E" w:rsidRPr="00432150" w:rsidRDefault="0063734E" w:rsidP="001801C7">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w:t>
            </w:r>
            <w:r w:rsidR="001801C7" w:rsidRPr="00432150">
              <w:rPr>
                <w:rFonts w:ascii="Arial" w:eastAsia="Times New Roman" w:hAnsi="Arial" w:cs="Arial"/>
                <w:sz w:val="20"/>
                <w:szCs w:val="20"/>
              </w:rPr>
              <w:t>0</w:t>
            </w:r>
          </w:p>
        </w:tc>
        <w:tc>
          <w:tcPr>
            <w:tcW w:w="1984" w:type="dxa"/>
            <w:shd w:val="clear" w:color="auto" w:fill="FFFFFF"/>
            <w:tcMar>
              <w:top w:w="100" w:type="dxa"/>
              <w:bottom w:w="100" w:type="dxa"/>
            </w:tcMar>
          </w:tcPr>
          <w:p w:rsidR="0063734E" w:rsidRPr="00432150" w:rsidRDefault="0063734E" w:rsidP="00A53686">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63734E" w:rsidRPr="00432150" w:rsidRDefault="00175E49"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Total</w:t>
            </w:r>
          </w:p>
        </w:tc>
        <w:tc>
          <w:tcPr>
            <w:tcW w:w="1560" w:type="dxa"/>
            <w:shd w:val="clear" w:color="auto" w:fill="FFFFFF"/>
            <w:tcMar>
              <w:top w:w="100" w:type="dxa"/>
              <w:bottom w:w="100" w:type="dxa"/>
            </w:tcMar>
          </w:tcPr>
          <w:p w:rsidR="0063734E" w:rsidRPr="00432150" w:rsidRDefault="00175E49"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3734E" w:rsidRPr="00432150" w:rsidRDefault="0063734E" w:rsidP="0063734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Quem faz esse monitoramento e busca ativa de alunos no Ensino Médio é a própria escola Estadual;</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3.2 – Assegurar transporte público gratuito aos alunos;</w:t>
            </w:r>
          </w:p>
        </w:tc>
        <w:tc>
          <w:tcPr>
            <w:tcW w:w="972" w:type="dxa"/>
            <w:shd w:val="clear" w:color="auto" w:fill="FFFFFF"/>
            <w:tcMar>
              <w:top w:w="100" w:type="dxa"/>
              <w:bottom w:w="100" w:type="dxa"/>
            </w:tcMar>
          </w:tcPr>
          <w:p w:rsidR="0061344E" w:rsidRPr="00432150" w:rsidRDefault="001801C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 contemplada</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Total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 Recurso repassado pelo Governo do Estado de SC aos municípios é insuficiente;</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Município arca com a maioria das despesas</w:t>
            </w:r>
            <w:r w:rsidR="00935E13" w:rsidRPr="00432150">
              <w:rPr>
                <w:rFonts w:ascii="Arial" w:eastAsia="Times New Roman" w:hAnsi="Arial" w:cs="Arial"/>
                <w:sz w:val="20"/>
                <w:szCs w:val="20"/>
              </w:rPr>
              <w:t xml:space="preserve"> do transporte escolar</w:t>
            </w:r>
            <w:r w:rsidRPr="00432150">
              <w:rPr>
                <w:rFonts w:ascii="Arial" w:eastAsia="Times New Roman" w:hAnsi="Arial" w:cs="Arial"/>
                <w:sz w:val="20"/>
                <w:szCs w:val="20"/>
              </w:rPr>
              <w:t xml:space="preserve">;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3.3 – Garantir quadro de professores qualificados na área de atuação, bem co</w:t>
            </w:r>
            <w:r w:rsidR="00935E13" w:rsidRPr="00432150">
              <w:rPr>
                <w:rFonts w:ascii="Arial" w:hAnsi="Arial" w:cs="Arial"/>
                <w:sz w:val="20"/>
                <w:szCs w:val="20"/>
              </w:rPr>
              <w:t>m</w:t>
            </w:r>
            <w:r w:rsidRPr="00432150">
              <w:rPr>
                <w:rFonts w:ascii="Arial" w:hAnsi="Arial" w:cs="Arial"/>
                <w:sz w:val="20"/>
                <w:szCs w:val="20"/>
              </w:rPr>
              <w:t>o capacitação profissional a fim de melhorar o processo de ensino aprendizagem;</w:t>
            </w:r>
          </w:p>
        </w:tc>
        <w:tc>
          <w:tcPr>
            <w:tcW w:w="972" w:type="dxa"/>
            <w:shd w:val="clear" w:color="auto" w:fill="FFFFFF"/>
            <w:tcMar>
              <w:top w:w="100" w:type="dxa"/>
              <w:bottom w:w="100" w:type="dxa"/>
            </w:tcMar>
          </w:tcPr>
          <w:p w:rsidR="0061344E" w:rsidRPr="00432150" w:rsidRDefault="00935E1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Total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1344E" w:rsidRPr="00432150" w:rsidRDefault="00F55C6B" w:rsidP="00F55C6B">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w:t>
            </w:r>
            <w:r w:rsidR="0061344E" w:rsidRPr="00432150">
              <w:rPr>
                <w:rFonts w:ascii="Arial" w:eastAsia="Times New Roman" w:hAnsi="Arial" w:cs="Arial"/>
                <w:sz w:val="20"/>
                <w:szCs w:val="20"/>
              </w:rPr>
              <w:t>rofessores da rede estadual apresenta</w:t>
            </w:r>
            <w:r w:rsidRPr="00432150">
              <w:rPr>
                <w:rFonts w:ascii="Arial" w:eastAsia="Times New Roman" w:hAnsi="Arial" w:cs="Arial"/>
                <w:sz w:val="20"/>
                <w:szCs w:val="20"/>
              </w:rPr>
              <w:t>m</w:t>
            </w:r>
            <w:r w:rsidR="0061344E" w:rsidRPr="00432150">
              <w:rPr>
                <w:rFonts w:ascii="Arial" w:eastAsia="Times New Roman" w:hAnsi="Arial" w:cs="Arial"/>
                <w:sz w:val="20"/>
                <w:szCs w:val="20"/>
              </w:rPr>
              <w:t xml:space="preserve"> graduação na área de atuação; </w:t>
            </w:r>
          </w:p>
        </w:tc>
      </w:tr>
      <w:tr w:rsidR="001904EE" w:rsidRPr="00432150" w:rsidTr="00A53686">
        <w:trPr>
          <w:trHeight w:val="519"/>
        </w:trPr>
        <w:tc>
          <w:tcPr>
            <w:tcW w:w="3990" w:type="dxa"/>
            <w:shd w:val="clear" w:color="auto" w:fill="FFFFFF"/>
            <w:tcMar>
              <w:top w:w="100" w:type="dxa"/>
              <w:left w:w="80" w:type="dxa"/>
              <w:bottom w:w="100" w:type="dxa"/>
              <w:right w:w="80" w:type="dxa"/>
            </w:tcMar>
          </w:tcPr>
          <w:p w:rsidR="001904EE" w:rsidRPr="00432150" w:rsidRDefault="001904EE" w:rsidP="001904EE">
            <w:pPr>
              <w:spacing w:after="0" w:line="240" w:lineRule="auto"/>
              <w:contextualSpacing/>
              <w:jc w:val="both"/>
              <w:rPr>
                <w:rFonts w:ascii="Arial" w:hAnsi="Arial" w:cs="Arial"/>
                <w:sz w:val="20"/>
                <w:szCs w:val="20"/>
              </w:rPr>
            </w:pPr>
            <w:r w:rsidRPr="00432150">
              <w:rPr>
                <w:rFonts w:ascii="Arial" w:hAnsi="Arial" w:cs="Arial"/>
                <w:sz w:val="20"/>
                <w:szCs w:val="20"/>
              </w:rPr>
              <w:t>3.4 - Garantir quadro de professores qualificados na área de atuação bem como capacitação profissional, a fim de melhorar o processo de ensino aprendizagem;</w:t>
            </w:r>
          </w:p>
        </w:tc>
        <w:tc>
          <w:tcPr>
            <w:tcW w:w="972" w:type="dxa"/>
            <w:shd w:val="clear" w:color="auto" w:fill="FFFFFF"/>
            <w:tcMar>
              <w:top w:w="100" w:type="dxa"/>
              <w:bottom w:w="100" w:type="dxa"/>
            </w:tcMar>
          </w:tcPr>
          <w:p w:rsidR="001904EE" w:rsidRPr="00432150" w:rsidRDefault="00935E1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402" w:type="dxa"/>
            <w:shd w:val="clear" w:color="auto" w:fill="FFFFFF"/>
            <w:tcMar>
              <w:top w:w="100" w:type="dxa"/>
              <w:bottom w:w="100" w:type="dxa"/>
            </w:tcMar>
          </w:tcPr>
          <w:p w:rsidR="001904EE" w:rsidRPr="00432150" w:rsidRDefault="00406258" w:rsidP="00F55C6B">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91167C">
              <w:rPr>
                <w:rFonts w:ascii="Arial" w:eastAsia="Times New Roman" w:hAnsi="Arial" w:cs="Arial"/>
                <w:sz w:val="20"/>
                <w:szCs w:val="20"/>
              </w:rPr>
              <w:t>Os</w:t>
            </w:r>
            <w:r w:rsidR="001904EE" w:rsidRPr="00432150">
              <w:rPr>
                <w:rFonts w:ascii="Arial" w:eastAsia="Times New Roman" w:hAnsi="Arial" w:cs="Arial"/>
                <w:sz w:val="20"/>
                <w:szCs w:val="20"/>
              </w:rPr>
              <w:t xml:space="preserve"> professores são habilitados;</w:t>
            </w:r>
          </w:p>
          <w:p w:rsidR="001904EE" w:rsidRPr="00432150" w:rsidRDefault="001904EE" w:rsidP="00935E1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935E13" w:rsidRPr="00432150">
              <w:rPr>
                <w:rFonts w:ascii="Arial" w:eastAsia="Times New Roman" w:hAnsi="Arial" w:cs="Arial"/>
                <w:sz w:val="20"/>
                <w:szCs w:val="20"/>
              </w:rPr>
              <w:t>Capacitação par</w:t>
            </w:r>
            <w:r w:rsidR="0091167C">
              <w:rPr>
                <w:rFonts w:ascii="Arial" w:eastAsia="Times New Roman" w:hAnsi="Arial" w:cs="Arial"/>
                <w:sz w:val="20"/>
                <w:szCs w:val="20"/>
              </w:rPr>
              <w:t>a professores todo semestre;</w:t>
            </w:r>
          </w:p>
        </w:tc>
      </w:tr>
      <w:tr w:rsidR="001904EE" w:rsidRPr="00432150" w:rsidTr="00A53686">
        <w:trPr>
          <w:trHeight w:val="519"/>
        </w:trPr>
        <w:tc>
          <w:tcPr>
            <w:tcW w:w="3990" w:type="dxa"/>
            <w:shd w:val="clear" w:color="auto" w:fill="FFFFFF"/>
            <w:tcMar>
              <w:top w:w="100" w:type="dxa"/>
              <w:left w:w="80" w:type="dxa"/>
              <w:bottom w:w="100" w:type="dxa"/>
              <w:right w:w="80" w:type="dxa"/>
            </w:tcMar>
          </w:tcPr>
          <w:p w:rsidR="001904EE" w:rsidRPr="00432150" w:rsidRDefault="001904EE" w:rsidP="00A53686">
            <w:pPr>
              <w:spacing w:after="0" w:line="240" w:lineRule="auto"/>
              <w:contextualSpacing/>
              <w:jc w:val="both"/>
              <w:rPr>
                <w:rFonts w:ascii="Arial" w:hAnsi="Arial" w:cs="Arial"/>
                <w:sz w:val="20"/>
                <w:szCs w:val="20"/>
              </w:rPr>
            </w:pPr>
            <w:r w:rsidRPr="00432150">
              <w:rPr>
                <w:rFonts w:ascii="Arial" w:hAnsi="Arial" w:cs="Arial"/>
                <w:sz w:val="20"/>
                <w:szCs w:val="20"/>
              </w:rPr>
              <w:t>3.5 - Promover atividades em parcerias (Estado e Município), a fim de estimular a participação dos pais no contexto escolar;</w:t>
            </w:r>
          </w:p>
        </w:tc>
        <w:tc>
          <w:tcPr>
            <w:tcW w:w="972" w:type="dxa"/>
            <w:shd w:val="clear" w:color="auto" w:fill="FFFFFF"/>
            <w:tcMar>
              <w:top w:w="100" w:type="dxa"/>
              <w:bottom w:w="100" w:type="dxa"/>
            </w:tcMar>
          </w:tcPr>
          <w:p w:rsidR="001904EE" w:rsidRPr="00432150" w:rsidRDefault="00935E1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402" w:type="dxa"/>
            <w:shd w:val="clear" w:color="auto" w:fill="FFFFFF"/>
            <w:tcMar>
              <w:top w:w="100" w:type="dxa"/>
              <w:bottom w:w="100" w:type="dxa"/>
            </w:tcMar>
          </w:tcPr>
          <w:p w:rsidR="001904EE" w:rsidRPr="00432150" w:rsidRDefault="00935E13" w:rsidP="00935E1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Atividades, vídeos e fotos expostos em redes sociais (</w:t>
            </w:r>
            <w:proofErr w:type="spellStart"/>
            <w:r w:rsidRPr="00432150">
              <w:rPr>
                <w:rFonts w:ascii="Arial" w:eastAsia="Times New Roman" w:hAnsi="Arial" w:cs="Arial"/>
                <w:sz w:val="20"/>
                <w:szCs w:val="20"/>
              </w:rPr>
              <w:t>Facebook</w:t>
            </w:r>
            <w:proofErr w:type="spellEnd"/>
            <w:r w:rsidRPr="00432150">
              <w:rPr>
                <w:rFonts w:ascii="Arial" w:eastAsia="Times New Roman" w:hAnsi="Arial" w:cs="Arial"/>
                <w:sz w:val="20"/>
                <w:szCs w:val="20"/>
              </w:rPr>
              <w:t xml:space="preserve">, </w:t>
            </w:r>
            <w:proofErr w:type="spellStart"/>
            <w:r w:rsidRPr="00432150">
              <w:rPr>
                <w:rFonts w:ascii="Arial" w:eastAsia="Times New Roman" w:hAnsi="Arial" w:cs="Arial"/>
                <w:sz w:val="20"/>
                <w:szCs w:val="20"/>
              </w:rPr>
              <w:t>Instagram</w:t>
            </w:r>
            <w:proofErr w:type="spellEnd"/>
            <w:r w:rsidRPr="00432150">
              <w:rPr>
                <w:rFonts w:ascii="Arial" w:eastAsia="Times New Roman" w:hAnsi="Arial" w:cs="Arial"/>
                <w:sz w:val="20"/>
                <w:szCs w:val="20"/>
              </w:rPr>
              <w:t xml:space="preserve">);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jc w:val="both"/>
              <w:rPr>
                <w:rFonts w:ascii="Arial" w:hAnsi="Arial" w:cs="Arial"/>
                <w:sz w:val="20"/>
                <w:szCs w:val="20"/>
              </w:rPr>
            </w:pPr>
            <w:r w:rsidRPr="00432150">
              <w:rPr>
                <w:rFonts w:ascii="Arial" w:hAnsi="Arial" w:cs="Arial"/>
                <w:sz w:val="20"/>
                <w:szCs w:val="20"/>
              </w:rPr>
              <w:t>3.6 – Buscar parcerias com entidades públicas e particulares para realização de palestras, aulas de campo etc.;</w:t>
            </w:r>
          </w:p>
        </w:tc>
        <w:tc>
          <w:tcPr>
            <w:tcW w:w="972" w:type="dxa"/>
            <w:shd w:val="clear" w:color="auto" w:fill="FFFFFF"/>
            <w:tcMar>
              <w:top w:w="100" w:type="dxa"/>
              <w:bottom w:w="100" w:type="dxa"/>
            </w:tcMar>
          </w:tcPr>
          <w:p w:rsidR="0061344E" w:rsidRPr="00432150" w:rsidRDefault="00935E1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 </w:t>
            </w:r>
          </w:p>
        </w:tc>
        <w:tc>
          <w:tcPr>
            <w:tcW w:w="3402" w:type="dxa"/>
            <w:shd w:val="clear" w:color="auto" w:fill="FFFFFF"/>
            <w:tcMar>
              <w:top w:w="100" w:type="dxa"/>
              <w:bottom w:w="100" w:type="dxa"/>
            </w:tcMar>
          </w:tcPr>
          <w:p w:rsidR="0061344E" w:rsidRPr="00432150" w:rsidRDefault="0061344E" w:rsidP="0039163B">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39163B" w:rsidRPr="00432150">
              <w:rPr>
                <w:rFonts w:ascii="Arial" w:eastAsia="Times New Roman" w:hAnsi="Arial" w:cs="Arial"/>
                <w:sz w:val="20"/>
                <w:szCs w:val="20"/>
              </w:rPr>
              <w:t>O colégio estadual sempre participa de</w:t>
            </w:r>
            <w:r w:rsidRPr="00432150">
              <w:rPr>
                <w:rFonts w:ascii="Arial" w:eastAsia="Times New Roman" w:hAnsi="Arial" w:cs="Arial"/>
                <w:sz w:val="20"/>
                <w:szCs w:val="20"/>
              </w:rPr>
              <w:t xml:space="preserve"> palestras</w:t>
            </w:r>
            <w:r w:rsidR="0039163B" w:rsidRPr="00432150">
              <w:rPr>
                <w:rFonts w:ascii="Arial" w:eastAsia="Times New Roman" w:hAnsi="Arial" w:cs="Arial"/>
                <w:sz w:val="20"/>
                <w:szCs w:val="20"/>
              </w:rPr>
              <w:t xml:space="preserve"> promovidas pela Secretaria Estadual de Educação Estadual, no entanto, </w:t>
            </w:r>
            <w:r w:rsidRPr="00432150">
              <w:rPr>
                <w:rFonts w:ascii="Arial" w:eastAsia="Times New Roman" w:hAnsi="Arial" w:cs="Arial"/>
                <w:sz w:val="20"/>
                <w:szCs w:val="20"/>
              </w:rPr>
              <w:t xml:space="preserve">a secretaria municipal de educação não tem acesso e controle </w:t>
            </w:r>
            <w:r w:rsidR="0039163B" w:rsidRPr="00432150">
              <w:rPr>
                <w:rFonts w:ascii="Arial" w:eastAsia="Times New Roman" w:hAnsi="Arial" w:cs="Arial"/>
                <w:sz w:val="20"/>
                <w:szCs w:val="20"/>
              </w:rPr>
              <w:t>aos participantes e palestrantes;</w:t>
            </w:r>
          </w:p>
        </w:tc>
      </w:tr>
      <w:tr w:rsidR="00692153" w:rsidRPr="00432150" w:rsidTr="00A53686">
        <w:trPr>
          <w:trHeight w:val="519"/>
        </w:trPr>
        <w:tc>
          <w:tcPr>
            <w:tcW w:w="3990" w:type="dxa"/>
            <w:shd w:val="clear" w:color="auto" w:fill="FFFFFF"/>
            <w:tcMar>
              <w:top w:w="100" w:type="dxa"/>
              <w:left w:w="80" w:type="dxa"/>
              <w:bottom w:w="100" w:type="dxa"/>
              <w:right w:w="80" w:type="dxa"/>
            </w:tcMar>
          </w:tcPr>
          <w:p w:rsidR="00692153" w:rsidRPr="00432150" w:rsidRDefault="0038203A" w:rsidP="00A53686">
            <w:pPr>
              <w:spacing w:after="0" w:line="240" w:lineRule="auto"/>
              <w:jc w:val="both"/>
              <w:rPr>
                <w:rFonts w:ascii="Arial" w:hAnsi="Arial" w:cs="Arial"/>
                <w:sz w:val="20"/>
                <w:szCs w:val="20"/>
              </w:rPr>
            </w:pPr>
            <w:r w:rsidRPr="00432150">
              <w:rPr>
                <w:rFonts w:ascii="Arial" w:hAnsi="Arial" w:cs="Arial"/>
                <w:sz w:val="20"/>
                <w:szCs w:val="20"/>
              </w:rPr>
              <w:t xml:space="preserve">3.7 - Apoiar política e programa estadual para o ensino médio articulado aos programas nacionais, com garantia dos recursos financeiros, para incentivar </w:t>
            </w:r>
            <w:r w:rsidRPr="00432150">
              <w:rPr>
                <w:rFonts w:ascii="Arial" w:hAnsi="Arial" w:cs="Arial"/>
                <w:sz w:val="20"/>
                <w:szCs w:val="20"/>
              </w:rPr>
              <w:lastRenderedPageBreak/>
              <w:t>práticas pedagógicas com abordagens interdisciplinares estruturadas pela relação entre teoria e prática, por meio de currículos escolares que organizem, de maneira flexível e diversificada, conteúdos obrigatórios e eletivos articulados em dimensões como ciência, trabalho, linguagens, tecnologia, cultura e esporte, garantindo-se a aquisição de equipamentos e laboratórios, a produção de material didático específico, a formação continuada em serviço de professores e a articulação com instituições acadêmicas, esportivas e culturais;</w:t>
            </w:r>
          </w:p>
        </w:tc>
        <w:tc>
          <w:tcPr>
            <w:tcW w:w="972" w:type="dxa"/>
            <w:shd w:val="clear" w:color="auto" w:fill="FFFFFF"/>
            <w:tcMar>
              <w:top w:w="100" w:type="dxa"/>
              <w:bottom w:w="100" w:type="dxa"/>
            </w:tcMar>
          </w:tcPr>
          <w:p w:rsidR="00692153" w:rsidRPr="00432150" w:rsidRDefault="0039163B"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984" w:type="dxa"/>
            <w:shd w:val="clear" w:color="auto" w:fill="FFFFFF"/>
            <w:tcMar>
              <w:top w:w="100" w:type="dxa"/>
              <w:bottom w:w="100" w:type="dxa"/>
            </w:tcMar>
          </w:tcPr>
          <w:p w:rsidR="00692153" w:rsidRPr="00432150" w:rsidRDefault="00692153"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92153" w:rsidRPr="00432150" w:rsidRDefault="0039163B"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shd w:val="clear" w:color="auto" w:fill="FFFFFF"/>
            <w:tcMar>
              <w:top w:w="100" w:type="dxa"/>
              <w:bottom w:w="100" w:type="dxa"/>
            </w:tcMar>
          </w:tcPr>
          <w:p w:rsidR="00692153" w:rsidRPr="00432150" w:rsidRDefault="0039163B"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 </w:t>
            </w:r>
          </w:p>
        </w:tc>
        <w:tc>
          <w:tcPr>
            <w:tcW w:w="3402" w:type="dxa"/>
            <w:shd w:val="clear" w:color="auto" w:fill="FFFFFF"/>
            <w:tcMar>
              <w:top w:w="100" w:type="dxa"/>
              <w:bottom w:w="100" w:type="dxa"/>
            </w:tcMar>
          </w:tcPr>
          <w:p w:rsidR="00692153" w:rsidRPr="00432150" w:rsidRDefault="00692153" w:rsidP="00A53686">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A53686">
            <w:pPr>
              <w:spacing w:after="0" w:line="240" w:lineRule="auto"/>
              <w:jc w:val="both"/>
              <w:rPr>
                <w:rFonts w:ascii="Arial" w:hAnsi="Arial" w:cs="Arial"/>
                <w:sz w:val="20"/>
                <w:szCs w:val="20"/>
              </w:rPr>
            </w:pPr>
            <w:r w:rsidRPr="00432150">
              <w:rPr>
                <w:rFonts w:ascii="Arial" w:hAnsi="Arial" w:cs="Arial"/>
                <w:sz w:val="20"/>
                <w:szCs w:val="20"/>
              </w:rPr>
              <w:lastRenderedPageBreak/>
              <w:t>3.8 - Apoiar que União, Estado e Municípios, no âmbito da instância permanente de negociação e cooperação, de que trata o § 5º do Art. 7º, da Lei no 13.005/ mantenham a implantação dos direitos e objetivos de aprendizagem e desenvolvimento que configurarão a base nacional comum curricular do ensino médio;</w:t>
            </w:r>
          </w:p>
        </w:tc>
        <w:tc>
          <w:tcPr>
            <w:tcW w:w="972"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A53686">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t>3.9 - Estimular a relação das escolas com instituições e movimentos culturais, a fim de garantir a oferta regular de atividades culturais para a livre fruição dos estudantes dentro e fora dos espaços escolares, assegurando ainda que as escolas se tornem polos de criação e difusão cultural e prática desportiva, integrada ao currículo escolar;</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lastRenderedPageBreak/>
              <w:t>3.10 - Colaborar com a universalização do Exame Nacional do Ensino Médio (ENEM), fundamentado em matriz de referência do conteúdo curricular do ensino médio e em técnicas estatísticas e psicométricas que permitam comparabilidade de resultados, articulando-o com o Sistema de Avaliação da Educação Básica (SAEB), e promover sua utilização como instrumento de avaliação sistêmica, para subsidiar políticas públicas para a educação básica, de avaliação certificadora, possibilitando aferição de conhecimentos e habilidades adquiridos dentro e fora da escola, e de avaliação classificatória, como critério de acesso à educação superior;</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t>3.11 - Fomentar a expansão das matrículas gratuitas de ensino médio integrado à educação profissional, observando as peculiaridades das populações do campo e da educação especial;</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t>3.12 - Fortalecer o acompanhamento e o monitoramento do acesso, da permanência e do aproveitamento escolar dos jovens beneficiários de programas de transferência de renda, bem como dos sujeitos em situações de discriminação, preconceito e violência, práticas irregulares de exploração do trabalho, consumo de drogas, gravidez precoce, buscando a colaboração com as famílias, de forma intersetorial;</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lastRenderedPageBreak/>
              <w:t>3.13 - Estimular a busca ativa da população de 15 (quinze) a 17 (dezessete) anos fora da escola, de forma intersetorial com os serviços de assistência social, saúde e proteção à adolescência e à juventude;</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t>3.14 - Estimular a criação de programas de educação e de cultura para a população urbana e do campo, de jovens, na faixa etária de 15 (quinze) a 17 (dezessete) anos, e de adultos, visando a qualificação social e profissional para aqueles que estejam fora da escola e com defasagem no fluxo escolar;</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t>3.15 - Redimensionar a oferta de ensino médio nos turnos diurno e noturno, de forma a atender a demanda, de acordo com as necessidades específicas dos estudantes;</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spacing w:after="0" w:line="240" w:lineRule="auto"/>
              <w:jc w:val="both"/>
              <w:rPr>
                <w:rFonts w:ascii="Arial" w:hAnsi="Arial" w:cs="Arial"/>
                <w:sz w:val="20"/>
                <w:szCs w:val="20"/>
              </w:rPr>
            </w:pPr>
            <w:r w:rsidRPr="00432150">
              <w:rPr>
                <w:rFonts w:ascii="Arial" w:hAnsi="Arial" w:cs="Arial"/>
                <w:sz w:val="20"/>
                <w:szCs w:val="20"/>
              </w:rPr>
              <w:t>3.16 - Desenvolver formas alternativas de oferta do ensino médio, garantindo a qualidade, para atender aos filhos de profissionais que se dedicam a atividades de caráter itinerante;</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175E49">
        <w:trPr>
          <w:trHeight w:val="1360"/>
        </w:trPr>
        <w:tc>
          <w:tcPr>
            <w:tcW w:w="3990" w:type="dxa"/>
            <w:shd w:val="clear" w:color="auto" w:fill="FFFFFF"/>
            <w:tcMar>
              <w:top w:w="100" w:type="dxa"/>
              <w:left w:w="80" w:type="dxa"/>
              <w:bottom w:w="100" w:type="dxa"/>
              <w:right w:w="80" w:type="dxa"/>
            </w:tcMar>
          </w:tcPr>
          <w:p w:rsidR="0038203A" w:rsidRPr="00432150" w:rsidRDefault="0038203A" w:rsidP="00175E49">
            <w:pPr>
              <w:pStyle w:val="Default"/>
              <w:jc w:val="both"/>
              <w:rPr>
                <w:rFonts w:ascii="Arial" w:hAnsi="Arial" w:cs="Arial"/>
                <w:color w:val="auto"/>
                <w:sz w:val="20"/>
                <w:szCs w:val="20"/>
              </w:rPr>
            </w:pPr>
            <w:r w:rsidRPr="00432150">
              <w:rPr>
                <w:rFonts w:ascii="Arial" w:hAnsi="Arial" w:cs="Arial"/>
                <w:color w:val="auto"/>
                <w:sz w:val="20"/>
                <w:szCs w:val="20"/>
              </w:rPr>
              <w:t>3.17 - Apoiar políticas de prevenção à evasão motivada por preconceito ou por quaisquer formas de discriminação, criando rede de proteção contr</w:t>
            </w:r>
            <w:r w:rsidR="00175E49" w:rsidRPr="00432150">
              <w:rPr>
                <w:rFonts w:ascii="Arial" w:hAnsi="Arial" w:cs="Arial"/>
                <w:color w:val="auto"/>
                <w:sz w:val="20"/>
                <w:szCs w:val="20"/>
              </w:rPr>
              <w:t>a formas associadas à exclusão;</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3.18 - Estimular a participação dos adolescentes nos cursos das áreas tecnológicas e científicas;</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pStyle w:val="Default"/>
              <w:contextualSpacing/>
              <w:jc w:val="both"/>
              <w:rPr>
                <w:rFonts w:ascii="Arial" w:hAnsi="Arial" w:cs="Arial"/>
                <w:color w:val="auto"/>
                <w:sz w:val="20"/>
                <w:szCs w:val="20"/>
              </w:rPr>
            </w:pPr>
            <w:r w:rsidRPr="00432150">
              <w:rPr>
                <w:rFonts w:ascii="Arial" w:hAnsi="Arial" w:cs="Arial"/>
                <w:color w:val="auto"/>
                <w:sz w:val="20"/>
                <w:szCs w:val="20"/>
              </w:rPr>
              <w:t>3.19 - Acompanhar os convênios estabelecidos entre empresas e escolas de educação básica, profissional e tecnológica para oportunizar estágio, possibilitando o acesso ao mundo do trabalho;</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38203A">
            <w:pPr>
              <w:pStyle w:val="Default"/>
              <w:contextualSpacing/>
              <w:jc w:val="both"/>
              <w:rPr>
                <w:rFonts w:ascii="Arial" w:hAnsi="Arial" w:cs="Arial"/>
                <w:color w:val="auto"/>
                <w:sz w:val="20"/>
                <w:szCs w:val="20"/>
              </w:rPr>
            </w:pPr>
            <w:r w:rsidRPr="00432150">
              <w:rPr>
                <w:rFonts w:ascii="Arial" w:hAnsi="Arial" w:cs="Arial"/>
                <w:color w:val="auto"/>
                <w:sz w:val="20"/>
                <w:szCs w:val="20"/>
              </w:rPr>
              <w:t>3.20 - Avaliar, até o 5º (quinto) ano de vigência desse Plano, o dispositivo da Lei Complementar nº 170/1998, que trata do número de estudantes por turma.</w:t>
            </w:r>
          </w:p>
        </w:tc>
        <w:tc>
          <w:tcPr>
            <w:tcW w:w="972"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38203A">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38203A">
            <w:pPr>
              <w:spacing w:after="0" w:line="240" w:lineRule="auto"/>
              <w:ind w:left="60"/>
              <w:jc w:val="both"/>
              <w:rPr>
                <w:rFonts w:ascii="Arial" w:eastAsia="Times New Roman" w:hAnsi="Arial" w:cs="Arial"/>
                <w:sz w:val="20"/>
                <w:szCs w:val="20"/>
              </w:rPr>
            </w:pPr>
          </w:p>
        </w:tc>
      </w:tr>
    </w:tbl>
    <w:p w:rsidR="0038203A" w:rsidRPr="00432150" w:rsidRDefault="0038203A" w:rsidP="0061344E">
      <w:pPr>
        <w:spacing w:after="0" w:line="240" w:lineRule="auto"/>
        <w:rPr>
          <w:rFonts w:ascii="Arial" w:eastAsia="Times New Roman" w:hAnsi="Arial" w:cs="Arial"/>
          <w:b/>
          <w:sz w:val="20"/>
          <w:szCs w:val="20"/>
        </w:rPr>
      </w:pPr>
    </w:p>
    <w:p w:rsidR="006B7807" w:rsidRPr="00432150" w:rsidRDefault="006B7807" w:rsidP="0061344E">
      <w:pPr>
        <w:spacing w:after="0" w:line="240" w:lineRule="auto"/>
        <w:rPr>
          <w:rFonts w:ascii="Arial" w:eastAsia="Times New Roman" w:hAnsi="Arial" w:cs="Arial"/>
          <w:b/>
          <w:sz w:val="20"/>
          <w:szCs w:val="20"/>
        </w:rPr>
      </w:pPr>
    </w:p>
    <w:p w:rsidR="00175E49" w:rsidRPr="00432150" w:rsidRDefault="00175E49" w:rsidP="0061344E">
      <w:pPr>
        <w:spacing w:after="0" w:line="240" w:lineRule="auto"/>
        <w:rPr>
          <w:rFonts w:ascii="Arial" w:eastAsia="Times New Roman" w:hAnsi="Arial" w:cs="Arial"/>
          <w:b/>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META 4</w:t>
      </w:r>
    </w:p>
    <w:p w:rsidR="006B7807" w:rsidRPr="00432150" w:rsidRDefault="006B7807" w:rsidP="0061344E">
      <w:pPr>
        <w:spacing w:after="0" w:line="240" w:lineRule="auto"/>
        <w:rPr>
          <w:rFonts w:ascii="Arial" w:eastAsia="Times New Roman" w:hAnsi="Arial" w:cs="Arial"/>
          <w:b/>
          <w:sz w:val="20"/>
          <w:szCs w:val="20"/>
        </w:rPr>
      </w:pPr>
    </w:p>
    <w:p w:rsidR="006B7807" w:rsidRDefault="00B7761D" w:rsidP="002C100E">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 xml:space="preserve">Oferecer educação especializada para alunos com deficiência ou altas habilidades é uma realidade no contexto atual, o que exige </w:t>
      </w:r>
      <w:r w:rsidR="00DF21E2" w:rsidRPr="00432150">
        <w:rPr>
          <w:rFonts w:ascii="Arial" w:eastAsia="Times New Roman" w:hAnsi="Arial" w:cs="Arial"/>
          <w:sz w:val="24"/>
          <w:szCs w:val="24"/>
        </w:rPr>
        <w:t>acesso adequado, métodos e metodologias</w:t>
      </w:r>
      <w:r w:rsidRPr="00432150">
        <w:rPr>
          <w:rFonts w:ascii="Arial" w:eastAsia="Times New Roman" w:hAnsi="Arial" w:cs="Arial"/>
          <w:sz w:val="24"/>
          <w:szCs w:val="24"/>
        </w:rPr>
        <w:t xml:space="preserve"> </w:t>
      </w:r>
      <w:r w:rsidR="00DF21E2" w:rsidRPr="00432150">
        <w:rPr>
          <w:rFonts w:ascii="Arial" w:eastAsia="Times New Roman" w:hAnsi="Arial" w:cs="Arial"/>
          <w:sz w:val="24"/>
          <w:szCs w:val="24"/>
        </w:rPr>
        <w:t>condizentes com as</w:t>
      </w:r>
      <w:r w:rsidRPr="00432150">
        <w:rPr>
          <w:rFonts w:ascii="Arial" w:eastAsia="Times New Roman" w:hAnsi="Arial" w:cs="Arial"/>
          <w:sz w:val="24"/>
          <w:szCs w:val="24"/>
        </w:rPr>
        <w:t xml:space="preserve"> necessidade</w:t>
      </w:r>
      <w:r w:rsidR="00DF21E2" w:rsidRPr="00432150">
        <w:rPr>
          <w:rFonts w:ascii="Arial" w:eastAsia="Times New Roman" w:hAnsi="Arial" w:cs="Arial"/>
          <w:sz w:val="24"/>
          <w:szCs w:val="24"/>
        </w:rPr>
        <w:t>s</w:t>
      </w:r>
      <w:r w:rsidRPr="00432150">
        <w:rPr>
          <w:rFonts w:ascii="Arial" w:eastAsia="Times New Roman" w:hAnsi="Arial" w:cs="Arial"/>
          <w:sz w:val="24"/>
          <w:szCs w:val="24"/>
        </w:rPr>
        <w:t xml:space="preserve"> e especificidade</w:t>
      </w:r>
      <w:r w:rsidR="002C100E">
        <w:rPr>
          <w:rFonts w:ascii="Arial" w:eastAsia="Times New Roman" w:hAnsi="Arial" w:cs="Arial"/>
          <w:sz w:val="24"/>
          <w:szCs w:val="24"/>
        </w:rPr>
        <w:t xml:space="preserve">s de cada alunos. </w:t>
      </w:r>
      <w:r w:rsidR="00DF21E2" w:rsidRPr="00432150">
        <w:rPr>
          <w:rFonts w:ascii="Arial" w:eastAsia="Times New Roman" w:hAnsi="Arial" w:cs="Arial"/>
          <w:sz w:val="24"/>
          <w:szCs w:val="24"/>
        </w:rPr>
        <w:t xml:space="preserve">O objetivo dessa meta é garantir o acesso dos alunos </w:t>
      </w:r>
      <w:r w:rsidR="004441A9" w:rsidRPr="00432150">
        <w:rPr>
          <w:rFonts w:ascii="Arial" w:eastAsia="Times New Roman" w:hAnsi="Arial" w:cs="Arial"/>
          <w:sz w:val="24"/>
          <w:szCs w:val="24"/>
        </w:rPr>
        <w:t xml:space="preserve">de 4 a 17 anos </w:t>
      </w:r>
      <w:r w:rsidR="00DF21E2" w:rsidRPr="00432150">
        <w:rPr>
          <w:rFonts w:ascii="Arial" w:eastAsia="Times New Roman" w:hAnsi="Arial" w:cs="Arial"/>
          <w:sz w:val="24"/>
          <w:szCs w:val="24"/>
        </w:rPr>
        <w:t>com deficiência e altas ha</w:t>
      </w:r>
      <w:r w:rsidR="004441A9" w:rsidRPr="00432150">
        <w:rPr>
          <w:rFonts w:ascii="Arial" w:eastAsia="Times New Roman" w:hAnsi="Arial" w:cs="Arial"/>
          <w:sz w:val="24"/>
          <w:szCs w:val="24"/>
        </w:rPr>
        <w:t>bilidades no processo de ensino</w:t>
      </w:r>
      <w:r w:rsidR="00053C5B" w:rsidRPr="00432150">
        <w:rPr>
          <w:rFonts w:ascii="Arial" w:eastAsia="Times New Roman" w:hAnsi="Arial" w:cs="Arial"/>
          <w:sz w:val="24"/>
          <w:szCs w:val="24"/>
        </w:rPr>
        <w:t xml:space="preserve"> aprendizagem</w:t>
      </w:r>
      <w:r w:rsidR="004441A9" w:rsidRPr="00432150">
        <w:rPr>
          <w:rFonts w:ascii="Arial" w:eastAsia="Times New Roman" w:hAnsi="Arial" w:cs="Arial"/>
          <w:sz w:val="24"/>
          <w:szCs w:val="24"/>
        </w:rPr>
        <w:t>, de forma que todos tenham oportunidade de con</w:t>
      </w:r>
      <w:r w:rsidR="00053C5B" w:rsidRPr="00432150">
        <w:rPr>
          <w:rFonts w:ascii="Arial" w:eastAsia="Times New Roman" w:hAnsi="Arial" w:cs="Arial"/>
          <w:sz w:val="24"/>
          <w:szCs w:val="24"/>
        </w:rPr>
        <w:t>struir conhecimento</w:t>
      </w:r>
      <w:r w:rsidR="004441A9" w:rsidRPr="00432150">
        <w:rPr>
          <w:rFonts w:ascii="Arial" w:eastAsia="Times New Roman" w:hAnsi="Arial" w:cs="Arial"/>
          <w:sz w:val="24"/>
          <w:szCs w:val="24"/>
        </w:rPr>
        <w:t>, desenvolver e ampliar habilidades e capacidade</w:t>
      </w:r>
      <w:r w:rsidR="002C100E">
        <w:rPr>
          <w:rFonts w:ascii="Arial" w:eastAsia="Times New Roman" w:hAnsi="Arial" w:cs="Arial"/>
          <w:sz w:val="24"/>
          <w:szCs w:val="24"/>
        </w:rPr>
        <w:t>s</w:t>
      </w:r>
      <w:r w:rsidR="004441A9" w:rsidRPr="00432150">
        <w:rPr>
          <w:rFonts w:ascii="Arial" w:eastAsia="Times New Roman" w:hAnsi="Arial" w:cs="Arial"/>
          <w:sz w:val="24"/>
          <w:szCs w:val="24"/>
        </w:rPr>
        <w:t xml:space="preserve">. </w:t>
      </w:r>
    </w:p>
    <w:p w:rsidR="002C100E" w:rsidRPr="002C100E" w:rsidRDefault="002C100E" w:rsidP="002C100E">
      <w:pPr>
        <w:spacing w:after="0" w:line="360" w:lineRule="auto"/>
        <w:ind w:firstLine="709"/>
        <w:jc w:val="both"/>
        <w:rPr>
          <w:rFonts w:ascii="Arial" w:eastAsia="Times New Roman" w:hAnsi="Arial" w:cs="Arial"/>
          <w:sz w:val="24"/>
          <w:szCs w:val="24"/>
        </w:rPr>
      </w:pPr>
      <w:r>
        <w:rPr>
          <w:rFonts w:ascii="Arial" w:eastAsia="Times New Roman" w:hAnsi="Arial" w:cs="Arial"/>
          <w:sz w:val="24"/>
          <w:szCs w:val="24"/>
        </w:rPr>
        <w:t>A garantia dos direitos das</w:t>
      </w:r>
      <w:r w:rsidRPr="002C100E">
        <w:rPr>
          <w:rFonts w:ascii="Arial" w:eastAsia="Times New Roman" w:hAnsi="Arial" w:cs="Arial"/>
          <w:sz w:val="24"/>
          <w:szCs w:val="24"/>
        </w:rPr>
        <w:t xml:space="preserve"> crianças e adolescentes com deficiência, consta na efetivação da meta 4 para auxiliar no desenvolvimento integral de todos os estudantes e na construção de uma escola mais aberta aos diferentes ritmos de aprendizado e de uma sociedade mais tolerante.</w:t>
      </w:r>
    </w:p>
    <w:p w:rsidR="002C100E" w:rsidRDefault="002C100E" w:rsidP="002C100E">
      <w:pPr>
        <w:spacing w:after="0" w:line="360" w:lineRule="auto"/>
        <w:ind w:firstLine="709"/>
        <w:jc w:val="both"/>
        <w:rPr>
          <w:rFonts w:ascii="Arial" w:eastAsia="Times New Roman" w:hAnsi="Arial" w:cs="Arial"/>
          <w:sz w:val="24"/>
          <w:szCs w:val="24"/>
        </w:rPr>
      </w:pPr>
      <w:r w:rsidRPr="002C100E">
        <w:rPr>
          <w:rFonts w:ascii="Arial" w:eastAsia="Times New Roman" w:hAnsi="Arial" w:cs="Arial"/>
          <w:sz w:val="24"/>
          <w:szCs w:val="24"/>
        </w:rPr>
        <w:t xml:space="preserve">A inserção de estudantes com deficiência no ensino regular, traz o desafio da permanência, que implica na oferta de educação de qualidade e estrutura que atenda às especificidades de cada um dos estudantes que são público da Educação Especial. São </w:t>
      </w:r>
      <w:r w:rsidRPr="002C100E">
        <w:rPr>
          <w:rFonts w:ascii="Arial" w:eastAsia="Times New Roman" w:hAnsi="Arial" w:cs="Arial"/>
          <w:sz w:val="24"/>
          <w:szCs w:val="24"/>
        </w:rPr>
        <w:lastRenderedPageBreak/>
        <w:t>necessárias adequações na infraestrutura, garantia de transporte escolar acessível, formação continuada dos profissionais da escola e desenvolvimento de métodos de ensino adequados à especificidade de cada estudante. Além disto, currículo e o sistema de avaliações devem ser adequados ao conjunto de estudantes como um todo para garantir a inclusão.</w:t>
      </w:r>
    </w:p>
    <w:p w:rsidR="002C100E" w:rsidRPr="00432150" w:rsidRDefault="002C100E" w:rsidP="002C6DD4">
      <w:pPr>
        <w:spacing w:after="0" w:line="360" w:lineRule="auto"/>
        <w:ind w:firstLine="709"/>
        <w:jc w:val="both"/>
        <w:rPr>
          <w:rFonts w:ascii="Arial" w:eastAsia="Times New Roman" w:hAnsi="Arial" w:cs="Arial"/>
          <w:sz w:val="24"/>
          <w:szCs w:val="24"/>
        </w:rPr>
      </w:pP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687"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E30C11" w:rsidRPr="00432150">
              <w:rPr>
                <w:rFonts w:ascii="Arial" w:eastAsia="Times New Roman" w:hAnsi="Arial" w:cs="Arial"/>
                <w:b/>
                <w:sz w:val="20"/>
                <w:szCs w:val="20"/>
              </w:rPr>
              <w:t>bservações/Relato sintéti</w:t>
            </w:r>
            <w:r w:rsidR="002C100E">
              <w:rPr>
                <w:rFonts w:ascii="Arial" w:eastAsia="Times New Roman" w:hAnsi="Arial" w:cs="Arial"/>
                <w:b/>
                <w:sz w:val="20"/>
                <w:szCs w:val="20"/>
              </w:rPr>
              <w:t>co 2021</w:t>
            </w:r>
          </w:p>
        </w:tc>
      </w:tr>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 xml:space="preserve"> 4</w:t>
            </w:r>
          </w:p>
        </w:tc>
        <w:tc>
          <w:tcPr>
            <w:tcW w:w="5687" w:type="dxa"/>
            <w:shd w:val="clear" w:color="auto" w:fill="auto"/>
          </w:tcPr>
          <w:p w:rsidR="0061344E" w:rsidRPr="00432150" w:rsidRDefault="0061344E" w:rsidP="00A53686">
            <w:pPr>
              <w:pStyle w:val="PargrafodaLista"/>
              <w:autoSpaceDE w:val="0"/>
              <w:autoSpaceDN w:val="0"/>
              <w:adjustRightInd w:val="0"/>
              <w:spacing w:after="0" w:line="240" w:lineRule="auto"/>
              <w:ind w:left="8" w:hanging="8"/>
              <w:jc w:val="both"/>
              <w:rPr>
                <w:rFonts w:ascii="Arial" w:hAnsi="Arial" w:cs="Arial"/>
                <w:sz w:val="20"/>
                <w:szCs w:val="20"/>
              </w:rPr>
            </w:pPr>
            <w:r w:rsidRPr="00432150">
              <w:rPr>
                <w:rFonts w:ascii="Arial" w:hAnsi="Arial" w:cs="Arial"/>
                <w:sz w:val="20"/>
                <w:szCs w:val="20"/>
              </w:rPr>
              <w:t>Universalizar, para a população de 4 (quatro) a 17 (dezessete) anos com deficiência, transtornos globais do desenvolvimento e altas habilidades ou superdotação, o acesso à educação básica e ao atendimento educacional especializado.</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2016</w:t>
            </w:r>
          </w:p>
        </w:tc>
        <w:tc>
          <w:tcPr>
            <w:tcW w:w="5532" w:type="dxa"/>
            <w:shd w:val="clear" w:color="auto" w:fill="auto"/>
          </w:tcPr>
          <w:p w:rsidR="00406258" w:rsidRPr="00432150" w:rsidRDefault="002C6DD4"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2C100E">
              <w:rPr>
                <w:rFonts w:ascii="Arial" w:eastAsia="Times New Roman" w:hAnsi="Arial" w:cs="Arial"/>
                <w:sz w:val="20"/>
                <w:szCs w:val="20"/>
              </w:rPr>
              <w:t>Educação Infantil – 2 alunos</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Anos iniciais - </w:t>
            </w:r>
            <w:r w:rsidR="005B4427">
              <w:rPr>
                <w:rFonts w:ascii="Arial" w:eastAsia="Times New Roman" w:hAnsi="Arial" w:cs="Arial"/>
                <w:sz w:val="20"/>
                <w:szCs w:val="20"/>
              </w:rPr>
              <w:t>5</w:t>
            </w:r>
            <w:r w:rsidR="00E34030" w:rsidRPr="00432150">
              <w:rPr>
                <w:rFonts w:ascii="Arial" w:eastAsia="Times New Roman" w:hAnsi="Arial" w:cs="Arial"/>
                <w:sz w:val="20"/>
                <w:szCs w:val="20"/>
              </w:rPr>
              <w:t xml:space="preserve"> aluno</w:t>
            </w:r>
            <w:r w:rsidR="002C6DD4" w:rsidRPr="00432150">
              <w:rPr>
                <w:rFonts w:ascii="Arial" w:eastAsia="Times New Roman" w:hAnsi="Arial" w:cs="Arial"/>
                <w:sz w:val="20"/>
                <w:szCs w:val="20"/>
              </w:rPr>
              <w:t>s</w:t>
            </w:r>
            <w:r w:rsidRPr="00432150">
              <w:rPr>
                <w:rFonts w:ascii="Arial" w:eastAsia="Times New Roman" w:hAnsi="Arial" w:cs="Arial"/>
                <w:sz w:val="20"/>
                <w:szCs w:val="20"/>
              </w:rPr>
              <w:t xml:space="preserve"> – Educação Especial;</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w:t>
            </w:r>
            <w:r w:rsidR="002C100E">
              <w:rPr>
                <w:rFonts w:ascii="Arial" w:eastAsia="Times New Roman" w:hAnsi="Arial" w:cs="Arial"/>
                <w:sz w:val="20"/>
                <w:szCs w:val="20"/>
              </w:rPr>
              <w:t xml:space="preserve"> Anos Finais – 4</w:t>
            </w:r>
            <w:r w:rsidRPr="00432150">
              <w:rPr>
                <w:rFonts w:ascii="Arial" w:eastAsia="Times New Roman" w:hAnsi="Arial" w:cs="Arial"/>
                <w:sz w:val="20"/>
                <w:szCs w:val="20"/>
              </w:rPr>
              <w:t xml:space="preserve"> alunos – Educação Especial;</w:t>
            </w:r>
          </w:p>
          <w:p w:rsidR="00F55C6B" w:rsidRPr="00432150" w:rsidRDefault="00E34030"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Ensino Médio – </w:t>
            </w:r>
            <w:r w:rsidR="002C100E">
              <w:rPr>
                <w:rFonts w:ascii="Arial" w:eastAsia="Times New Roman" w:hAnsi="Arial" w:cs="Arial"/>
                <w:sz w:val="20"/>
                <w:szCs w:val="20"/>
              </w:rPr>
              <w:t>3</w:t>
            </w:r>
            <w:r w:rsidR="00F55C6B" w:rsidRPr="00432150">
              <w:rPr>
                <w:rFonts w:ascii="Arial" w:eastAsia="Times New Roman" w:hAnsi="Arial" w:cs="Arial"/>
                <w:sz w:val="20"/>
                <w:szCs w:val="20"/>
              </w:rPr>
              <w:t xml:space="preserve"> alunos – Educação Especial;</w:t>
            </w: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w:t>
            </w:r>
            <w:r w:rsidR="00E30C11" w:rsidRPr="00432150">
              <w:rPr>
                <w:rFonts w:ascii="Arial" w:eastAsia="Times New Roman" w:hAnsi="Arial" w:cs="Arial"/>
                <w:sz w:val="20"/>
                <w:szCs w:val="20"/>
              </w:rPr>
              <w:t xml:space="preserve"> Segundo</w:t>
            </w:r>
            <w:r w:rsidR="008373D1" w:rsidRPr="00432150">
              <w:rPr>
                <w:rFonts w:ascii="Arial" w:eastAsia="Times New Roman" w:hAnsi="Arial" w:cs="Arial"/>
                <w:sz w:val="20"/>
                <w:szCs w:val="20"/>
              </w:rPr>
              <w:t xml:space="preserve"> o Censo Escolar, o</w:t>
            </w:r>
            <w:r w:rsidR="005B4427">
              <w:rPr>
                <w:rFonts w:ascii="Arial" w:eastAsia="Times New Roman" w:hAnsi="Arial" w:cs="Arial"/>
                <w:sz w:val="20"/>
                <w:szCs w:val="20"/>
              </w:rPr>
              <w:t xml:space="preserve"> município tem um total de 14</w:t>
            </w:r>
            <w:r w:rsidR="001C534F" w:rsidRPr="00432150">
              <w:rPr>
                <w:rFonts w:ascii="Arial" w:eastAsia="Times New Roman" w:hAnsi="Arial" w:cs="Arial"/>
                <w:sz w:val="20"/>
                <w:szCs w:val="20"/>
              </w:rPr>
              <w:t xml:space="preserve"> alunos de inclusão matriculados na Educação Infantil, Ensino Fundamental e Ensino Médio; </w:t>
            </w:r>
          </w:p>
          <w:p w:rsidR="0061344E" w:rsidRPr="00432150" w:rsidRDefault="005B4427"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t>- Alunos com laudo têm segundo professor e/ou monitor;</w:t>
            </w:r>
          </w:p>
          <w:p w:rsidR="00E34030" w:rsidRPr="00432150" w:rsidRDefault="002C6DD4" w:rsidP="005B4427">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Há 06 professores de </w:t>
            </w:r>
            <w:r w:rsidR="005B4427">
              <w:rPr>
                <w:rFonts w:ascii="Arial" w:eastAsia="Times New Roman" w:hAnsi="Arial" w:cs="Arial"/>
                <w:sz w:val="20"/>
                <w:szCs w:val="20"/>
              </w:rPr>
              <w:t>AEE efetivas na rede municipal;</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41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4</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pStyle w:val="PargrafodaLista"/>
              <w:autoSpaceDE w:val="0"/>
              <w:autoSpaceDN w:val="0"/>
              <w:adjustRightInd w:val="0"/>
              <w:spacing w:after="0" w:line="240" w:lineRule="auto"/>
              <w:ind w:left="8" w:hanging="8"/>
              <w:jc w:val="both"/>
              <w:rPr>
                <w:rFonts w:ascii="Arial" w:hAnsi="Arial" w:cs="Arial"/>
                <w:sz w:val="20"/>
                <w:szCs w:val="20"/>
              </w:rPr>
            </w:pPr>
            <w:r w:rsidRPr="00432150">
              <w:rPr>
                <w:rFonts w:ascii="Arial" w:hAnsi="Arial" w:cs="Arial"/>
                <w:sz w:val="20"/>
                <w:szCs w:val="20"/>
              </w:rPr>
              <w:t>Universalizar, para a população de 4 (quatro) a 17 (dezessete) anos com deficiência, transtornos globais do desenvolvimento e altas habilidades ou superdotação, o acesso à educação básica e ao atendimento educacional especializado.</w:t>
            </w:r>
          </w:p>
        </w:tc>
      </w:tr>
      <w:tr w:rsidR="0061344E" w:rsidRPr="00432150" w:rsidTr="00A53686">
        <w:trPr>
          <w:trHeight w:val="635"/>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4A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da população de 4 a 17 anos de idade com deficiência que frequenta a escola</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Parcialmente</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2016</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5FB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80,3%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B4427"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80,3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lastRenderedPageBreak/>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B4427"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B4427"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B4427"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B4427"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B4427"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B4427"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4B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Elevar até o final do período de vigência deste PNE, a taxa líquida de matrículas no Ensino Médio para 85% (oitenta e cinco por cento).</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2016</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5FB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B4427"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5FB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B4427"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1C534F" w:rsidRPr="00432150" w:rsidRDefault="001C534F" w:rsidP="0061344E">
      <w:pPr>
        <w:spacing w:after="0" w:line="240" w:lineRule="auto"/>
        <w:rPr>
          <w:rFonts w:ascii="Arial" w:eastAsia="Times New Roman" w:hAnsi="Arial" w:cs="Arial"/>
          <w:sz w:val="20"/>
          <w:szCs w:val="20"/>
        </w:rPr>
      </w:pPr>
    </w:p>
    <w:p w:rsidR="001C534F" w:rsidRPr="00432150" w:rsidRDefault="001C534F" w:rsidP="0061344E">
      <w:pPr>
        <w:spacing w:after="0" w:line="240" w:lineRule="auto"/>
        <w:rPr>
          <w:rFonts w:ascii="Arial" w:eastAsia="Times New Roman" w:hAnsi="Arial" w:cs="Arial"/>
          <w:sz w:val="20"/>
          <w:szCs w:val="20"/>
        </w:rPr>
      </w:pPr>
    </w:p>
    <w:p w:rsidR="001C534F" w:rsidRPr="00432150" w:rsidRDefault="001C534F"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619"/>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Meta 4</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Universalizar o atendimento escolar para toda a população de 15 (quinze) a 17 (dezessete) anos e, elevar até o final do período de vigência deste PNE, a taxa líquida de matrículas no Ensino Médio para 85% (oitenta e cinco por cento).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lastRenderedPageBreak/>
              <w:t>4.1 – Garantir o acesso das crianças com necessidades especiais na Educação Infantil, Ensino Fundamental e Ensino Médio;</w:t>
            </w:r>
          </w:p>
        </w:tc>
        <w:tc>
          <w:tcPr>
            <w:tcW w:w="972" w:type="dxa"/>
            <w:shd w:val="clear" w:color="auto" w:fill="FFFFFF"/>
            <w:tcMar>
              <w:top w:w="100" w:type="dxa"/>
              <w:bottom w:w="100" w:type="dxa"/>
            </w:tcMar>
          </w:tcPr>
          <w:p w:rsidR="0061344E" w:rsidRPr="00432150" w:rsidRDefault="001C534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Total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5B4427" w:rsidP="001C534F">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Na Educação Básica há 14</w:t>
            </w:r>
            <w:r w:rsidR="001C534F" w:rsidRPr="00432150">
              <w:rPr>
                <w:rFonts w:ascii="Arial" w:eastAsia="Times New Roman" w:hAnsi="Arial" w:cs="Arial"/>
                <w:sz w:val="20"/>
                <w:szCs w:val="20"/>
              </w:rPr>
              <w:t xml:space="preserve"> </w:t>
            </w:r>
            <w:r w:rsidR="0061344E" w:rsidRPr="00432150">
              <w:rPr>
                <w:rFonts w:ascii="Arial" w:eastAsia="Times New Roman" w:hAnsi="Arial" w:cs="Arial"/>
                <w:sz w:val="20"/>
                <w:szCs w:val="20"/>
              </w:rPr>
              <w:t>alunos</w:t>
            </w:r>
            <w:r w:rsidR="00FF5FB8" w:rsidRPr="00432150">
              <w:rPr>
                <w:rFonts w:ascii="Arial" w:eastAsia="Times New Roman" w:hAnsi="Arial" w:cs="Arial"/>
                <w:sz w:val="20"/>
                <w:szCs w:val="20"/>
              </w:rPr>
              <w:t xml:space="preserve"> de inclusão</w:t>
            </w:r>
            <w:r>
              <w:rPr>
                <w:rFonts w:ascii="Arial" w:eastAsia="Times New Roman" w:hAnsi="Arial" w:cs="Arial"/>
                <w:sz w:val="20"/>
                <w:szCs w:val="20"/>
              </w:rPr>
              <w:t xml:space="preserve"> (com laudo);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tabs>
                <w:tab w:val="center" w:pos="4535"/>
              </w:tabs>
              <w:autoSpaceDE w:val="0"/>
              <w:autoSpaceDN w:val="0"/>
              <w:adjustRightInd w:val="0"/>
              <w:spacing w:after="0" w:line="240" w:lineRule="auto"/>
              <w:contextualSpacing/>
              <w:jc w:val="both"/>
              <w:rPr>
                <w:rFonts w:ascii="Arial" w:hAnsi="Arial" w:cs="Arial"/>
                <w:sz w:val="20"/>
                <w:szCs w:val="20"/>
              </w:rPr>
            </w:pPr>
            <w:r w:rsidRPr="00432150">
              <w:rPr>
                <w:rFonts w:ascii="Arial" w:hAnsi="Arial" w:cs="Arial"/>
                <w:sz w:val="20"/>
                <w:szCs w:val="20"/>
              </w:rPr>
              <w:t>4.2 - Assegurar a acessibilidade nas instituições escolares na estrutura física, pedagógica e curricular;</w:t>
            </w:r>
          </w:p>
        </w:tc>
        <w:tc>
          <w:tcPr>
            <w:tcW w:w="972" w:type="dxa"/>
            <w:shd w:val="clear" w:color="auto" w:fill="FFFFFF"/>
            <w:tcMar>
              <w:top w:w="100" w:type="dxa"/>
              <w:bottom w:w="100" w:type="dxa"/>
            </w:tcMar>
          </w:tcPr>
          <w:p w:rsidR="0061344E" w:rsidRPr="00432150" w:rsidRDefault="0053664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FF5FB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FF5FB8" w:rsidRPr="00432150">
              <w:rPr>
                <w:rFonts w:ascii="Arial" w:eastAsia="Times New Roman" w:hAnsi="Arial" w:cs="Arial"/>
                <w:sz w:val="20"/>
                <w:szCs w:val="20"/>
              </w:rPr>
              <w:t>Todas as escola</w:t>
            </w:r>
            <w:r w:rsidR="00E34030" w:rsidRPr="00432150">
              <w:rPr>
                <w:rFonts w:ascii="Arial" w:eastAsia="Times New Roman" w:hAnsi="Arial" w:cs="Arial"/>
                <w:sz w:val="20"/>
                <w:szCs w:val="20"/>
              </w:rPr>
              <w:t>s</w:t>
            </w:r>
            <w:r w:rsidR="001C534F" w:rsidRPr="00432150">
              <w:rPr>
                <w:rFonts w:ascii="Arial" w:eastAsia="Times New Roman" w:hAnsi="Arial" w:cs="Arial"/>
                <w:sz w:val="20"/>
                <w:szCs w:val="20"/>
              </w:rPr>
              <w:t xml:space="preserve"> tê</w:t>
            </w:r>
            <w:r w:rsidR="00FF5FB8" w:rsidRPr="00432150">
              <w:rPr>
                <w:rFonts w:ascii="Arial" w:eastAsia="Times New Roman" w:hAnsi="Arial" w:cs="Arial"/>
                <w:sz w:val="20"/>
                <w:szCs w:val="20"/>
              </w:rPr>
              <w:t>m acessibilidade</w:t>
            </w:r>
            <w:r w:rsidR="001C534F" w:rsidRPr="00432150">
              <w:rPr>
                <w:rFonts w:ascii="Arial" w:eastAsia="Times New Roman" w:hAnsi="Arial" w:cs="Arial"/>
                <w:sz w:val="20"/>
                <w:szCs w:val="20"/>
              </w:rPr>
              <w:t xml:space="preserve"> (acesso na estrutura física)</w:t>
            </w:r>
            <w:r w:rsidR="00FF5FB8" w:rsidRPr="00432150">
              <w:rPr>
                <w:rFonts w:ascii="Arial" w:eastAsia="Times New Roman" w:hAnsi="Arial" w:cs="Arial"/>
                <w:sz w:val="20"/>
                <w:szCs w:val="20"/>
              </w:rPr>
              <w:t>;</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4.3 – Garantir e implantar o atendimento e a inclusão de crianças com necessidades especiais nas salas regulares e multifuncionais, com professores habilitados;</w:t>
            </w:r>
          </w:p>
        </w:tc>
        <w:tc>
          <w:tcPr>
            <w:tcW w:w="972" w:type="dxa"/>
            <w:shd w:val="clear" w:color="auto" w:fill="FFFFFF"/>
            <w:tcMar>
              <w:top w:w="100" w:type="dxa"/>
              <w:bottom w:w="100" w:type="dxa"/>
            </w:tcMar>
          </w:tcPr>
          <w:p w:rsidR="0061344E" w:rsidRPr="00432150" w:rsidRDefault="0053664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Total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1344E" w:rsidRPr="00432150" w:rsidRDefault="00FF5FB8" w:rsidP="001C534F">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1C534F" w:rsidRPr="00432150">
              <w:rPr>
                <w:rFonts w:ascii="Arial" w:eastAsia="Times New Roman" w:hAnsi="Arial" w:cs="Arial"/>
                <w:sz w:val="20"/>
                <w:szCs w:val="20"/>
              </w:rPr>
              <w:t>Os alunos de A</w:t>
            </w:r>
            <w:r w:rsidR="00E30C11" w:rsidRPr="00432150">
              <w:rPr>
                <w:rFonts w:ascii="Arial" w:eastAsia="Times New Roman" w:hAnsi="Arial" w:cs="Arial"/>
                <w:sz w:val="20"/>
                <w:szCs w:val="20"/>
              </w:rPr>
              <w:t>EE são matriculados nas turmas regulares;</w:t>
            </w: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4.4 - Garantir materiais pedagógicos específicos para trabalhar com alunos da Educação Especial;</w:t>
            </w:r>
          </w:p>
        </w:tc>
        <w:tc>
          <w:tcPr>
            <w:tcW w:w="972"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A53686">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4.5 - Desenvolver trabalho pedagógico em conjunto, em prol do desenvolvimento integral do aluno;</w:t>
            </w:r>
          </w:p>
        </w:tc>
        <w:tc>
          <w:tcPr>
            <w:tcW w:w="972" w:type="dxa"/>
            <w:shd w:val="clear" w:color="auto" w:fill="FFFFFF"/>
            <w:tcMar>
              <w:top w:w="100" w:type="dxa"/>
              <w:bottom w:w="100" w:type="dxa"/>
            </w:tcMar>
          </w:tcPr>
          <w:p w:rsidR="0038203A" w:rsidRPr="00432150" w:rsidRDefault="0053664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E30C11" w:rsidP="005B4427">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Professores regentes, professores de AEE e/ou monitores conversam e desen</w:t>
            </w:r>
            <w:r w:rsidR="005B4427">
              <w:rPr>
                <w:rFonts w:ascii="Arial" w:eastAsia="Times New Roman" w:hAnsi="Arial" w:cs="Arial"/>
                <w:sz w:val="20"/>
                <w:szCs w:val="20"/>
              </w:rPr>
              <w:t>volvem um trabalho em conjunto;</w:t>
            </w: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4.6 - Avaliar e readaptar o Projeto Político Pedagógico, currículo escolar e práticas pedagógicas conforme a realidade da instituição escolar;</w:t>
            </w:r>
          </w:p>
        </w:tc>
        <w:tc>
          <w:tcPr>
            <w:tcW w:w="972" w:type="dxa"/>
            <w:shd w:val="clear" w:color="auto" w:fill="FFFFFF"/>
            <w:tcMar>
              <w:top w:w="100" w:type="dxa"/>
              <w:bottom w:w="100" w:type="dxa"/>
            </w:tcMar>
          </w:tcPr>
          <w:p w:rsidR="0038203A" w:rsidRPr="00432150" w:rsidRDefault="0053664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2016</w:t>
            </w: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E30C11"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 P.P.P. aborda conceito de Educação Especial, métodos e metodologias desenvolvidas nas unidades escolares, e adapta mudanças no trabalho pedagógico conforme a necessidade do aluno e a especificidade da deficiência em questão;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 xml:space="preserve">4.7 – Providenciar, quando realmente necessário, e, comprovado por diagnóstico pedagógico, psicológico e neurológico, </w:t>
            </w:r>
            <w:r w:rsidRPr="00432150">
              <w:rPr>
                <w:rFonts w:ascii="Arial" w:hAnsi="Arial" w:cs="Arial"/>
                <w:sz w:val="20"/>
                <w:szCs w:val="20"/>
              </w:rPr>
              <w:lastRenderedPageBreak/>
              <w:t>segundo professor e ou monitor ao aluno que apresentar alguma deficiência.</w:t>
            </w:r>
          </w:p>
        </w:tc>
        <w:tc>
          <w:tcPr>
            <w:tcW w:w="972" w:type="dxa"/>
            <w:shd w:val="clear" w:color="auto" w:fill="FFFFFF"/>
            <w:tcMar>
              <w:top w:w="100" w:type="dxa"/>
              <w:bottom w:w="100" w:type="dxa"/>
            </w:tcMar>
          </w:tcPr>
          <w:p w:rsidR="0061344E" w:rsidRPr="00432150" w:rsidRDefault="00E30C1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FF5FB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Total </w:t>
            </w:r>
          </w:p>
          <w:p w:rsidR="00E30C11" w:rsidRPr="00432150" w:rsidRDefault="00E30C11"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1344E" w:rsidRPr="00432150" w:rsidRDefault="00FF5FB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Os alunos que apresentaram laudo receberam atendimento de profissional habilitado;</w:t>
            </w: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lastRenderedPageBreak/>
              <w:t>4.8 - Acompanhar na contabilização, para fins do repasse do Fundo de Manutenção e Desenvolvimento da Educação Básica e de Valorização dos Profissionais da Educação (FUNDEB), as matrículas dos estudantes da educação regular da rede pública que recebam atendimento educacional especializado complementar e suplementar, sem prejuízo do cômputo dessas matrículas na educação básica regular, e as matrículas efetivadas, conforme o censo escolar mais atualizado, na educação especial oferecida em instituições comunitárias, confessionais ou filantrópicas sem fins lucrativos, conveniadas com o Poder Público e com atuação exclusiva na modalidade, nos termos da Lei n° 11.494/2007;</w:t>
            </w:r>
          </w:p>
        </w:tc>
        <w:tc>
          <w:tcPr>
            <w:tcW w:w="972" w:type="dxa"/>
            <w:shd w:val="clear" w:color="auto" w:fill="FFFFFF"/>
            <w:tcMar>
              <w:top w:w="100" w:type="dxa"/>
              <w:bottom w:w="100" w:type="dxa"/>
            </w:tcMar>
          </w:tcPr>
          <w:p w:rsidR="0038203A" w:rsidRPr="00432150" w:rsidRDefault="002D4C3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2D4C3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Total </w:t>
            </w:r>
          </w:p>
        </w:tc>
        <w:tc>
          <w:tcPr>
            <w:tcW w:w="1560" w:type="dxa"/>
            <w:shd w:val="clear" w:color="auto" w:fill="FFFFFF"/>
            <w:tcMar>
              <w:top w:w="100" w:type="dxa"/>
              <w:bottom w:w="100" w:type="dxa"/>
            </w:tcMar>
          </w:tcPr>
          <w:p w:rsidR="0038203A" w:rsidRPr="00432150" w:rsidRDefault="002D4C3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38203A" w:rsidRPr="00432150" w:rsidRDefault="002D4C3E" w:rsidP="002D4C3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Todos os alunos de AEE matri</w:t>
            </w:r>
            <w:r w:rsidR="00707B59">
              <w:rPr>
                <w:rFonts w:ascii="Arial" w:eastAsia="Times New Roman" w:hAnsi="Arial" w:cs="Arial"/>
                <w:sz w:val="20"/>
                <w:szCs w:val="20"/>
              </w:rPr>
              <w:t xml:space="preserve">culados nas unidades escolares </w:t>
            </w:r>
            <w:r w:rsidRPr="00432150">
              <w:rPr>
                <w:rFonts w:ascii="Arial" w:eastAsia="Times New Roman" w:hAnsi="Arial" w:cs="Arial"/>
                <w:sz w:val="20"/>
                <w:szCs w:val="20"/>
              </w:rPr>
              <w:t xml:space="preserve">são contabilizados no Censo Escolar; </w:t>
            </w: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t>4.9 - Estimular a criação de centros multidisciplinares de apoio, pesquisa e assessoria, articulados com instituições acadêmicas, conveniados com a Fundação Catarinense de Educação Especial (FCEE) e integrados por profissionais das áreas de saúde, assistência social, pedagogia e psicologia, para apoiar o trabalho dos professores da Educação Básica com estudantes com deficiência, transtorno do espectro autista, transtorno de déficit de atenção e hiperatividade/impulsividade e altas habilidades ou superdotação;</w:t>
            </w:r>
          </w:p>
        </w:tc>
        <w:tc>
          <w:tcPr>
            <w:tcW w:w="972"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A53686">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A53686">
            <w:pPr>
              <w:pStyle w:val="PargrafodaLista"/>
              <w:spacing w:after="0" w:line="240" w:lineRule="auto"/>
              <w:ind w:left="0"/>
              <w:jc w:val="both"/>
              <w:rPr>
                <w:rFonts w:ascii="Arial" w:hAnsi="Arial" w:cs="Arial"/>
                <w:sz w:val="20"/>
                <w:szCs w:val="20"/>
              </w:rPr>
            </w:pPr>
            <w:r w:rsidRPr="00432150">
              <w:rPr>
                <w:rFonts w:ascii="Arial" w:hAnsi="Arial" w:cs="Arial"/>
                <w:sz w:val="20"/>
                <w:szCs w:val="20"/>
              </w:rPr>
              <w:lastRenderedPageBreak/>
              <w:t>4.10 - Estimular a criação de programas suplementares que promovam a acessibilidade nas instituições públicas, para garantir o acesso e a permanência dos estudantes com deficiência, transtorno do espectro autista, transtorno de déficit de atenção e hiperatividade/impulsividade e altas habilidades ou superdotação, por meio da adequação arquitetônica, da oferta de transporte acessível, da disponibilização de material didático próprio e de recursos de tecnologia assistida, da alimentação escolar adequada a necessidade do estudante, garantindo a segurança alimentar e nutricional, assegurando, ainda, no contexto escolar, em todas as etapas, níveis e modalidades de ensino, a identificação dos estudantes com altas habilidades ou superdotação;</w:t>
            </w:r>
          </w:p>
        </w:tc>
        <w:tc>
          <w:tcPr>
            <w:tcW w:w="972"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A53686">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38203A" w:rsidP="0049501E">
            <w:pPr>
              <w:pStyle w:val="PargrafodaLista"/>
              <w:spacing w:after="0" w:line="240" w:lineRule="auto"/>
              <w:ind w:left="0"/>
              <w:jc w:val="both"/>
              <w:rPr>
                <w:rFonts w:ascii="Arial" w:hAnsi="Arial" w:cs="Arial"/>
                <w:sz w:val="20"/>
                <w:szCs w:val="20"/>
              </w:rPr>
            </w:pPr>
            <w:r w:rsidRPr="00432150">
              <w:rPr>
                <w:rFonts w:ascii="Arial" w:hAnsi="Arial" w:cs="Arial"/>
                <w:sz w:val="20"/>
                <w:szCs w:val="20"/>
              </w:rPr>
              <w:t xml:space="preserve">4.11 - Garantir a oferta de educação bilíngue, em Língua Brasileira de Sinais (Libras) como primeira língua e na modalidade escrita da Língua Portuguesa como segunda língua, aos estudantes surdos e com deficiência auditiva de 0 (zero) a 17 (dezessete) anos, em escolas inclusivas, nos termos do Art. 22, do Decreto nº 5.626/2005, e dos </w:t>
            </w:r>
            <w:proofErr w:type="spellStart"/>
            <w:r w:rsidRPr="00432150">
              <w:rPr>
                <w:rFonts w:ascii="Arial" w:hAnsi="Arial" w:cs="Arial"/>
                <w:sz w:val="20"/>
                <w:szCs w:val="20"/>
              </w:rPr>
              <w:t>Arts</w:t>
            </w:r>
            <w:proofErr w:type="spellEnd"/>
            <w:r w:rsidRPr="00432150">
              <w:rPr>
                <w:rFonts w:ascii="Arial" w:hAnsi="Arial" w:cs="Arial"/>
                <w:sz w:val="20"/>
                <w:szCs w:val="20"/>
              </w:rPr>
              <w:t>. 24 e 30, da Convenção sobre os Direitos das Pessoas com Deficiência, bem como a adoção do Sistema Braille para cegos e surdo/cegos;</w:t>
            </w:r>
          </w:p>
        </w:tc>
        <w:tc>
          <w:tcPr>
            <w:tcW w:w="972"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A53686">
            <w:pPr>
              <w:spacing w:after="0" w:line="240" w:lineRule="auto"/>
              <w:ind w:left="60"/>
              <w:jc w:val="both"/>
              <w:rPr>
                <w:rFonts w:ascii="Arial" w:eastAsia="Times New Roman" w:hAnsi="Arial" w:cs="Arial"/>
                <w:sz w:val="20"/>
                <w:szCs w:val="20"/>
              </w:rPr>
            </w:pPr>
          </w:p>
        </w:tc>
      </w:tr>
      <w:tr w:rsidR="0038203A" w:rsidRPr="00432150" w:rsidTr="00A53686">
        <w:trPr>
          <w:trHeight w:val="519"/>
        </w:trPr>
        <w:tc>
          <w:tcPr>
            <w:tcW w:w="3990" w:type="dxa"/>
            <w:shd w:val="clear" w:color="auto" w:fill="FFFFFF"/>
            <w:tcMar>
              <w:top w:w="100" w:type="dxa"/>
              <w:left w:w="80" w:type="dxa"/>
              <w:bottom w:w="100" w:type="dxa"/>
              <w:right w:w="80" w:type="dxa"/>
            </w:tcMar>
          </w:tcPr>
          <w:p w:rsidR="0038203A" w:rsidRPr="00432150" w:rsidRDefault="0049501E" w:rsidP="0049501E">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 xml:space="preserve">4.12 - Garantir a inclusão nos cursos de licenciatura e nos demais cursos de formação para profissionais da educação, inclusive em nível de pós-graduação, observado o disposto no </w:t>
            </w:r>
            <w:r w:rsidRPr="00432150">
              <w:rPr>
                <w:rFonts w:ascii="Arial" w:hAnsi="Arial" w:cs="Arial"/>
                <w:iCs/>
                <w:color w:val="auto"/>
                <w:sz w:val="20"/>
                <w:szCs w:val="20"/>
              </w:rPr>
              <w:t xml:space="preserve">caput </w:t>
            </w:r>
            <w:r w:rsidRPr="00432150">
              <w:rPr>
                <w:rFonts w:ascii="Arial" w:hAnsi="Arial" w:cs="Arial"/>
                <w:color w:val="auto"/>
                <w:sz w:val="20"/>
                <w:szCs w:val="20"/>
              </w:rPr>
              <w:t>do Art. 207, da Constituição Federal, dos referenciais teóricos, das teorias de aprendizagem e dos processos de ensino-aprendizagem relacionados ao atendimento educacional de estudantes com deficiência, transtorno do espectro autista, transtorno do déficit de atenção por hiperatividade/impulsividade e altas habilidades/superdotação;</w:t>
            </w:r>
          </w:p>
        </w:tc>
        <w:tc>
          <w:tcPr>
            <w:tcW w:w="972"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38203A" w:rsidRPr="00432150" w:rsidRDefault="0038203A"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38203A" w:rsidRPr="00432150" w:rsidRDefault="0038203A" w:rsidP="00A53686">
            <w:pPr>
              <w:spacing w:after="0" w:line="240" w:lineRule="auto"/>
              <w:ind w:left="60"/>
              <w:jc w:val="both"/>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2D4C3E" w:rsidRPr="00432150" w:rsidRDefault="002D4C3E" w:rsidP="0061344E">
      <w:pPr>
        <w:spacing w:after="0" w:line="240" w:lineRule="auto"/>
        <w:rPr>
          <w:rFonts w:ascii="Arial" w:eastAsia="Times New Roman" w:hAnsi="Arial" w:cs="Arial"/>
          <w:b/>
          <w:sz w:val="20"/>
          <w:szCs w:val="20"/>
        </w:rPr>
      </w:pPr>
    </w:p>
    <w:p w:rsidR="0061344E" w:rsidRPr="00432150" w:rsidRDefault="0061344E" w:rsidP="002D4C3E">
      <w:pPr>
        <w:spacing w:after="0" w:line="360" w:lineRule="auto"/>
        <w:rPr>
          <w:rFonts w:ascii="Arial" w:eastAsia="Times New Roman" w:hAnsi="Arial" w:cs="Arial"/>
          <w:b/>
          <w:sz w:val="24"/>
          <w:szCs w:val="24"/>
        </w:rPr>
      </w:pPr>
      <w:r w:rsidRPr="00432150">
        <w:rPr>
          <w:rFonts w:ascii="Arial" w:eastAsia="Times New Roman" w:hAnsi="Arial" w:cs="Arial"/>
          <w:b/>
          <w:sz w:val="24"/>
          <w:szCs w:val="24"/>
        </w:rPr>
        <w:t>META 5</w:t>
      </w:r>
    </w:p>
    <w:p w:rsidR="002D4C3E" w:rsidRPr="00432150" w:rsidRDefault="002D4C3E" w:rsidP="002D4C3E">
      <w:pPr>
        <w:spacing w:after="0" w:line="360" w:lineRule="auto"/>
        <w:rPr>
          <w:rFonts w:ascii="Arial" w:eastAsia="Times New Roman" w:hAnsi="Arial" w:cs="Arial"/>
          <w:b/>
          <w:sz w:val="24"/>
          <w:szCs w:val="24"/>
        </w:rPr>
      </w:pPr>
    </w:p>
    <w:p w:rsidR="00C00915" w:rsidRDefault="0053664F" w:rsidP="00C00915">
      <w:pPr>
        <w:spacing w:after="0" w:line="360" w:lineRule="auto"/>
        <w:ind w:firstLine="709"/>
        <w:jc w:val="both"/>
        <w:rPr>
          <w:rFonts w:ascii="Arial" w:eastAsia="Times New Roman" w:hAnsi="Arial" w:cs="Arial"/>
          <w:sz w:val="24"/>
          <w:szCs w:val="24"/>
        </w:rPr>
      </w:pPr>
      <w:r w:rsidRPr="00432150">
        <w:rPr>
          <w:rFonts w:ascii="Arial" w:eastAsia="Times New Roman" w:hAnsi="Arial" w:cs="Arial"/>
          <w:sz w:val="24"/>
          <w:szCs w:val="24"/>
        </w:rPr>
        <w:t>Essa meta se refere a Alfabetização até o 3º ano</w:t>
      </w:r>
      <w:r w:rsidR="003A24A2" w:rsidRPr="00432150">
        <w:rPr>
          <w:rFonts w:ascii="Arial" w:eastAsia="Times New Roman" w:hAnsi="Arial" w:cs="Arial"/>
          <w:sz w:val="24"/>
          <w:szCs w:val="24"/>
        </w:rPr>
        <w:t xml:space="preserve">, entanto a BNCC menciona que a alfabetização deve acorrer até o 2º ano (crianças com 7 anos) do ensino fundamental. O processo de alfabetização deve se concretizar nesse período para nos anos seguintes os professores possam aprofundar e introduzir na prática pedagógica novos conceitos e objetos do conhecimento. </w:t>
      </w:r>
    </w:p>
    <w:p w:rsidR="00C00915" w:rsidRDefault="00C00915" w:rsidP="003A24A2">
      <w:pPr>
        <w:spacing w:after="0" w:line="360" w:lineRule="auto"/>
        <w:ind w:firstLine="709"/>
        <w:jc w:val="both"/>
        <w:rPr>
          <w:rFonts w:ascii="Arial" w:eastAsia="Times New Roman" w:hAnsi="Arial" w:cs="Arial"/>
          <w:sz w:val="24"/>
          <w:szCs w:val="24"/>
        </w:rPr>
      </w:pPr>
      <w:r w:rsidRPr="00C00915">
        <w:rPr>
          <w:rFonts w:ascii="Arial" w:eastAsia="Times New Roman" w:hAnsi="Arial" w:cs="Arial"/>
          <w:sz w:val="24"/>
          <w:szCs w:val="24"/>
        </w:rPr>
        <w:t xml:space="preserve">A alfabetização incluída nas Metas do Plano Nacional de Educação é estratégia para modificar o cenário dos processos de aprendizagem na alfabetização e aposta em um plano de gestão diferenciado, centrado na erradicação do analfabetismo, na diminuição da evasão escolar, na valorização do professor e na meritocracia. </w:t>
      </w:r>
    </w:p>
    <w:p w:rsidR="00C00915" w:rsidRDefault="00C00915" w:rsidP="003A24A2">
      <w:pPr>
        <w:spacing w:after="0" w:line="360" w:lineRule="auto"/>
        <w:ind w:firstLine="709"/>
        <w:jc w:val="both"/>
        <w:rPr>
          <w:rFonts w:ascii="Arial" w:eastAsia="Times New Roman" w:hAnsi="Arial" w:cs="Arial"/>
          <w:sz w:val="24"/>
          <w:szCs w:val="24"/>
        </w:rPr>
      </w:pPr>
    </w:p>
    <w:p w:rsidR="00C00915" w:rsidRPr="00432150" w:rsidRDefault="00C00915" w:rsidP="003A24A2">
      <w:pPr>
        <w:spacing w:after="0" w:line="360" w:lineRule="auto"/>
        <w:ind w:firstLine="709"/>
        <w:jc w:val="both"/>
        <w:rPr>
          <w:rFonts w:ascii="Arial" w:eastAsia="Times New Roman" w:hAnsi="Arial" w:cs="Arial"/>
          <w:sz w:val="24"/>
          <w:szCs w:val="24"/>
        </w:rPr>
      </w:pPr>
      <w:r w:rsidRPr="00C00915">
        <w:rPr>
          <w:rFonts w:ascii="Arial" w:eastAsia="Times New Roman" w:hAnsi="Arial" w:cs="Arial"/>
          <w:sz w:val="24"/>
          <w:szCs w:val="24"/>
        </w:rPr>
        <w:t xml:space="preserve">Outro fator que compromete a permanência das crianças na escola é a repetência no período que define os primeiros anos de escolarização no ensino fundamental e isso provoca elevadas taxas de distorção idade-série e culmina no abandono escolar. É </w:t>
      </w:r>
      <w:r w:rsidRPr="00C00915">
        <w:rPr>
          <w:rFonts w:ascii="Arial" w:eastAsia="Times New Roman" w:hAnsi="Arial" w:cs="Arial"/>
          <w:sz w:val="24"/>
          <w:szCs w:val="24"/>
        </w:rPr>
        <w:lastRenderedPageBreak/>
        <w:t>necessário também entender a importância do papel do docente nesse processo de erradicação do analfabetismo que é proposto e idealizado pela meta, já que é este profissional que está envolvido diretamente com os alunos e que vai facilitar os meios e recursos para alcançar o já referido objetivo. Logo, é de grande necessidade que esses profissionais estejam sempre se atualizando e buscando uma formação continuada, que dê suporte aos novos desafios que a profissão lhe traz.</w:t>
      </w:r>
    </w:p>
    <w:p w:rsidR="002D4C3E" w:rsidRPr="00432150" w:rsidRDefault="002D4C3E" w:rsidP="002D4C3E">
      <w:pPr>
        <w:spacing w:after="0" w:line="36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404"/>
        <w:gridCol w:w="1258"/>
        <w:gridCol w:w="5532"/>
      </w:tblGrid>
      <w:tr w:rsidR="0061344E" w:rsidRPr="00432150" w:rsidTr="00A53686">
        <w:trPr>
          <w:trHeight w:val="404"/>
        </w:trPr>
        <w:tc>
          <w:tcPr>
            <w:tcW w:w="1276"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404"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7F71DC" w:rsidRPr="00432150">
              <w:rPr>
                <w:rFonts w:ascii="Arial" w:eastAsia="Times New Roman" w:hAnsi="Arial" w:cs="Arial"/>
                <w:b/>
                <w:sz w:val="20"/>
                <w:szCs w:val="20"/>
              </w:rPr>
              <w:t>bservações/Relato s</w:t>
            </w:r>
            <w:r w:rsidR="00C00915">
              <w:rPr>
                <w:rFonts w:ascii="Arial" w:eastAsia="Times New Roman" w:hAnsi="Arial" w:cs="Arial"/>
                <w:b/>
                <w:sz w:val="20"/>
                <w:szCs w:val="20"/>
              </w:rPr>
              <w:t>intético 2021</w:t>
            </w:r>
          </w:p>
        </w:tc>
      </w:tr>
      <w:tr w:rsidR="0061344E" w:rsidRPr="00432150" w:rsidTr="00A53686">
        <w:tc>
          <w:tcPr>
            <w:tcW w:w="1276" w:type="dxa"/>
            <w:shd w:val="clear" w:color="auto" w:fill="auto"/>
          </w:tcPr>
          <w:p w:rsidR="00175E49" w:rsidRPr="00432150" w:rsidRDefault="00175E49" w:rsidP="00A53686">
            <w:pPr>
              <w:spacing w:after="0" w:line="240" w:lineRule="auto"/>
              <w:jc w:val="center"/>
              <w:rPr>
                <w:rFonts w:ascii="Arial" w:eastAsia="Times New Roman" w:hAnsi="Arial" w:cs="Arial"/>
                <w:sz w:val="20"/>
                <w:szCs w:val="20"/>
              </w:rPr>
            </w:pPr>
          </w:p>
          <w:p w:rsidR="00175E49" w:rsidRDefault="00175E49" w:rsidP="00A53686">
            <w:pPr>
              <w:spacing w:after="0" w:line="240" w:lineRule="auto"/>
              <w:jc w:val="center"/>
              <w:rPr>
                <w:rFonts w:ascii="Arial" w:eastAsia="Times New Roman" w:hAnsi="Arial" w:cs="Arial"/>
                <w:sz w:val="20"/>
                <w:szCs w:val="20"/>
              </w:rPr>
            </w:pPr>
          </w:p>
          <w:p w:rsidR="00263323" w:rsidRDefault="00263323" w:rsidP="00A53686">
            <w:pPr>
              <w:spacing w:after="0" w:line="240" w:lineRule="auto"/>
              <w:jc w:val="center"/>
              <w:rPr>
                <w:rFonts w:ascii="Arial" w:eastAsia="Times New Roman" w:hAnsi="Arial" w:cs="Arial"/>
                <w:sz w:val="20"/>
                <w:szCs w:val="20"/>
              </w:rPr>
            </w:pPr>
          </w:p>
          <w:p w:rsidR="00263323" w:rsidRDefault="00263323" w:rsidP="00A53686">
            <w:pPr>
              <w:spacing w:after="0" w:line="240" w:lineRule="auto"/>
              <w:jc w:val="center"/>
              <w:rPr>
                <w:rFonts w:ascii="Arial" w:eastAsia="Times New Roman" w:hAnsi="Arial" w:cs="Arial"/>
                <w:sz w:val="20"/>
                <w:szCs w:val="20"/>
              </w:rPr>
            </w:pPr>
          </w:p>
          <w:p w:rsidR="00263323" w:rsidRPr="00432150" w:rsidRDefault="00263323" w:rsidP="00263323">
            <w:pPr>
              <w:spacing w:after="0" w:line="240" w:lineRule="auto"/>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5</w:t>
            </w:r>
          </w:p>
        </w:tc>
        <w:tc>
          <w:tcPr>
            <w:tcW w:w="5404" w:type="dxa"/>
            <w:shd w:val="clear" w:color="auto" w:fill="auto"/>
          </w:tcPr>
          <w:p w:rsidR="00175E49" w:rsidRPr="00432150" w:rsidRDefault="00175E49" w:rsidP="00A53686">
            <w:pPr>
              <w:spacing w:after="0" w:line="240" w:lineRule="auto"/>
              <w:jc w:val="both"/>
              <w:rPr>
                <w:rFonts w:ascii="Arial" w:hAnsi="Arial" w:cs="Arial"/>
                <w:sz w:val="20"/>
                <w:szCs w:val="20"/>
              </w:rPr>
            </w:pPr>
          </w:p>
          <w:p w:rsidR="00175E49" w:rsidRDefault="00175E49" w:rsidP="00A53686">
            <w:pPr>
              <w:spacing w:after="0" w:line="240" w:lineRule="auto"/>
              <w:jc w:val="both"/>
              <w:rPr>
                <w:rFonts w:ascii="Arial" w:hAnsi="Arial" w:cs="Arial"/>
                <w:sz w:val="20"/>
                <w:szCs w:val="20"/>
              </w:rPr>
            </w:pPr>
          </w:p>
          <w:p w:rsidR="00263323" w:rsidRDefault="00263323" w:rsidP="00A53686">
            <w:pPr>
              <w:spacing w:after="0" w:line="240" w:lineRule="auto"/>
              <w:jc w:val="both"/>
              <w:rPr>
                <w:rFonts w:ascii="Arial" w:hAnsi="Arial" w:cs="Arial"/>
                <w:sz w:val="20"/>
                <w:szCs w:val="20"/>
              </w:rPr>
            </w:pPr>
          </w:p>
          <w:p w:rsidR="00263323" w:rsidRDefault="00263323" w:rsidP="00A53686">
            <w:pPr>
              <w:spacing w:after="0" w:line="240" w:lineRule="auto"/>
              <w:jc w:val="both"/>
              <w:rPr>
                <w:rFonts w:ascii="Arial" w:hAnsi="Arial" w:cs="Arial"/>
                <w:sz w:val="20"/>
                <w:szCs w:val="20"/>
              </w:rPr>
            </w:pPr>
          </w:p>
          <w:p w:rsidR="00263323" w:rsidRDefault="00263323" w:rsidP="00A53686">
            <w:pPr>
              <w:spacing w:after="0" w:line="240" w:lineRule="auto"/>
              <w:jc w:val="both"/>
              <w:rPr>
                <w:rFonts w:ascii="Arial" w:hAnsi="Arial" w:cs="Arial"/>
                <w:sz w:val="20"/>
                <w:szCs w:val="20"/>
              </w:rPr>
            </w:pPr>
          </w:p>
          <w:p w:rsidR="00263323" w:rsidRPr="00432150" w:rsidRDefault="00263323" w:rsidP="00A53686">
            <w:pPr>
              <w:spacing w:after="0" w:line="240" w:lineRule="auto"/>
              <w:jc w:val="both"/>
              <w:rPr>
                <w:rFonts w:ascii="Arial" w:hAnsi="Arial" w:cs="Arial"/>
                <w:sz w:val="20"/>
                <w:szCs w:val="20"/>
              </w:rPr>
            </w:pPr>
          </w:p>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Alfabetizar todas as crianças, no máximo, até o final do 3º (terceiro) ano do ensino fundamental.</w:t>
            </w:r>
          </w:p>
        </w:tc>
        <w:tc>
          <w:tcPr>
            <w:tcW w:w="1258" w:type="dxa"/>
            <w:shd w:val="clear" w:color="auto" w:fill="auto"/>
          </w:tcPr>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Default="00175E49" w:rsidP="00A53686">
            <w:pPr>
              <w:spacing w:after="0" w:line="240" w:lineRule="auto"/>
              <w:jc w:val="center"/>
              <w:rPr>
                <w:rFonts w:ascii="Arial" w:eastAsia="Times New Roman" w:hAnsi="Arial" w:cs="Arial"/>
                <w:sz w:val="20"/>
                <w:szCs w:val="20"/>
              </w:rPr>
            </w:pPr>
          </w:p>
          <w:p w:rsidR="00263323" w:rsidRPr="00432150" w:rsidRDefault="00263323"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175E49" w:rsidRPr="00432150" w:rsidRDefault="00175E49" w:rsidP="00A53686">
            <w:pPr>
              <w:spacing w:after="0" w:line="240" w:lineRule="auto"/>
              <w:jc w:val="center"/>
              <w:rPr>
                <w:rFonts w:ascii="Arial" w:eastAsia="Times New Roman" w:hAnsi="Arial" w:cs="Arial"/>
                <w:sz w:val="20"/>
                <w:szCs w:val="20"/>
              </w:rPr>
            </w:pPr>
          </w:p>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c>
          <w:tcPr>
            <w:tcW w:w="5532" w:type="dxa"/>
            <w:shd w:val="clear" w:color="auto" w:fill="auto"/>
          </w:tcPr>
          <w:p w:rsidR="00D023E4" w:rsidRPr="00432150" w:rsidRDefault="00D023E4"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Encontro no início do ano letivo para alinhar estratégias e planejamento anual para as turmas de alfabetização; </w:t>
            </w:r>
          </w:p>
          <w:p w:rsidR="00C00915" w:rsidRDefault="00C00915"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t>- Aplicação de avaliação diagnóstica</w:t>
            </w:r>
            <w:r w:rsidR="000054FF">
              <w:rPr>
                <w:rFonts w:ascii="Arial" w:eastAsia="Times New Roman" w:hAnsi="Arial" w:cs="Arial"/>
                <w:sz w:val="20"/>
                <w:szCs w:val="20"/>
              </w:rPr>
              <w:t xml:space="preserve"> nas turmas de Anos Iniciais</w:t>
            </w:r>
            <w:r>
              <w:rPr>
                <w:rFonts w:ascii="Arial" w:eastAsia="Times New Roman" w:hAnsi="Arial" w:cs="Arial"/>
                <w:sz w:val="20"/>
                <w:szCs w:val="20"/>
              </w:rPr>
              <w:t>;</w:t>
            </w:r>
          </w:p>
          <w:p w:rsidR="0061344E" w:rsidRDefault="00C00915"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t>- Apresentação aos professores dos Anos Iniciais dos dados apurados e dos descritores que os alunos apresentaram maiores dificuldades;</w:t>
            </w:r>
          </w:p>
          <w:p w:rsidR="00C00915" w:rsidRDefault="00C00915"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Encontro no 1º e 2º bimestre para discussões sobre estratégias pedagógicas a serem tomadas; </w:t>
            </w:r>
          </w:p>
          <w:p w:rsidR="00C00915" w:rsidRDefault="00C00915" w:rsidP="000054F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0054FF">
              <w:rPr>
                <w:rFonts w:ascii="Arial" w:eastAsia="Times New Roman" w:hAnsi="Arial" w:cs="Arial"/>
                <w:sz w:val="20"/>
                <w:szCs w:val="20"/>
              </w:rPr>
              <w:t>Em 2021, não houve alunos reprovados no 2º ano, mas 11 alunos, nas avaliações somativas e segundo Psicogênese da Língua Escrita estavam no nível silábico-alfabético, o que requer atenção para o ano de 2022;</w:t>
            </w:r>
          </w:p>
          <w:p w:rsidR="000054FF" w:rsidRDefault="000054FF" w:rsidP="000054F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1F624D">
              <w:rPr>
                <w:rFonts w:ascii="Arial" w:eastAsia="Times New Roman" w:hAnsi="Arial" w:cs="Arial"/>
                <w:sz w:val="20"/>
                <w:szCs w:val="20"/>
              </w:rPr>
              <w:t>Oferecido aulas de reforço e acompanhamento com a pedagoga da unidade escolar;</w:t>
            </w:r>
          </w:p>
          <w:p w:rsidR="005012E5" w:rsidRPr="00432150" w:rsidRDefault="005012E5" w:rsidP="000054FF">
            <w:pPr>
              <w:spacing w:after="0" w:line="240" w:lineRule="auto"/>
              <w:jc w:val="both"/>
              <w:rPr>
                <w:rFonts w:ascii="Arial" w:eastAsia="Times New Roman" w:hAnsi="Arial" w:cs="Arial"/>
                <w:sz w:val="20"/>
                <w:szCs w:val="20"/>
              </w:rPr>
            </w:pPr>
            <w:r>
              <w:rPr>
                <w:rFonts w:ascii="Arial" w:eastAsia="Times New Roman" w:hAnsi="Arial" w:cs="Arial"/>
                <w:sz w:val="20"/>
                <w:szCs w:val="20"/>
              </w:rPr>
              <w:t>- Segundo a BNCC, os alunos devem estar alfabetizados até o 2º ano do Ensino Fundamental. Sendo assim, em 2021, havia 85 alunos matriculados no 2º ano, e desse total 11</w:t>
            </w:r>
            <w:r w:rsidR="001D29C0">
              <w:rPr>
                <w:rFonts w:ascii="Arial" w:eastAsia="Times New Roman" w:hAnsi="Arial" w:cs="Arial"/>
                <w:sz w:val="20"/>
                <w:szCs w:val="20"/>
              </w:rPr>
              <w:t xml:space="preserve"> </w:t>
            </w:r>
            <w:r w:rsidR="004F273A">
              <w:rPr>
                <w:rFonts w:ascii="Arial" w:eastAsia="Times New Roman" w:hAnsi="Arial" w:cs="Arial"/>
                <w:sz w:val="20"/>
                <w:szCs w:val="20"/>
              </w:rPr>
              <w:t>alunos, que equivale a 12,94%</w:t>
            </w:r>
            <w:r>
              <w:rPr>
                <w:rFonts w:ascii="Arial" w:eastAsia="Times New Roman" w:hAnsi="Arial" w:cs="Arial"/>
                <w:sz w:val="20"/>
                <w:szCs w:val="20"/>
              </w:rPr>
              <w:t xml:space="preserve"> estavam no nível Silábico-alfabético</w:t>
            </w:r>
            <w:r w:rsidR="004F273A">
              <w:rPr>
                <w:rFonts w:ascii="Arial" w:eastAsia="Times New Roman" w:hAnsi="Arial" w:cs="Arial"/>
                <w:sz w:val="20"/>
                <w:szCs w:val="20"/>
              </w:rPr>
              <w:t>, inadequado para a meta.</w:t>
            </w:r>
          </w:p>
        </w:tc>
      </w:tr>
    </w:tbl>
    <w:p w:rsidR="0061344E" w:rsidRPr="00432150" w:rsidRDefault="0061344E" w:rsidP="0061344E">
      <w:pPr>
        <w:spacing w:after="0" w:line="240" w:lineRule="auto"/>
        <w:rPr>
          <w:rFonts w:ascii="Arial" w:eastAsia="Times New Roman" w:hAnsi="Arial" w:cs="Arial"/>
          <w:sz w:val="20"/>
          <w:szCs w:val="20"/>
        </w:rPr>
      </w:pPr>
    </w:p>
    <w:p w:rsidR="00885C60" w:rsidRPr="00432150" w:rsidRDefault="00885C60" w:rsidP="0061344E">
      <w:pPr>
        <w:spacing w:after="0" w:line="240" w:lineRule="auto"/>
        <w:rPr>
          <w:rFonts w:ascii="Arial" w:eastAsia="Times New Roman" w:hAnsi="Arial" w:cs="Arial"/>
          <w:sz w:val="20"/>
          <w:szCs w:val="20"/>
        </w:rPr>
      </w:pPr>
    </w:p>
    <w:p w:rsidR="00175E49" w:rsidRPr="00432150" w:rsidRDefault="00175E49"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290"/>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5</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Alfabetizar todas as crianças, no máximo, até o final do 3º (terceiro) ano do ensino fundamental.</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INDICADOR 5A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Estudantes com proficiência insuficiente em Leitura (nível 1 da escala de proficiência).</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174C"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F273A"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174C"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F273A"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5B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Estudantes com proficiência insuficiente em Escrita (níveis 1, 2 e 3 da escala de proficiência).</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174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F273A"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174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403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F273A"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12,94%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5C</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Estudantes com proficiência insuficiente em Matemática (níveis 1 e 2 da escala de proficiência)</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E3174C"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w:t>
            </w:r>
            <w:r w:rsidR="0061344E" w:rsidRPr="00432150">
              <w:rPr>
                <w:rFonts w:ascii="Arial" w:eastAsia="Times New Roman" w:hAnsi="Arial" w:cs="Arial"/>
                <w:b/>
                <w:sz w:val="20"/>
                <w:szCs w:val="20"/>
              </w:rPr>
              <w:t>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174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7030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F273A"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44,9%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E3174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7030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F273A"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12,94%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61344E" w:rsidRDefault="0061344E" w:rsidP="0061344E">
      <w:pPr>
        <w:spacing w:after="0" w:line="240" w:lineRule="auto"/>
        <w:rPr>
          <w:rFonts w:ascii="Arial" w:eastAsia="Times New Roman" w:hAnsi="Arial" w:cs="Arial"/>
          <w:sz w:val="20"/>
          <w:szCs w:val="20"/>
        </w:rPr>
      </w:pPr>
    </w:p>
    <w:p w:rsidR="005012E5" w:rsidRDefault="005012E5" w:rsidP="0061344E">
      <w:pPr>
        <w:spacing w:after="0" w:line="240" w:lineRule="auto"/>
        <w:rPr>
          <w:rFonts w:ascii="Arial" w:eastAsia="Times New Roman" w:hAnsi="Arial" w:cs="Arial"/>
          <w:sz w:val="20"/>
          <w:szCs w:val="20"/>
        </w:rPr>
      </w:pPr>
    </w:p>
    <w:p w:rsidR="005012E5" w:rsidRDefault="005012E5" w:rsidP="0061344E">
      <w:pPr>
        <w:spacing w:after="0" w:line="240" w:lineRule="auto"/>
        <w:rPr>
          <w:rFonts w:ascii="Arial" w:eastAsia="Times New Roman" w:hAnsi="Arial" w:cs="Arial"/>
          <w:sz w:val="20"/>
          <w:szCs w:val="20"/>
        </w:rPr>
      </w:pPr>
    </w:p>
    <w:p w:rsidR="005012E5" w:rsidRPr="00432150" w:rsidRDefault="005012E5"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69"/>
        <w:gridCol w:w="993"/>
        <w:gridCol w:w="1984"/>
        <w:gridCol w:w="1559"/>
        <w:gridCol w:w="1560"/>
        <w:gridCol w:w="3402"/>
      </w:tblGrid>
      <w:tr w:rsidR="0061344E" w:rsidRPr="00432150" w:rsidTr="00A53686">
        <w:trPr>
          <w:trHeight w:val="225"/>
        </w:trPr>
        <w:tc>
          <w:tcPr>
            <w:tcW w:w="3969"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5</w:t>
            </w:r>
          </w:p>
        </w:tc>
        <w:tc>
          <w:tcPr>
            <w:tcW w:w="9498"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Alfabetizar todas as crianças, no máximo, até o final do 3º (terceiro) ano do ensino fundamental.</w:t>
            </w:r>
          </w:p>
        </w:tc>
      </w:tr>
      <w:tr w:rsidR="0061344E" w:rsidRPr="00432150" w:rsidTr="00A53686">
        <w:trPr>
          <w:trHeight w:val="519"/>
        </w:trPr>
        <w:tc>
          <w:tcPr>
            <w:tcW w:w="3969"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93"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p w:rsidR="00523816" w:rsidRPr="00432150" w:rsidRDefault="00523816" w:rsidP="00A53686">
            <w:pPr>
              <w:spacing w:after="0" w:line="240" w:lineRule="auto"/>
              <w:ind w:left="60"/>
              <w:jc w:val="center"/>
              <w:rPr>
                <w:rFonts w:ascii="Arial" w:eastAsia="Times New Roman" w:hAnsi="Arial" w:cs="Arial"/>
                <w:b/>
                <w:sz w:val="20"/>
                <w:szCs w:val="20"/>
              </w:rPr>
            </w:pPr>
            <w:r>
              <w:rPr>
                <w:rFonts w:ascii="Arial" w:eastAsia="Times New Roman" w:hAnsi="Arial" w:cs="Arial"/>
                <w:b/>
                <w:sz w:val="20"/>
                <w:szCs w:val="20"/>
              </w:rPr>
              <w:t>2021</w:t>
            </w:r>
          </w:p>
        </w:tc>
      </w:tr>
      <w:tr w:rsidR="0061344E" w:rsidRPr="00432150" w:rsidTr="00A53686">
        <w:trPr>
          <w:trHeight w:val="519"/>
        </w:trPr>
        <w:tc>
          <w:tcPr>
            <w:tcW w:w="3969"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lastRenderedPageBreak/>
              <w:t xml:space="preserve">5.1 - Promover o processo de alfabetização dos alunos até o 3 ano de escolaridade, articuladas com estratégias desenvolvidas na pré-escola; </w:t>
            </w:r>
          </w:p>
        </w:tc>
        <w:tc>
          <w:tcPr>
            <w:tcW w:w="993"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885C60"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1344E"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Ativ</w:t>
            </w:r>
            <w:r w:rsidR="00E3174C" w:rsidRPr="00432150">
              <w:rPr>
                <w:rFonts w:ascii="Arial" w:eastAsia="Times New Roman" w:hAnsi="Arial" w:cs="Arial"/>
                <w:sz w:val="20"/>
                <w:szCs w:val="20"/>
              </w:rPr>
              <w:t xml:space="preserve">idades </w:t>
            </w:r>
            <w:r w:rsidR="004F273A">
              <w:rPr>
                <w:rFonts w:ascii="Arial" w:eastAsia="Times New Roman" w:hAnsi="Arial" w:cs="Arial"/>
                <w:sz w:val="20"/>
                <w:szCs w:val="20"/>
              </w:rPr>
              <w:t>remotas no 1º semestre;</w:t>
            </w:r>
          </w:p>
          <w:p w:rsidR="004F273A" w:rsidRDefault="004F273A" w:rsidP="00A53686">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Acompanhamento com turmas de alfabetização;</w:t>
            </w:r>
          </w:p>
          <w:p w:rsidR="004F273A" w:rsidRPr="00432150" w:rsidRDefault="004F273A" w:rsidP="00A53686">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Avaliação diagnóstica, </w:t>
            </w:r>
            <w:proofErr w:type="spellStart"/>
            <w:r>
              <w:rPr>
                <w:rFonts w:ascii="Arial" w:eastAsia="Times New Roman" w:hAnsi="Arial" w:cs="Arial"/>
                <w:sz w:val="20"/>
                <w:szCs w:val="20"/>
              </w:rPr>
              <w:t>Somativa</w:t>
            </w:r>
            <w:proofErr w:type="spellEnd"/>
            <w:r>
              <w:rPr>
                <w:rFonts w:ascii="Arial" w:eastAsia="Times New Roman" w:hAnsi="Arial" w:cs="Arial"/>
                <w:sz w:val="20"/>
                <w:szCs w:val="20"/>
              </w:rPr>
              <w:t xml:space="preserve"> e Psicogênese da Língua Escrita;</w:t>
            </w:r>
          </w:p>
          <w:p w:rsidR="0061344E" w:rsidRPr="00432150" w:rsidRDefault="0061344E" w:rsidP="00885C60">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69"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hAnsi="Arial" w:cs="Arial"/>
                <w:sz w:val="20"/>
                <w:szCs w:val="20"/>
              </w:rPr>
              <w:t>5.2 - Qualificar a formação inicial dos professores, com conhecimento de novas tecnologias e práticas pedagógicas inovadoras;</w:t>
            </w:r>
          </w:p>
        </w:tc>
        <w:tc>
          <w:tcPr>
            <w:tcW w:w="993" w:type="dxa"/>
            <w:shd w:val="clear" w:color="auto" w:fill="FFFFFF"/>
            <w:tcMar>
              <w:top w:w="100" w:type="dxa"/>
              <w:bottom w:w="100" w:type="dxa"/>
            </w:tcMar>
          </w:tcPr>
          <w:p w:rsidR="0061344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Parcialmente</w:t>
            </w:r>
          </w:p>
        </w:tc>
        <w:tc>
          <w:tcPr>
            <w:tcW w:w="3402" w:type="dxa"/>
            <w:shd w:val="clear" w:color="auto" w:fill="FFFFFF"/>
            <w:tcMar>
              <w:top w:w="100" w:type="dxa"/>
              <w:bottom w:w="100" w:type="dxa"/>
            </w:tcMar>
          </w:tcPr>
          <w:p w:rsidR="0061344E" w:rsidRPr="00432150" w:rsidRDefault="0061344E" w:rsidP="00885C60">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E3174C" w:rsidRPr="00432150">
              <w:rPr>
                <w:rFonts w:ascii="Arial" w:eastAsia="Times New Roman" w:hAnsi="Arial" w:cs="Arial"/>
                <w:sz w:val="20"/>
                <w:szCs w:val="20"/>
              </w:rPr>
              <w:t>Acompanhamento Pedagógico da Assistente Pedagógica com professores das turmas de alfabetização;</w:t>
            </w:r>
          </w:p>
        </w:tc>
      </w:tr>
      <w:tr w:rsidR="0061344E" w:rsidRPr="00432150" w:rsidTr="00A53686">
        <w:trPr>
          <w:trHeight w:val="519"/>
        </w:trPr>
        <w:tc>
          <w:tcPr>
            <w:tcW w:w="3969"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hAnsi="Arial" w:cs="Arial"/>
                <w:sz w:val="20"/>
                <w:szCs w:val="20"/>
              </w:rPr>
              <w:t>5.3 - Assegurar práticas, métodos e metodologias pedagógicas eficientes e eficazes para a alfabetização de crianças até o 3º ano;</w:t>
            </w:r>
          </w:p>
        </w:tc>
        <w:tc>
          <w:tcPr>
            <w:tcW w:w="993" w:type="dxa"/>
            <w:shd w:val="clear" w:color="auto" w:fill="FFFFFF"/>
            <w:tcMar>
              <w:top w:w="100" w:type="dxa"/>
              <w:bottom w:w="100" w:type="dxa"/>
            </w:tcMar>
          </w:tcPr>
          <w:p w:rsidR="0061344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1344E" w:rsidRPr="00432150" w:rsidRDefault="00885C60"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Seguir planejamento curricula</w:t>
            </w:r>
            <w:r w:rsidR="0061344E" w:rsidRPr="00432150">
              <w:rPr>
                <w:rFonts w:ascii="Arial" w:eastAsia="Times New Roman" w:hAnsi="Arial" w:cs="Arial"/>
                <w:sz w:val="20"/>
                <w:szCs w:val="20"/>
              </w:rPr>
              <w:t>r;</w:t>
            </w:r>
          </w:p>
          <w:p w:rsidR="007873DA" w:rsidRPr="00432150" w:rsidRDefault="007873DA"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Desenvolvimento de </w:t>
            </w:r>
            <w:r w:rsidR="00885C60" w:rsidRPr="00432150">
              <w:rPr>
                <w:rFonts w:ascii="Arial" w:eastAsia="Times New Roman" w:hAnsi="Arial" w:cs="Arial"/>
                <w:sz w:val="20"/>
                <w:szCs w:val="20"/>
              </w:rPr>
              <w:t>atividades remotas e/ou sequências didáticas que incentivassem o desenvolvi</w:t>
            </w:r>
            <w:r w:rsidR="004F273A">
              <w:rPr>
                <w:rFonts w:ascii="Arial" w:eastAsia="Times New Roman" w:hAnsi="Arial" w:cs="Arial"/>
                <w:sz w:val="20"/>
                <w:szCs w:val="20"/>
              </w:rPr>
              <w:t>mento de habilidades cognitivas;</w:t>
            </w:r>
          </w:p>
          <w:p w:rsidR="0061344E" w:rsidRPr="00432150" w:rsidRDefault="0061344E" w:rsidP="00A53686">
            <w:pPr>
              <w:spacing w:after="0" w:line="240" w:lineRule="auto"/>
              <w:jc w:val="both"/>
              <w:rPr>
                <w:rFonts w:ascii="Arial" w:eastAsia="Times New Roman" w:hAnsi="Arial" w:cs="Arial"/>
                <w:sz w:val="20"/>
                <w:szCs w:val="20"/>
              </w:rPr>
            </w:pPr>
          </w:p>
        </w:tc>
      </w:tr>
      <w:tr w:rsidR="0061344E" w:rsidRPr="00432150" w:rsidTr="00A53686">
        <w:trPr>
          <w:trHeight w:val="519"/>
        </w:trPr>
        <w:tc>
          <w:tcPr>
            <w:tcW w:w="3969"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hAnsi="Arial" w:cs="Arial"/>
                <w:sz w:val="20"/>
                <w:szCs w:val="20"/>
              </w:rPr>
              <w:t>5.4 – Assegurar novas oportunidades de aprendizagem em contra turno, aos alunos que apresentam dificuldades no processo de alfabetização.</w:t>
            </w:r>
          </w:p>
        </w:tc>
        <w:tc>
          <w:tcPr>
            <w:tcW w:w="993" w:type="dxa"/>
            <w:shd w:val="clear" w:color="auto" w:fill="FFFFFF"/>
            <w:tcMar>
              <w:top w:w="100" w:type="dxa"/>
              <w:bottom w:w="100" w:type="dxa"/>
            </w:tcMar>
          </w:tcPr>
          <w:p w:rsidR="0061344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Em andamento </w:t>
            </w:r>
            <w:r w:rsidR="0061344E" w:rsidRPr="00432150">
              <w:rPr>
                <w:rFonts w:ascii="Arial" w:eastAsia="Times New Roman" w:hAnsi="Arial" w:cs="Arial"/>
                <w:sz w:val="20"/>
                <w:szCs w:val="20"/>
              </w:rPr>
              <w:t xml:space="preserve"> </w:t>
            </w:r>
          </w:p>
        </w:tc>
        <w:tc>
          <w:tcPr>
            <w:tcW w:w="1560" w:type="dxa"/>
            <w:shd w:val="clear" w:color="auto" w:fill="FFFFFF"/>
            <w:tcMar>
              <w:top w:w="100" w:type="dxa"/>
              <w:bottom w:w="100" w:type="dxa"/>
            </w:tcMar>
          </w:tcPr>
          <w:p w:rsidR="0061344E" w:rsidRPr="00432150" w:rsidRDefault="00885C60" w:rsidP="00885C60">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Parcialmente </w:t>
            </w:r>
          </w:p>
        </w:tc>
        <w:tc>
          <w:tcPr>
            <w:tcW w:w="3402" w:type="dxa"/>
            <w:shd w:val="clear" w:color="auto" w:fill="FFFFFF"/>
            <w:tcMar>
              <w:top w:w="100" w:type="dxa"/>
              <w:bottom w:w="100" w:type="dxa"/>
            </w:tcMar>
          </w:tcPr>
          <w:p w:rsidR="0061344E" w:rsidRPr="00432150" w:rsidRDefault="004F273A" w:rsidP="00885C60">
            <w:pPr>
              <w:spacing w:after="0" w:line="240" w:lineRule="auto"/>
              <w:ind w:left="60"/>
              <w:rPr>
                <w:rFonts w:ascii="Arial" w:eastAsia="Times New Roman" w:hAnsi="Arial" w:cs="Arial"/>
                <w:sz w:val="20"/>
                <w:szCs w:val="20"/>
              </w:rPr>
            </w:pPr>
            <w:r>
              <w:rPr>
                <w:rFonts w:ascii="Arial" w:eastAsia="Times New Roman" w:hAnsi="Arial" w:cs="Arial"/>
                <w:sz w:val="20"/>
                <w:szCs w:val="20"/>
              </w:rPr>
              <w:t>- Aulas de reforço;</w:t>
            </w:r>
          </w:p>
        </w:tc>
      </w:tr>
      <w:tr w:rsidR="0049501E" w:rsidRPr="00432150" w:rsidTr="00A53686">
        <w:trPr>
          <w:trHeight w:val="519"/>
        </w:trPr>
        <w:tc>
          <w:tcPr>
            <w:tcW w:w="3969" w:type="dxa"/>
            <w:shd w:val="clear" w:color="auto" w:fill="FFFFFF"/>
            <w:tcMar>
              <w:top w:w="100" w:type="dxa"/>
              <w:left w:w="80" w:type="dxa"/>
              <w:bottom w:w="100" w:type="dxa"/>
              <w:right w:w="80" w:type="dxa"/>
            </w:tcMar>
          </w:tcPr>
          <w:p w:rsidR="0049501E" w:rsidRPr="00432150" w:rsidRDefault="0049501E" w:rsidP="00A53686">
            <w:pPr>
              <w:spacing w:after="0" w:line="240" w:lineRule="auto"/>
              <w:ind w:left="60"/>
              <w:jc w:val="both"/>
              <w:rPr>
                <w:rFonts w:ascii="Arial" w:hAnsi="Arial" w:cs="Arial"/>
                <w:sz w:val="20"/>
                <w:szCs w:val="20"/>
              </w:rPr>
            </w:pPr>
            <w:r w:rsidRPr="00432150">
              <w:rPr>
                <w:rFonts w:ascii="Arial" w:hAnsi="Arial" w:cs="Arial"/>
                <w:sz w:val="20"/>
                <w:szCs w:val="20"/>
              </w:rPr>
              <w:t>5.5 - Estabelecer diretrizes operacionais para alfabetização de crianças com deficiência, co</w:t>
            </w:r>
            <w:r w:rsidR="00885C60" w:rsidRPr="00432150">
              <w:rPr>
                <w:rFonts w:ascii="Arial" w:hAnsi="Arial" w:cs="Arial"/>
                <w:sz w:val="20"/>
                <w:szCs w:val="20"/>
              </w:rPr>
              <w:t>nsiderando suas especificidades.</w:t>
            </w:r>
          </w:p>
        </w:tc>
        <w:tc>
          <w:tcPr>
            <w:tcW w:w="993" w:type="dxa"/>
            <w:shd w:val="clear" w:color="auto" w:fill="FFFFFF"/>
            <w:tcMar>
              <w:top w:w="100" w:type="dxa"/>
              <w:bottom w:w="100" w:type="dxa"/>
            </w:tcMar>
          </w:tcPr>
          <w:p w:rsidR="0049501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A53686">
            <w:pPr>
              <w:spacing w:after="0" w:line="240" w:lineRule="auto"/>
              <w:ind w:left="60"/>
              <w:rPr>
                <w:rFonts w:ascii="Arial" w:eastAsia="Times New Roman" w:hAnsi="Arial" w:cs="Arial"/>
                <w:sz w:val="20"/>
                <w:szCs w:val="20"/>
              </w:rPr>
            </w:pPr>
          </w:p>
        </w:tc>
      </w:tr>
      <w:tr w:rsidR="0049501E" w:rsidRPr="00432150" w:rsidTr="00A53686">
        <w:trPr>
          <w:trHeight w:val="519"/>
        </w:trPr>
        <w:tc>
          <w:tcPr>
            <w:tcW w:w="3969" w:type="dxa"/>
            <w:shd w:val="clear" w:color="auto" w:fill="FFFFFF"/>
            <w:tcMar>
              <w:top w:w="100" w:type="dxa"/>
              <w:left w:w="80" w:type="dxa"/>
              <w:bottom w:w="100" w:type="dxa"/>
              <w:right w:w="80" w:type="dxa"/>
            </w:tcMar>
          </w:tcPr>
          <w:p w:rsidR="0049501E" w:rsidRPr="00432150" w:rsidRDefault="0049501E" w:rsidP="00A53686">
            <w:pPr>
              <w:spacing w:after="0" w:line="240" w:lineRule="auto"/>
              <w:ind w:left="60"/>
              <w:jc w:val="both"/>
              <w:rPr>
                <w:rFonts w:ascii="Arial" w:hAnsi="Arial" w:cs="Arial"/>
                <w:sz w:val="20"/>
                <w:szCs w:val="20"/>
              </w:rPr>
            </w:pPr>
            <w:r w:rsidRPr="00432150">
              <w:rPr>
                <w:rFonts w:ascii="Arial" w:hAnsi="Arial" w:cs="Arial"/>
                <w:sz w:val="20"/>
                <w:szCs w:val="20"/>
              </w:rPr>
              <w:t>5.6 - Instituir procedimentos de avaliação e monitoramento, periódicos para aferir o processo de alfabetização das crianças.</w:t>
            </w:r>
          </w:p>
        </w:tc>
        <w:tc>
          <w:tcPr>
            <w:tcW w:w="993" w:type="dxa"/>
            <w:shd w:val="clear" w:color="auto" w:fill="FFFFFF"/>
            <w:tcMar>
              <w:top w:w="100" w:type="dxa"/>
              <w:bottom w:w="100" w:type="dxa"/>
            </w:tcMar>
          </w:tcPr>
          <w:p w:rsidR="0049501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Em andamento</w:t>
            </w:r>
          </w:p>
        </w:tc>
        <w:tc>
          <w:tcPr>
            <w:tcW w:w="1560" w:type="dxa"/>
            <w:shd w:val="clear" w:color="auto" w:fill="FFFFFF"/>
            <w:tcMar>
              <w:top w:w="100" w:type="dxa"/>
              <w:bottom w:w="100" w:type="dxa"/>
            </w:tcMar>
          </w:tcPr>
          <w:p w:rsidR="0049501E" w:rsidRPr="00432150" w:rsidRDefault="00885C6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Parcialmente </w:t>
            </w:r>
          </w:p>
        </w:tc>
        <w:tc>
          <w:tcPr>
            <w:tcW w:w="3402" w:type="dxa"/>
            <w:shd w:val="clear" w:color="auto" w:fill="FFFFFF"/>
            <w:tcMar>
              <w:top w:w="100" w:type="dxa"/>
              <w:bottom w:w="100" w:type="dxa"/>
            </w:tcMar>
          </w:tcPr>
          <w:p w:rsidR="0049501E" w:rsidRDefault="00885C60" w:rsidP="00885C60">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Os alunos do 1º ano</w:t>
            </w:r>
            <w:r w:rsidR="00523816">
              <w:rPr>
                <w:rFonts w:ascii="Arial" w:eastAsia="Times New Roman" w:hAnsi="Arial" w:cs="Arial"/>
                <w:sz w:val="20"/>
                <w:szCs w:val="20"/>
              </w:rPr>
              <w:t xml:space="preserve"> e 2º ano</w:t>
            </w:r>
            <w:r w:rsidRPr="00432150">
              <w:rPr>
                <w:rFonts w:ascii="Arial" w:eastAsia="Times New Roman" w:hAnsi="Arial" w:cs="Arial"/>
                <w:sz w:val="20"/>
                <w:szCs w:val="20"/>
              </w:rPr>
              <w:t xml:space="preserve"> realizam teste da Psicogênese da Língua Escrita, de Emília Ferreiro no início do ano letivo para constatar em que nível estão e final </w:t>
            </w:r>
            <w:r w:rsidRPr="00432150">
              <w:rPr>
                <w:rFonts w:ascii="Arial" w:eastAsia="Times New Roman" w:hAnsi="Arial" w:cs="Arial"/>
                <w:sz w:val="20"/>
                <w:szCs w:val="20"/>
              </w:rPr>
              <w:lastRenderedPageBreak/>
              <w:t>do ano para constatar o nível e a evoluçã</w:t>
            </w:r>
            <w:r w:rsidR="00523816">
              <w:rPr>
                <w:rFonts w:ascii="Arial" w:eastAsia="Times New Roman" w:hAnsi="Arial" w:cs="Arial"/>
                <w:sz w:val="20"/>
                <w:szCs w:val="20"/>
              </w:rPr>
              <w:t>o na aprendizagem das crianças;</w:t>
            </w:r>
          </w:p>
          <w:p w:rsidR="00523816" w:rsidRDefault="00523816" w:rsidP="00885C60">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Após a 1ª avaliação são analisadas atividades adequadas para cada nível;</w:t>
            </w:r>
          </w:p>
          <w:p w:rsidR="00523816" w:rsidRPr="00432150" w:rsidRDefault="00523816" w:rsidP="00885C60">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Proposta de atividades lúdicas, jogos didático pedagógicos e/ou digitais (</w:t>
            </w:r>
            <w:proofErr w:type="spellStart"/>
            <w:r>
              <w:rPr>
                <w:rFonts w:ascii="Arial" w:eastAsia="Times New Roman" w:hAnsi="Arial" w:cs="Arial"/>
                <w:sz w:val="20"/>
                <w:szCs w:val="20"/>
              </w:rPr>
              <w:t>Grapho</w:t>
            </w:r>
            <w:proofErr w:type="spellEnd"/>
            <w:r>
              <w:rPr>
                <w:rFonts w:ascii="Arial" w:eastAsia="Times New Roman" w:hAnsi="Arial" w:cs="Arial"/>
                <w:sz w:val="20"/>
                <w:szCs w:val="20"/>
              </w:rPr>
              <w:t xml:space="preserve"> Game);</w:t>
            </w:r>
          </w:p>
        </w:tc>
      </w:tr>
    </w:tbl>
    <w:p w:rsidR="0061344E" w:rsidRPr="00432150" w:rsidRDefault="0061344E" w:rsidP="0061344E">
      <w:pPr>
        <w:spacing w:after="0" w:line="240" w:lineRule="auto"/>
        <w:rPr>
          <w:rFonts w:ascii="Arial" w:eastAsia="Times New Roman" w:hAnsi="Arial" w:cs="Arial"/>
          <w:sz w:val="20"/>
          <w:szCs w:val="20"/>
        </w:rPr>
      </w:pPr>
    </w:p>
    <w:p w:rsidR="00470300" w:rsidRPr="00432150" w:rsidRDefault="00470300" w:rsidP="0061344E">
      <w:pPr>
        <w:spacing w:after="0" w:line="240" w:lineRule="auto"/>
        <w:rPr>
          <w:rFonts w:ascii="Arial" w:eastAsia="Times New Roman" w:hAnsi="Arial" w:cs="Arial"/>
          <w:sz w:val="20"/>
          <w:szCs w:val="20"/>
        </w:rPr>
      </w:pPr>
    </w:p>
    <w:p w:rsidR="00885C60" w:rsidRPr="00432150" w:rsidRDefault="00885C60" w:rsidP="0061344E">
      <w:pPr>
        <w:spacing w:after="0" w:line="240" w:lineRule="auto"/>
        <w:rPr>
          <w:rFonts w:ascii="Arial" w:eastAsia="Times New Roman" w:hAnsi="Arial" w:cs="Arial"/>
          <w:sz w:val="20"/>
          <w:szCs w:val="20"/>
        </w:rPr>
      </w:pPr>
    </w:p>
    <w:p w:rsidR="0061344E" w:rsidRPr="008E549E" w:rsidRDefault="0061344E" w:rsidP="0061344E">
      <w:pPr>
        <w:spacing w:after="0" w:line="240" w:lineRule="auto"/>
        <w:rPr>
          <w:rFonts w:ascii="Arial" w:eastAsia="Times New Roman" w:hAnsi="Arial" w:cs="Arial"/>
          <w:b/>
          <w:sz w:val="20"/>
          <w:szCs w:val="20"/>
        </w:rPr>
      </w:pPr>
      <w:r w:rsidRPr="008E549E">
        <w:rPr>
          <w:rFonts w:ascii="Arial" w:eastAsia="Times New Roman" w:hAnsi="Arial" w:cs="Arial"/>
          <w:b/>
          <w:sz w:val="20"/>
          <w:szCs w:val="20"/>
        </w:rPr>
        <w:t>META 6</w:t>
      </w:r>
    </w:p>
    <w:p w:rsidR="00EA6D77" w:rsidRPr="008E549E" w:rsidRDefault="00EA6D77" w:rsidP="0061344E">
      <w:pPr>
        <w:spacing w:after="0" w:line="240" w:lineRule="auto"/>
        <w:rPr>
          <w:rFonts w:ascii="Arial" w:eastAsia="Times New Roman" w:hAnsi="Arial" w:cs="Arial"/>
          <w:b/>
          <w:sz w:val="20"/>
          <w:szCs w:val="20"/>
        </w:rPr>
      </w:pPr>
    </w:p>
    <w:p w:rsidR="00923213" w:rsidRPr="008E549E" w:rsidRDefault="00EA6D77" w:rsidP="00923213">
      <w:pPr>
        <w:spacing w:after="0" w:line="360" w:lineRule="auto"/>
        <w:ind w:firstLine="709"/>
        <w:jc w:val="both"/>
        <w:rPr>
          <w:rFonts w:ascii="Arial" w:hAnsi="Arial" w:cs="Arial"/>
          <w:sz w:val="24"/>
          <w:szCs w:val="24"/>
          <w:shd w:val="clear" w:color="auto" w:fill="FFFFFF"/>
        </w:rPr>
      </w:pPr>
      <w:r w:rsidRPr="008E549E">
        <w:rPr>
          <w:rFonts w:ascii="Arial" w:eastAsia="Times New Roman" w:hAnsi="Arial" w:cs="Arial"/>
          <w:sz w:val="24"/>
          <w:szCs w:val="24"/>
        </w:rPr>
        <w:t>A meta</w:t>
      </w:r>
      <w:r w:rsidR="00B856F0" w:rsidRPr="008E549E">
        <w:rPr>
          <w:rFonts w:ascii="Arial" w:eastAsia="Times New Roman" w:hAnsi="Arial" w:cs="Arial"/>
          <w:sz w:val="24"/>
          <w:szCs w:val="24"/>
        </w:rPr>
        <w:t xml:space="preserve"> 6 se refere a Educação </w:t>
      </w:r>
      <w:r w:rsidR="00CF42DF" w:rsidRPr="008E549E">
        <w:rPr>
          <w:rFonts w:ascii="Arial" w:eastAsia="Times New Roman" w:hAnsi="Arial" w:cs="Arial"/>
          <w:sz w:val="24"/>
          <w:szCs w:val="24"/>
        </w:rPr>
        <w:t xml:space="preserve">em tempo </w:t>
      </w:r>
      <w:r w:rsidR="00B856F0" w:rsidRPr="008E549E">
        <w:rPr>
          <w:rFonts w:ascii="Arial" w:eastAsia="Times New Roman" w:hAnsi="Arial" w:cs="Arial"/>
          <w:sz w:val="24"/>
          <w:szCs w:val="24"/>
        </w:rPr>
        <w:t>Integral na Educação Básica</w:t>
      </w:r>
      <w:r w:rsidR="00CF42DF" w:rsidRPr="008E549E">
        <w:rPr>
          <w:rFonts w:ascii="Arial" w:eastAsia="Times New Roman" w:hAnsi="Arial" w:cs="Arial"/>
          <w:sz w:val="24"/>
          <w:szCs w:val="24"/>
        </w:rPr>
        <w:t xml:space="preserve">. </w:t>
      </w:r>
      <w:r w:rsidR="00CF42DF" w:rsidRPr="008E549E">
        <w:rPr>
          <w:rFonts w:ascii="Arial" w:hAnsi="Arial" w:cs="Arial"/>
          <w:sz w:val="24"/>
          <w:szCs w:val="24"/>
          <w:shd w:val="clear" w:color="auto" w:fill="FFFFFF"/>
        </w:rPr>
        <w:t>O período </w:t>
      </w:r>
      <w:r w:rsidR="00CF42DF" w:rsidRPr="008E549E">
        <w:rPr>
          <w:rFonts w:ascii="Arial" w:hAnsi="Arial" w:cs="Arial"/>
          <w:bCs/>
          <w:sz w:val="24"/>
          <w:szCs w:val="24"/>
          <w:shd w:val="clear" w:color="auto" w:fill="FFFFFF"/>
        </w:rPr>
        <w:t>integral</w:t>
      </w:r>
      <w:r w:rsidR="00CF42DF" w:rsidRPr="008E549E">
        <w:rPr>
          <w:rFonts w:ascii="Arial" w:hAnsi="Arial" w:cs="Arial"/>
          <w:sz w:val="24"/>
          <w:szCs w:val="24"/>
          <w:shd w:val="clear" w:color="auto" w:fill="FFFFFF"/>
        </w:rPr>
        <w:t> é um </w:t>
      </w:r>
      <w:r w:rsidR="00CF42DF" w:rsidRPr="008E549E">
        <w:rPr>
          <w:rFonts w:ascii="Arial" w:hAnsi="Arial" w:cs="Arial"/>
          <w:bCs/>
          <w:sz w:val="24"/>
          <w:szCs w:val="24"/>
          <w:shd w:val="clear" w:color="auto" w:fill="FFFFFF"/>
        </w:rPr>
        <w:t>tempo</w:t>
      </w:r>
      <w:r w:rsidR="00CF42DF" w:rsidRPr="008E549E">
        <w:rPr>
          <w:rFonts w:ascii="Arial" w:hAnsi="Arial" w:cs="Arial"/>
          <w:sz w:val="24"/>
          <w:szCs w:val="24"/>
          <w:shd w:val="clear" w:color="auto" w:fill="FFFFFF"/>
        </w:rPr>
        <w:t> dedicado às atividades extraclasse, que contribuem para o desenvolvimento intelectual e social das crianças, além de despertarem seu interesse para diferentes áreas. Com i</w:t>
      </w:r>
      <w:r w:rsidR="003B626C" w:rsidRPr="008E549E">
        <w:rPr>
          <w:rFonts w:ascii="Arial" w:hAnsi="Arial" w:cs="Arial"/>
          <w:sz w:val="24"/>
          <w:szCs w:val="24"/>
          <w:shd w:val="clear" w:color="auto" w:fill="FFFFFF"/>
        </w:rPr>
        <w:t>sso, os alunos devem desenvolver</w:t>
      </w:r>
      <w:r w:rsidR="00CF42DF" w:rsidRPr="008E549E">
        <w:rPr>
          <w:rFonts w:ascii="Arial" w:hAnsi="Arial" w:cs="Arial"/>
          <w:sz w:val="24"/>
          <w:szCs w:val="24"/>
          <w:shd w:val="clear" w:color="auto" w:fill="FFFFFF"/>
        </w:rPr>
        <w:t xml:space="preserve"> atividades que fortaleçam os componentes curriculares, os objetos do conhecimento e os campos de experiência de forma qualitativa e integral. </w:t>
      </w:r>
    </w:p>
    <w:p w:rsidR="00923213" w:rsidRPr="008E549E" w:rsidRDefault="00923213" w:rsidP="00923213">
      <w:pPr>
        <w:spacing w:after="0" w:line="360" w:lineRule="auto"/>
        <w:ind w:firstLine="709"/>
        <w:jc w:val="both"/>
        <w:rPr>
          <w:rFonts w:ascii="Arial" w:hAnsi="Arial" w:cs="Arial"/>
          <w:sz w:val="24"/>
          <w:szCs w:val="24"/>
          <w:shd w:val="clear" w:color="auto" w:fill="FFFFFF"/>
        </w:rPr>
      </w:pPr>
      <w:r w:rsidRPr="008E549E">
        <w:rPr>
          <w:rFonts w:ascii="Arial" w:hAnsi="Arial" w:cs="Arial"/>
          <w:sz w:val="24"/>
          <w:szCs w:val="24"/>
          <w:shd w:val="clear" w:color="auto" w:fill="FFFFFF"/>
        </w:rPr>
        <w:t>A meta 6 aponta que a extensão do horário escolar deve vir acompanhada da “ampliação progressiva da jornada de professores em uma única escola”. A dedicação exclusiva de professores é vista como um dos pontos centrais da educação integral.</w:t>
      </w:r>
    </w:p>
    <w:p w:rsidR="00923213" w:rsidRPr="00875AD7" w:rsidRDefault="00923213" w:rsidP="00CF42DF">
      <w:pPr>
        <w:spacing w:after="0" w:line="360" w:lineRule="auto"/>
        <w:ind w:firstLine="709"/>
        <w:jc w:val="both"/>
        <w:rPr>
          <w:rFonts w:ascii="Arial" w:eastAsia="Times New Roman" w:hAnsi="Arial" w:cs="Arial"/>
          <w:color w:val="FF0000"/>
          <w:sz w:val="24"/>
          <w:szCs w:val="24"/>
        </w:rPr>
      </w:pP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546"/>
        <w:gridCol w:w="1258"/>
        <w:gridCol w:w="5532"/>
      </w:tblGrid>
      <w:tr w:rsidR="0061344E" w:rsidRPr="00432150" w:rsidTr="00A53686">
        <w:tc>
          <w:tcPr>
            <w:tcW w:w="1134"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546"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7F71DC" w:rsidRPr="00432150">
              <w:rPr>
                <w:rFonts w:ascii="Arial" w:eastAsia="Times New Roman" w:hAnsi="Arial" w:cs="Arial"/>
                <w:b/>
                <w:sz w:val="20"/>
                <w:szCs w:val="20"/>
              </w:rPr>
              <w:t>bservações/Rela</w:t>
            </w:r>
            <w:r w:rsidR="00923213">
              <w:rPr>
                <w:rFonts w:ascii="Arial" w:eastAsia="Times New Roman" w:hAnsi="Arial" w:cs="Arial"/>
                <w:b/>
                <w:sz w:val="20"/>
                <w:szCs w:val="20"/>
              </w:rPr>
              <w:t>to sintético 2021</w:t>
            </w:r>
          </w:p>
        </w:tc>
      </w:tr>
      <w:tr w:rsidR="0061344E" w:rsidRPr="00432150" w:rsidTr="00A53686">
        <w:tc>
          <w:tcPr>
            <w:tcW w:w="1134" w:type="dxa"/>
            <w:shd w:val="clear" w:color="auto" w:fill="auto"/>
          </w:tcPr>
          <w:p w:rsidR="0061344E" w:rsidRPr="00432150" w:rsidRDefault="0061344E" w:rsidP="00CC1BEA">
            <w:pPr>
              <w:spacing w:after="0" w:line="240" w:lineRule="auto"/>
              <w:rPr>
                <w:rFonts w:ascii="Arial" w:eastAsia="Times New Roman" w:hAnsi="Arial" w:cs="Arial"/>
                <w:sz w:val="20"/>
                <w:szCs w:val="20"/>
              </w:rPr>
            </w:pPr>
          </w:p>
          <w:p w:rsidR="00CC1BEA" w:rsidRPr="00432150" w:rsidRDefault="00CC1BEA" w:rsidP="00CC1BEA">
            <w:pPr>
              <w:spacing w:after="0" w:line="240" w:lineRule="auto"/>
              <w:rPr>
                <w:rFonts w:ascii="Arial" w:eastAsia="Times New Roman" w:hAnsi="Arial" w:cs="Arial"/>
                <w:sz w:val="20"/>
                <w:szCs w:val="20"/>
              </w:rPr>
            </w:pPr>
          </w:p>
          <w:p w:rsidR="00CC1BEA" w:rsidRPr="00432150" w:rsidRDefault="00CC1BEA" w:rsidP="00CC1BEA">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6</w:t>
            </w:r>
          </w:p>
        </w:tc>
        <w:tc>
          <w:tcPr>
            <w:tcW w:w="5546"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Oferecer educação em tempo integral em, no mínimo, 50% (cinquenta por cento) nas escolas públicas, de forma a atender, pelo menos, 25% (vinte e cinco por cento) dos estudantes da educação básica, até o final da vigência do Plano.</w:t>
            </w:r>
          </w:p>
        </w:tc>
        <w:tc>
          <w:tcPr>
            <w:tcW w:w="1258" w:type="dxa"/>
            <w:shd w:val="clear" w:color="auto" w:fill="auto"/>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2025</w:t>
            </w:r>
          </w:p>
        </w:tc>
        <w:tc>
          <w:tcPr>
            <w:tcW w:w="5532" w:type="dxa"/>
            <w:shd w:val="clear" w:color="auto" w:fill="auto"/>
          </w:tcPr>
          <w:p w:rsidR="0061344E"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w:t>
            </w:r>
            <w:r w:rsidR="00470300" w:rsidRPr="00432150">
              <w:rPr>
                <w:rFonts w:ascii="Arial" w:eastAsia="Times New Roman" w:hAnsi="Arial" w:cs="Arial"/>
                <w:sz w:val="20"/>
                <w:szCs w:val="20"/>
              </w:rPr>
              <w:t xml:space="preserve"> </w:t>
            </w:r>
            <w:r w:rsidR="00384016">
              <w:rPr>
                <w:rFonts w:ascii="Arial" w:eastAsia="Times New Roman" w:hAnsi="Arial" w:cs="Arial"/>
                <w:sz w:val="20"/>
                <w:szCs w:val="20"/>
              </w:rPr>
              <w:t>No ano de 2021 f</w:t>
            </w:r>
            <w:r w:rsidR="00470300" w:rsidRPr="00432150">
              <w:rPr>
                <w:rFonts w:ascii="Arial" w:eastAsia="Times New Roman" w:hAnsi="Arial" w:cs="Arial"/>
                <w:sz w:val="20"/>
                <w:szCs w:val="20"/>
              </w:rPr>
              <w:t>oram atend</w:t>
            </w:r>
            <w:r w:rsidR="007B0773">
              <w:rPr>
                <w:rFonts w:ascii="Arial" w:eastAsia="Times New Roman" w:hAnsi="Arial" w:cs="Arial"/>
                <w:sz w:val="20"/>
                <w:szCs w:val="20"/>
              </w:rPr>
              <w:t>idas 179</w:t>
            </w:r>
            <w:r w:rsidR="00384016">
              <w:rPr>
                <w:rFonts w:ascii="Arial" w:eastAsia="Times New Roman" w:hAnsi="Arial" w:cs="Arial"/>
                <w:sz w:val="20"/>
                <w:szCs w:val="20"/>
              </w:rPr>
              <w:t xml:space="preserve"> crianças</w:t>
            </w:r>
            <w:r w:rsidR="00EA6D77" w:rsidRPr="00432150">
              <w:rPr>
                <w:rFonts w:ascii="Arial" w:eastAsia="Times New Roman" w:hAnsi="Arial" w:cs="Arial"/>
                <w:sz w:val="20"/>
                <w:szCs w:val="20"/>
              </w:rPr>
              <w:t xml:space="preserve"> na educação infantil</w:t>
            </w:r>
            <w:r w:rsidR="007873DA" w:rsidRPr="00432150">
              <w:rPr>
                <w:rFonts w:ascii="Arial" w:eastAsia="Times New Roman" w:hAnsi="Arial" w:cs="Arial"/>
                <w:sz w:val="20"/>
                <w:szCs w:val="20"/>
              </w:rPr>
              <w:t xml:space="preserve"> </w:t>
            </w:r>
            <w:r w:rsidRPr="00432150">
              <w:rPr>
                <w:rFonts w:ascii="Arial" w:eastAsia="Times New Roman" w:hAnsi="Arial" w:cs="Arial"/>
                <w:sz w:val="20"/>
                <w:szCs w:val="20"/>
              </w:rPr>
              <w:t>em tempo integral (02 creches</w:t>
            </w:r>
            <w:r w:rsidR="007873DA" w:rsidRPr="00432150">
              <w:rPr>
                <w:rFonts w:ascii="Arial" w:eastAsia="Times New Roman" w:hAnsi="Arial" w:cs="Arial"/>
                <w:sz w:val="20"/>
                <w:szCs w:val="20"/>
              </w:rPr>
              <w:t xml:space="preserve"> + 3 turmas de creches nas escola</w:t>
            </w:r>
            <w:r w:rsidR="00EA6D77" w:rsidRPr="00432150">
              <w:rPr>
                <w:rFonts w:ascii="Arial" w:eastAsia="Times New Roman" w:hAnsi="Arial" w:cs="Arial"/>
                <w:sz w:val="20"/>
                <w:szCs w:val="20"/>
              </w:rPr>
              <w:t>s</w:t>
            </w:r>
            <w:r w:rsidR="007873DA" w:rsidRPr="00432150">
              <w:rPr>
                <w:rFonts w:ascii="Arial" w:eastAsia="Times New Roman" w:hAnsi="Arial" w:cs="Arial"/>
                <w:sz w:val="20"/>
                <w:szCs w:val="20"/>
              </w:rPr>
              <w:t xml:space="preserve"> de interior</w:t>
            </w:r>
            <w:r w:rsidRPr="00432150">
              <w:rPr>
                <w:rFonts w:ascii="Arial" w:eastAsia="Times New Roman" w:hAnsi="Arial" w:cs="Arial"/>
                <w:sz w:val="20"/>
                <w:szCs w:val="20"/>
              </w:rPr>
              <w:t>);</w:t>
            </w:r>
          </w:p>
          <w:p w:rsidR="007B0773" w:rsidRDefault="007B0773"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t>- 16,02% de crianças foram atendidas em tempo integral, na Educação Infantil;</w:t>
            </w:r>
          </w:p>
          <w:p w:rsidR="008B3404" w:rsidRDefault="008B3404" w:rsidP="00A53686">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 Foram atendidos </w:t>
            </w:r>
            <w:r w:rsidR="006B51DB">
              <w:rPr>
                <w:rFonts w:ascii="Arial" w:eastAsia="Times New Roman" w:hAnsi="Arial" w:cs="Arial"/>
                <w:sz w:val="20"/>
                <w:szCs w:val="20"/>
              </w:rPr>
              <w:t>93</w:t>
            </w:r>
            <w:r>
              <w:rPr>
                <w:rFonts w:ascii="Arial" w:eastAsia="Times New Roman" w:hAnsi="Arial" w:cs="Arial"/>
                <w:sz w:val="20"/>
                <w:szCs w:val="20"/>
              </w:rPr>
              <w:t xml:space="preserve"> alunos, dos Anos Iniciais, em tempo integral, contra turno</w:t>
            </w:r>
            <w:r w:rsidR="007B0773">
              <w:rPr>
                <w:rFonts w:ascii="Arial" w:eastAsia="Times New Roman" w:hAnsi="Arial" w:cs="Arial"/>
                <w:sz w:val="20"/>
                <w:szCs w:val="20"/>
              </w:rPr>
              <w:t xml:space="preserve"> (aulas de reforço)</w:t>
            </w:r>
            <w:r>
              <w:rPr>
                <w:rFonts w:ascii="Arial" w:eastAsia="Times New Roman" w:hAnsi="Arial" w:cs="Arial"/>
                <w:sz w:val="20"/>
                <w:szCs w:val="20"/>
              </w:rPr>
              <w:t>;</w:t>
            </w:r>
          </w:p>
          <w:p w:rsidR="00B856F0" w:rsidRDefault="007B0773" w:rsidP="0038401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- 8,32% dos alunos foram atendidos em tempo integral, em aulas de reforço; </w:t>
            </w:r>
          </w:p>
          <w:p w:rsidR="007B0773" w:rsidRPr="00432150" w:rsidRDefault="00C00915" w:rsidP="00C00915">
            <w:pPr>
              <w:spacing w:after="0" w:line="240" w:lineRule="auto"/>
              <w:jc w:val="both"/>
              <w:rPr>
                <w:rFonts w:ascii="Arial" w:eastAsia="Times New Roman" w:hAnsi="Arial" w:cs="Arial"/>
                <w:sz w:val="20"/>
                <w:szCs w:val="20"/>
              </w:rPr>
            </w:pPr>
            <w:r>
              <w:rPr>
                <w:rFonts w:ascii="Arial" w:eastAsia="Times New Roman" w:hAnsi="Arial" w:cs="Arial"/>
                <w:sz w:val="20"/>
                <w:szCs w:val="20"/>
              </w:rPr>
              <w:t>- No total o município atende</w:t>
            </w:r>
            <w:r w:rsidR="007B0773">
              <w:rPr>
                <w:rFonts w:ascii="Arial" w:eastAsia="Times New Roman" w:hAnsi="Arial" w:cs="Arial"/>
                <w:sz w:val="20"/>
                <w:szCs w:val="20"/>
              </w:rPr>
              <w:t xml:space="preserve"> em tempo integral, 24,34% dos alunos</w:t>
            </w:r>
            <w:r>
              <w:rPr>
                <w:rFonts w:ascii="Arial" w:eastAsia="Times New Roman" w:hAnsi="Arial" w:cs="Arial"/>
                <w:sz w:val="20"/>
                <w:szCs w:val="20"/>
              </w:rPr>
              <w:t xml:space="preserve"> (Educação Infantil + Alunos Reforço)</w:t>
            </w:r>
            <w:r w:rsidR="007B0773">
              <w:rPr>
                <w:rFonts w:ascii="Arial" w:eastAsia="Times New Roman" w:hAnsi="Arial" w:cs="Arial"/>
                <w:sz w:val="20"/>
                <w:szCs w:val="20"/>
              </w:rPr>
              <w:t>;</w:t>
            </w:r>
          </w:p>
        </w:tc>
      </w:tr>
    </w:tbl>
    <w:p w:rsidR="0061344E" w:rsidRDefault="0061344E" w:rsidP="0061344E">
      <w:pPr>
        <w:spacing w:after="0" w:line="240" w:lineRule="auto"/>
        <w:rPr>
          <w:rFonts w:ascii="Arial" w:eastAsia="Times New Roman" w:hAnsi="Arial" w:cs="Arial"/>
          <w:sz w:val="20"/>
          <w:szCs w:val="20"/>
        </w:rPr>
      </w:pPr>
    </w:p>
    <w:p w:rsidR="00805F7C" w:rsidRPr="00432150" w:rsidRDefault="00805F7C"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6</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Oferecer educação em tempo integral em, no mínimo, 50% (cinquenta por cento) nas escolas públicas, de forma a atender, pelo menos, 25% (vinte e cinco por cento) dos estudantes da educação básica, até o final da vigência do Plano.</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6A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alunos da educação básica pública em tempo integral</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10,5%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C1BE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7030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B51DB"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13,9%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23,84%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C1BE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19,60%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70300"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19,25%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19,25%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B0773"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24,3</w:t>
            </w:r>
            <w:r w:rsidR="006B51DB">
              <w:rPr>
                <w:rFonts w:ascii="Arial" w:eastAsia="Times New Roman" w:hAnsi="Arial" w:cs="Arial"/>
                <w:sz w:val="20"/>
                <w:szCs w:val="20"/>
              </w:rPr>
              <w:t>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6B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escolas públicas com ao menos um aluno que permanece no mínimo 7 horas diárias em atividades escolares.</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C1BE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70300" w:rsidP="00470300">
            <w:pPr>
              <w:spacing w:after="0" w:line="360" w:lineRule="auto"/>
              <w:ind w:left="60"/>
              <w:jc w:val="center"/>
              <w:rPr>
                <w:rFonts w:ascii="Arial" w:eastAsia="Times New Roman" w:hAnsi="Arial" w:cs="Arial"/>
                <w:sz w:val="20"/>
                <w:szCs w:val="20"/>
              </w:rPr>
            </w:pPr>
            <w:r w:rsidRPr="00432150">
              <w:rPr>
                <w:rFonts w:ascii="Arial" w:eastAsia="Times New Roman" w:hAnsi="Arial" w:cs="Arial"/>
                <w:sz w:val="20"/>
                <w:szCs w:val="20"/>
              </w:rPr>
              <w:t>44,4%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B51DB"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44,4%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7030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62</w:t>
            </w:r>
            <w:r w:rsidR="00CC1BEA" w:rsidRPr="00432150">
              <w:rPr>
                <w:rFonts w:ascii="Arial" w:eastAsia="Times New Roman" w:hAnsi="Arial" w:cs="Arial"/>
                <w:sz w:val="20"/>
                <w:szCs w:val="20"/>
              </w:rPr>
              <w:t>,5%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B0773"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r w:rsidR="00470300"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B0773"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r w:rsidR="00FF0A57"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B51DB"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CF42DF" w:rsidRPr="00432150" w:rsidRDefault="00CF42DF" w:rsidP="0061344E">
      <w:pPr>
        <w:spacing w:after="0" w:line="240" w:lineRule="auto"/>
        <w:rPr>
          <w:rFonts w:ascii="Arial" w:eastAsia="Times New Roman" w:hAnsi="Arial" w:cs="Arial"/>
          <w:sz w:val="20"/>
          <w:szCs w:val="20"/>
        </w:rPr>
      </w:pPr>
    </w:p>
    <w:p w:rsidR="00CF42DF" w:rsidRPr="00432150" w:rsidRDefault="00CF42DF"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613"/>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6</w:t>
            </w:r>
          </w:p>
        </w:tc>
        <w:tc>
          <w:tcPr>
            <w:tcW w:w="9477" w:type="dxa"/>
            <w:gridSpan w:val="5"/>
            <w:shd w:val="clear" w:color="auto" w:fill="D9D9D9"/>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hAnsi="Arial" w:cs="Arial"/>
                <w:sz w:val="20"/>
                <w:szCs w:val="20"/>
              </w:rPr>
              <w:t>Oferecer educação em tempo integral em, no mínimo, 50% (cinquenta por cento) nas escolas públicas, de forma a atender, pelo menos, 25% (vinte e cinco por cento) dos estudantes da educação básica, até o final da vigência do Plano.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6.1 - Implantar, gradativamente, a educação em tempo integral até término da vigência do Plano Municipal de Educação, em regime de colaboração com a União, de modo a atingir 10% do total de alunos matriculados;</w:t>
            </w:r>
            <w:r w:rsidRPr="00432150">
              <w:rPr>
                <w:rFonts w:ascii="Arial" w:hAnsi="Arial" w:cs="Arial"/>
                <w:b/>
                <w:bCs/>
                <w:sz w:val="20"/>
                <w:szCs w:val="20"/>
              </w:rPr>
              <w:t xml:space="preserve"> </w:t>
            </w:r>
          </w:p>
        </w:tc>
        <w:tc>
          <w:tcPr>
            <w:tcW w:w="972" w:type="dxa"/>
            <w:shd w:val="clear" w:color="auto" w:fill="FFFFFF"/>
            <w:tcMar>
              <w:top w:w="100" w:type="dxa"/>
              <w:bottom w:w="100" w:type="dxa"/>
            </w:tcMar>
          </w:tcPr>
          <w:p w:rsidR="0061344E" w:rsidRPr="00432150" w:rsidRDefault="008925A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80D28" w:rsidRPr="00432150" w:rsidRDefault="00470300" w:rsidP="0021791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6B51DB">
              <w:rPr>
                <w:rFonts w:ascii="Arial" w:eastAsia="Times New Roman" w:hAnsi="Arial" w:cs="Arial"/>
                <w:sz w:val="20"/>
                <w:szCs w:val="20"/>
              </w:rPr>
              <w:t>Em 2021</w:t>
            </w:r>
            <w:r w:rsidR="008925A6" w:rsidRPr="00432150">
              <w:rPr>
                <w:rFonts w:ascii="Arial" w:eastAsia="Times New Roman" w:hAnsi="Arial" w:cs="Arial"/>
                <w:sz w:val="20"/>
                <w:szCs w:val="20"/>
              </w:rPr>
              <w:t xml:space="preserve">, </w:t>
            </w:r>
            <w:r w:rsidR="00217916">
              <w:rPr>
                <w:rFonts w:ascii="Arial" w:eastAsia="Times New Roman" w:hAnsi="Arial" w:cs="Arial"/>
                <w:sz w:val="20"/>
                <w:szCs w:val="20"/>
              </w:rPr>
              <w:t xml:space="preserve">as aulas de reforço, no contra </w:t>
            </w:r>
            <w:r w:rsidR="006B51DB">
              <w:rPr>
                <w:rFonts w:ascii="Arial" w:eastAsia="Times New Roman" w:hAnsi="Arial" w:cs="Arial"/>
                <w:sz w:val="20"/>
                <w:szCs w:val="20"/>
              </w:rPr>
              <w:t>turno, foram autorizadas somente após julho, com a flexibilização das</w:t>
            </w:r>
            <w:r w:rsidR="00217916">
              <w:rPr>
                <w:rFonts w:ascii="Arial" w:eastAsia="Times New Roman" w:hAnsi="Arial" w:cs="Arial"/>
                <w:sz w:val="20"/>
                <w:szCs w:val="20"/>
              </w:rPr>
              <w:t xml:space="preserve"> medidas sanitárias, (no 1º semestre o reforço era realizado somente com horário marcado para não ter aglomeração);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6.2 - Promover, com o apoio da União, a oferta de educação básica pública em </w:t>
            </w:r>
            <w:r w:rsidRPr="00432150">
              <w:rPr>
                <w:rFonts w:ascii="Arial" w:hAnsi="Arial" w:cs="Arial"/>
                <w:sz w:val="20"/>
                <w:szCs w:val="20"/>
              </w:rPr>
              <w:lastRenderedPageBreak/>
              <w:t>tempo integral, por meio de atividades de acompanhamento pedagógico e multidisciplinares, inclusive culturais e esportivas, de forma que o tempo de permanência dos estudantes na escola, ou sob sua responsabilidade, passe a ser igual ou superior a 7 (sete) horas diárias durante todo o ano letivo, com a ampliação progressiva da jornada de professores em uma única escola;</w:t>
            </w:r>
          </w:p>
        </w:tc>
        <w:tc>
          <w:tcPr>
            <w:tcW w:w="972" w:type="dxa"/>
            <w:shd w:val="clear" w:color="auto" w:fill="FFFFFF"/>
            <w:tcMar>
              <w:top w:w="100" w:type="dxa"/>
              <w:bottom w:w="100" w:type="dxa"/>
            </w:tcMar>
          </w:tcPr>
          <w:p w:rsidR="0061344E" w:rsidRPr="00432150" w:rsidRDefault="0061129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p w:rsidR="0061344E" w:rsidRPr="00432150" w:rsidRDefault="0061344E" w:rsidP="00A53686">
            <w:pPr>
              <w:spacing w:after="0" w:line="240" w:lineRule="auto"/>
              <w:ind w:left="60"/>
              <w:jc w:val="center"/>
              <w:rPr>
                <w:rFonts w:ascii="Arial" w:eastAsia="Times New Roman" w:hAnsi="Arial" w:cs="Arial"/>
                <w:sz w:val="20"/>
                <w:szCs w:val="20"/>
              </w:rPr>
            </w:pPr>
          </w:p>
          <w:p w:rsidR="00806106" w:rsidRPr="00432150" w:rsidRDefault="00806106"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PDDE – Qualidade</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806106" w:rsidRPr="00432150">
              <w:rPr>
                <w:rFonts w:ascii="Arial" w:eastAsia="Times New Roman" w:hAnsi="Arial" w:cs="Arial"/>
                <w:sz w:val="20"/>
                <w:szCs w:val="20"/>
              </w:rPr>
              <w:t xml:space="preserve">As despesas com os alunos que participaram do reforço escolar no </w:t>
            </w:r>
            <w:r w:rsidR="00217916" w:rsidRPr="00432150">
              <w:rPr>
                <w:rFonts w:ascii="Arial" w:eastAsia="Times New Roman" w:hAnsi="Arial" w:cs="Arial"/>
                <w:sz w:val="20"/>
                <w:szCs w:val="20"/>
              </w:rPr>
              <w:lastRenderedPageBreak/>
              <w:t>contra turno</w:t>
            </w:r>
            <w:r w:rsidR="00806106" w:rsidRPr="00432150">
              <w:rPr>
                <w:rFonts w:ascii="Arial" w:eastAsia="Times New Roman" w:hAnsi="Arial" w:cs="Arial"/>
                <w:sz w:val="20"/>
                <w:szCs w:val="20"/>
              </w:rPr>
              <w:t xml:space="preserve"> foram executadas pelo próprio município;</w:t>
            </w:r>
          </w:p>
          <w:p w:rsidR="00CC1BEA" w:rsidRPr="00432150" w:rsidRDefault="00680D28" w:rsidP="00680D2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As creches ofereceram atendimen</w:t>
            </w:r>
            <w:r w:rsidR="00DD7A7D">
              <w:rPr>
                <w:rFonts w:ascii="Arial" w:eastAsia="Times New Roman" w:hAnsi="Arial" w:cs="Arial"/>
                <w:sz w:val="20"/>
                <w:szCs w:val="20"/>
              </w:rPr>
              <w:t>to em tempo integral nos</w:t>
            </w:r>
            <w:r w:rsidR="00217916">
              <w:rPr>
                <w:rFonts w:ascii="Arial" w:eastAsia="Times New Roman" w:hAnsi="Arial" w:cs="Arial"/>
                <w:sz w:val="20"/>
                <w:szCs w:val="20"/>
              </w:rPr>
              <w:t xml:space="preserve"> 5 </w:t>
            </w:r>
            <w:r w:rsidRPr="00432150">
              <w:rPr>
                <w:rFonts w:ascii="Arial" w:eastAsia="Times New Roman" w:hAnsi="Arial" w:cs="Arial"/>
                <w:sz w:val="20"/>
                <w:szCs w:val="20"/>
              </w:rPr>
              <w:t>dias</w:t>
            </w:r>
            <w:r w:rsidR="00217916">
              <w:rPr>
                <w:rFonts w:ascii="Arial" w:eastAsia="Times New Roman" w:hAnsi="Arial" w:cs="Arial"/>
                <w:sz w:val="20"/>
                <w:szCs w:val="20"/>
              </w:rPr>
              <w:t xml:space="preserve"> por semana</w:t>
            </w:r>
            <w:r w:rsidR="0061129E" w:rsidRPr="00432150">
              <w:rPr>
                <w:rFonts w:ascii="Arial" w:eastAsia="Times New Roman" w:hAnsi="Arial" w:cs="Arial"/>
                <w:sz w:val="20"/>
                <w:szCs w:val="20"/>
              </w:rPr>
              <w:t>, 7 horas por dia</w:t>
            </w:r>
            <w:r w:rsidRPr="00432150">
              <w:rPr>
                <w:rFonts w:ascii="Arial" w:eastAsia="Times New Roman" w:hAnsi="Arial" w:cs="Arial"/>
                <w:sz w:val="20"/>
                <w:szCs w:val="20"/>
              </w:rPr>
              <w:t>;</w:t>
            </w: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spacing w:after="0" w:line="240" w:lineRule="auto"/>
              <w:contextualSpacing/>
              <w:jc w:val="both"/>
              <w:rPr>
                <w:rFonts w:ascii="Arial" w:hAnsi="Arial" w:cs="Arial"/>
                <w:sz w:val="20"/>
                <w:szCs w:val="20"/>
              </w:rPr>
            </w:pPr>
            <w:r w:rsidRPr="00432150">
              <w:rPr>
                <w:rFonts w:ascii="Arial" w:hAnsi="Arial" w:cs="Arial"/>
                <w:sz w:val="20"/>
                <w:szCs w:val="20"/>
              </w:rPr>
              <w:lastRenderedPageBreak/>
              <w:t>6.3 - Viabilizar, em regime de colaboração com o Governo Federal, programa de construção e/ou adequação de escolas com padrão arquitetônico e de mobiliário adequado para atendimento em tempo integral, prioritariamente em comunidades pobres ou com crianças em situação de vulnerabilidade social;</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DD7A7D" w:rsidP="00A53686">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Ampliação realizada no N.E.M. “Juliana </w:t>
            </w:r>
            <w:proofErr w:type="spellStart"/>
            <w:r>
              <w:rPr>
                <w:rFonts w:ascii="Arial" w:eastAsia="Times New Roman" w:hAnsi="Arial" w:cs="Arial"/>
                <w:sz w:val="20"/>
                <w:szCs w:val="20"/>
              </w:rPr>
              <w:t>Tomporoski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Krull</w:t>
            </w:r>
            <w:proofErr w:type="spellEnd"/>
            <w:r>
              <w:rPr>
                <w:rFonts w:ascii="Arial" w:eastAsia="Times New Roman" w:hAnsi="Arial" w:cs="Arial"/>
                <w:sz w:val="20"/>
                <w:szCs w:val="20"/>
              </w:rPr>
              <w:t xml:space="preserve">” – 2 salas de aula e </w:t>
            </w:r>
            <w:r w:rsidR="007B0773">
              <w:rPr>
                <w:rFonts w:ascii="Arial" w:eastAsia="Times New Roman" w:hAnsi="Arial" w:cs="Arial"/>
                <w:sz w:val="20"/>
                <w:szCs w:val="20"/>
              </w:rPr>
              <w:t xml:space="preserve">2 </w:t>
            </w:r>
            <w:r>
              <w:rPr>
                <w:rFonts w:ascii="Arial" w:eastAsia="Times New Roman" w:hAnsi="Arial" w:cs="Arial"/>
                <w:sz w:val="20"/>
                <w:szCs w:val="20"/>
              </w:rPr>
              <w:t>banheiros para turma de Maternal (multiseriada);</w:t>
            </w: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spacing w:after="0" w:line="240" w:lineRule="auto"/>
              <w:contextualSpacing/>
              <w:jc w:val="both"/>
              <w:rPr>
                <w:rFonts w:ascii="Arial" w:hAnsi="Arial" w:cs="Arial"/>
                <w:sz w:val="20"/>
                <w:szCs w:val="20"/>
              </w:rPr>
            </w:pPr>
            <w:r w:rsidRPr="00432150">
              <w:rPr>
                <w:rFonts w:ascii="Arial" w:hAnsi="Arial" w:cs="Arial"/>
                <w:sz w:val="20"/>
                <w:szCs w:val="20"/>
              </w:rPr>
              <w:t>6.4 - Aderir, em regime de colaboração, ao programa nacional de ampliação e reestruturação das escolas públicas, por meio da instalação de quadras poliesportivas, laboratórios, inclusive de informática, espaços para atividades culturais, bibliotecas, auditórios, cozinhas, refeitórios cobertos, depósitos adequados para armazenar gêneros alimentícios, banheiros e outros equipamentos, bem como da produção de material didático e da formação de recursos humanos para a educação em tempo integral;</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8E549E" w:rsidP="00A53686">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Há projeto para construção de Ginásio de esportes nas dependências da E.M. “Terezinha Correa Agostinho”;</w:t>
            </w: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49501E">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 xml:space="preserve">6.5 - Fomentar a articulação da escola com os diferentes espaços educativos, culturais e esportivos e com equipamentos públicos, como centros comunitários, bibliotecas, praças, parques, museus, teatros, cinemas, planetários e zoológico; </w:t>
            </w:r>
          </w:p>
        </w:tc>
        <w:tc>
          <w:tcPr>
            <w:tcW w:w="972"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49501E">
            <w:pPr>
              <w:spacing w:after="0" w:line="240" w:lineRule="auto"/>
              <w:ind w:left="60"/>
              <w:jc w:val="both"/>
              <w:rPr>
                <w:rFonts w:ascii="Arial" w:eastAsia="Times New Roman" w:hAnsi="Arial" w:cs="Arial"/>
                <w:sz w:val="20"/>
                <w:szCs w:val="20"/>
              </w:rPr>
            </w:pP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spacing w:after="0" w:line="240" w:lineRule="auto"/>
              <w:contextualSpacing/>
              <w:jc w:val="both"/>
              <w:rPr>
                <w:rFonts w:ascii="Arial" w:hAnsi="Arial" w:cs="Arial"/>
                <w:sz w:val="20"/>
                <w:szCs w:val="20"/>
              </w:rPr>
            </w:pPr>
            <w:r w:rsidRPr="00432150">
              <w:rPr>
                <w:rFonts w:ascii="Arial" w:hAnsi="Arial" w:cs="Arial"/>
                <w:sz w:val="20"/>
                <w:szCs w:val="20"/>
              </w:rPr>
              <w:t>6.6 - Estimular a oferta de atividades para a ampliação da jornada escolar dos estudantes matriculados nas escolas de educação básica da rede pública, por parte das entidades privadas de serviço social vinculadas ao sistema sindical, de forma concomitante e em articulação com a rede pública de ensino;</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A53686">
            <w:pPr>
              <w:spacing w:after="0" w:line="240" w:lineRule="auto"/>
              <w:ind w:left="60"/>
              <w:jc w:val="both"/>
              <w:rPr>
                <w:rFonts w:ascii="Arial" w:eastAsia="Times New Roman" w:hAnsi="Arial" w:cs="Arial"/>
                <w:sz w:val="20"/>
                <w:szCs w:val="20"/>
              </w:rPr>
            </w:pP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spacing w:after="0" w:line="240" w:lineRule="auto"/>
              <w:contextualSpacing/>
              <w:jc w:val="both"/>
              <w:rPr>
                <w:rFonts w:ascii="Arial" w:hAnsi="Arial" w:cs="Arial"/>
                <w:sz w:val="20"/>
                <w:szCs w:val="20"/>
              </w:rPr>
            </w:pPr>
            <w:r w:rsidRPr="00432150">
              <w:rPr>
                <w:rFonts w:ascii="Arial" w:hAnsi="Arial" w:cs="Arial"/>
                <w:sz w:val="20"/>
                <w:szCs w:val="20"/>
              </w:rPr>
              <w:t>6.7 - Estudar a viabilidade de as escolas do campo e de comunidades tradicionais, ofertarem educação em tempo integral baseada em consulta prévia, considerando-se as peculiaridades locais;</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7B0773" w:rsidP="00A53686">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Equipe técnica (administrativa e pedagógica) está realizando análise e estudos de </w:t>
            </w:r>
            <w:r w:rsidR="00805F7C">
              <w:rPr>
                <w:rFonts w:ascii="Arial" w:eastAsia="Times New Roman" w:hAnsi="Arial" w:cs="Arial"/>
                <w:sz w:val="20"/>
                <w:szCs w:val="20"/>
              </w:rPr>
              <w:t xml:space="preserve">dados e </w:t>
            </w:r>
            <w:r>
              <w:rPr>
                <w:rFonts w:ascii="Arial" w:eastAsia="Times New Roman" w:hAnsi="Arial" w:cs="Arial"/>
                <w:sz w:val="20"/>
                <w:szCs w:val="20"/>
              </w:rPr>
              <w:t xml:space="preserve">documentos legais e educacionais </w:t>
            </w:r>
            <w:r w:rsidR="00805F7C">
              <w:rPr>
                <w:rFonts w:ascii="Arial" w:eastAsia="Times New Roman" w:hAnsi="Arial" w:cs="Arial"/>
                <w:sz w:val="20"/>
                <w:szCs w:val="20"/>
              </w:rPr>
              <w:t>a respeito da Educação do Campo;</w:t>
            </w: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spacing w:after="0" w:line="240" w:lineRule="auto"/>
              <w:contextualSpacing/>
              <w:jc w:val="both"/>
              <w:rPr>
                <w:rFonts w:ascii="Arial" w:hAnsi="Arial" w:cs="Arial"/>
                <w:sz w:val="20"/>
                <w:szCs w:val="20"/>
              </w:rPr>
            </w:pPr>
            <w:r w:rsidRPr="00432150">
              <w:rPr>
                <w:rFonts w:ascii="Arial" w:hAnsi="Arial" w:cs="Arial"/>
                <w:sz w:val="20"/>
                <w:szCs w:val="20"/>
              </w:rPr>
              <w:t>6.8 - Estimular a educação em tempo integral para pessoas com deficiência, transtornos globais do desenvolvimento e altas habilidades ou superdotação na faixa etária de 4 (quatro) a 17 (dezessete) anos idade, assegurando atendimento educacional especializado complementar e suplementar ofertado em salas de recursos multifuncionais da própria escola ou em instituições especializadas, bem como profissionais habilitados;</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A53686">
            <w:pPr>
              <w:spacing w:after="0" w:line="240" w:lineRule="auto"/>
              <w:ind w:left="60"/>
              <w:jc w:val="both"/>
              <w:rPr>
                <w:rFonts w:ascii="Arial" w:eastAsia="Times New Roman" w:hAnsi="Arial" w:cs="Arial"/>
                <w:sz w:val="20"/>
                <w:szCs w:val="20"/>
              </w:rPr>
            </w:pP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spacing w:after="0" w:line="240" w:lineRule="auto"/>
              <w:contextualSpacing/>
              <w:jc w:val="both"/>
              <w:rPr>
                <w:rFonts w:ascii="Arial" w:hAnsi="Arial" w:cs="Arial"/>
                <w:sz w:val="20"/>
                <w:szCs w:val="20"/>
              </w:rPr>
            </w:pPr>
            <w:r w:rsidRPr="00432150">
              <w:rPr>
                <w:rFonts w:ascii="Arial" w:hAnsi="Arial" w:cs="Arial"/>
                <w:sz w:val="20"/>
                <w:szCs w:val="20"/>
              </w:rPr>
              <w:lastRenderedPageBreak/>
              <w:t>6.9 - Criar medidas para otimizar o tempo de permanência dos estudantes na escola, direcionando a expansão da jornada para o efetivo trabalho escolar, combinado com atividades recreativas, esportivas, culturais e ações de educação nutricional;</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A53686">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PargrafodaLista"/>
              <w:autoSpaceDE w:val="0"/>
              <w:autoSpaceDN w:val="0"/>
              <w:adjustRightInd w:val="0"/>
              <w:spacing w:after="0" w:line="240" w:lineRule="auto"/>
              <w:ind w:left="0"/>
              <w:jc w:val="both"/>
              <w:rPr>
                <w:rFonts w:ascii="Arial" w:hAnsi="Arial" w:cs="Arial"/>
                <w:sz w:val="20"/>
                <w:szCs w:val="20"/>
              </w:rPr>
            </w:pPr>
            <w:r w:rsidRPr="00432150">
              <w:rPr>
                <w:rFonts w:ascii="Arial" w:hAnsi="Arial" w:cs="Arial"/>
                <w:sz w:val="20"/>
                <w:szCs w:val="20"/>
              </w:rPr>
              <w:t>6.10 – Assegurar alimentação escolar que contemple a necessidade nutricional dos estudantes que permanecem na escola em tempo integral, conforme legislação específica.</w:t>
            </w:r>
          </w:p>
        </w:tc>
        <w:tc>
          <w:tcPr>
            <w:tcW w:w="972" w:type="dxa"/>
            <w:shd w:val="clear" w:color="auto" w:fill="FFFFFF"/>
            <w:tcMar>
              <w:top w:w="100" w:type="dxa"/>
              <w:bottom w:w="100" w:type="dxa"/>
            </w:tcMar>
          </w:tcPr>
          <w:p w:rsidR="0061344E" w:rsidRPr="00432150" w:rsidRDefault="00CF42DF"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PNAE</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8E549E" w:rsidRDefault="00CC1BEA" w:rsidP="008E549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8E549E">
              <w:rPr>
                <w:rFonts w:ascii="Arial" w:eastAsia="Times New Roman" w:hAnsi="Arial" w:cs="Arial"/>
                <w:sz w:val="20"/>
                <w:szCs w:val="20"/>
              </w:rPr>
              <w:t>Cardápio elaborado por Nutricionista no intuito de contemplar as necessidades nutricionais dos alunos;</w:t>
            </w:r>
          </w:p>
          <w:p w:rsidR="008E549E" w:rsidRDefault="008E549E" w:rsidP="008E549E">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Cardápio diferenciado para Educação Infantil e Ensino Fundamental;</w:t>
            </w:r>
          </w:p>
          <w:p w:rsidR="00CC1BEA" w:rsidRPr="00432150" w:rsidRDefault="008E549E" w:rsidP="008E549E">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w:t>
            </w:r>
            <w:r w:rsidR="00806106" w:rsidRPr="00432150">
              <w:rPr>
                <w:rFonts w:ascii="Arial" w:eastAsia="Times New Roman" w:hAnsi="Arial" w:cs="Arial"/>
                <w:sz w:val="20"/>
                <w:szCs w:val="20"/>
              </w:rPr>
              <w:t xml:space="preserve"> </w:t>
            </w:r>
            <w:r>
              <w:rPr>
                <w:rFonts w:ascii="Arial" w:eastAsia="Times New Roman" w:hAnsi="Arial" w:cs="Arial"/>
                <w:sz w:val="20"/>
                <w:szCs w:val="20"/>
              </w:rPr>
              <w:t xml:space="preserve">Cardápio diferenciado para alunos com algum tipo de restrição alimentícia; </w:t>
            </w:r>
          </w:p>
        </w:tc>
      </w:tr>
    </w:tbl>
    <w:p w:rsidR="0061344E" w:rsidRPr="00432150" w:rsidRDefault="0061344E" w:rsidP="0061344E">
      <w:pPr>
        <w:spacing w:after="0" w:line="240" w:lineRule="auto"/>
        <w:rPr>
          <w:rFonts w:ascii="Arial" w:eastAsia="Times New Roman" w:hAnsi="Arial" w:cs="Arial"/>
          <w:sz w:val="20"/>
          <w:szCs w:val="20"/>
        </w:rPr>
      </w:pPr>
    </w:p>
    <w:p w:rsidR="00806106" w:rsidRPr="00432150" w:rsidRDefault="00806106" w:rsidP="0061344E">
      <w:pPr>
        <w:spacing w:after="0" w:line="240" w:lineRule="auto"/>
        <w:rPr>
          <w:rFonts w:ascii="Arial" w:eastAsia="Times New Roman" w:hAnsi="Arial" w:cs="Arial"/>
          <w:sz w:val="20"/>
          <w:szCs w:val="20"/>
        </w:rPr>
      </w:pPr>
    </w:p>
    <w:p w:rsidR="00CF42DF" w:rsidRPr="00432150" w:rsidRDefault="00CF42DF" w:rsidP="0061344E">
      <w:pPr>
        <w:spacing w:after="0" w:line="240" w:lineRule="auto"/>
        <w:rPr>
          <w:rFonts w:ascii="Arial" w:eastAsia="Times New Roman" w:hAnsi="Arial" w:cs="Arial"/>
          <w:sz w:val="20"/>
          <w:szCs w:val="20"/>
        </w:rPr>
      </w:pPr>
    </w:p>
    <w:p w:rsidR="00CF42DF" w:rsidRPr="00432150" w:rsidRDefault="00CF42DF"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 xml:space="preserve">META 7 </w:t>
      </w:r>
    </w:p>
    <w:p w:rsidR="00EF6C08" w:rsidRPr="00432150" w:rsidRDefault="00EF6C08" w:rsidP="0061344E">
      <w:pPr>
        <w:spacing w:after="0" w:line="240" w:lineRule="auto"/>
        <w:rPr>
          <w:rFonts w:ascii="Arial" w:eastAsia="Times New Roman" w:hAnsi="Arial" w:cs="Arial"/>
          <w:b/>
          <w:sz w:val="20"/>
          <w:szCs w:val="20"/>
        </w:rPr>
      </w:pPr>
    </w:p>
    <w:p w:rsidR="00D37A77" w:rsidRPr="00432150" w:rsidRDefault="00AA3198" w:rsidP="00D37A77">
      <w:pPr>
        <w:spacing w:after="0" w:line="360" w:lineRule="auto"/>
        <w:ind w:firstLine="709"/>
        <w:jc w:val="both"/>
        <w:rPr>
          <w:rFonts w:ascii="Arial" w:hAnsi="Arial" w:cs="Arial"/>
          <w:shd w:val="clear" w:color="auto" w:fill="FFFFFF"/>
        </w:rPr>
      </w:pPr>
      <w:r w:rsidRPr="00432150">
        <w:rPr>
          <w:rFonts w:ascii="Arial" w:hAnsi="Arial" w:cs="Arial"/>
          <w:shd w:val="clear" w:color="auto" w:fill="FFFFFF"/>
        </w:rPr>
        <w:t>O</w:t>
      </w:r>
      <w:r w:rsidR="003B613B" w:rsidRPr="00432150">
        <w:rPr>
          <w:rFonts w:ascii="Arial" w:hAnsi="Arial" w:cs="Arial"/>
          <w:shd w:val="clear" w:color="auto" w:fill="FFFFFF"/>
        </w:rPr>
        <w:t> </w:t>
      </w:r>
      <w:r w:rsidR="003B613B" w:rsidRPr="00432150">
        <w:rPr>
          <w:rFonts w:ascii="Arial" w:hAnsi="Arial" w:cs="Arial"/>
          <w:bCs/>
          <w:shd w:val="clear" w:color="auto" w:fill="FFFFFF"/>
        </w:rPr>
        <w:t>IDEB</w:t>
      </w:r>
      <w:r w:rsidR="003B613B" w:rsidRPr="00432150">
        <w:rPr>
          <w:rFonts w:ascii="Arial" w:hAnsi="Arial" w:cs="Arial"/>
          <w:shd w:val="clear" w:color="auto" w:fill="FFFFFF"/>
        </w:rPr>
        <w:t> </w:t>
      </w:r>
      <w:r w:rsidRPr="00432150">
        <w:rPr>
          <w:rFonts w:ascii="Arial" w:hAnsi="Arial" w:cs="Arial"/>
          <w:shd w:val="clear" w:color="auto" w:fill="FFFFFF"/>
        </w:rPr>
        <w:t>é calculado de forma a combinar dois indicadores muito importantes no que concerne a qualidade da educação: o aprendizado e o fluxo </w:t>
      </w:r>
      <w:r w:rsidRPr="00432150">
        <w:rPr>
          <w:rFonts w:ascii="Arial" w:hAnsi="Arial" w:cs="Arial"/>
          <w:bCs/>
          <w:shd w:val="clear" w:color="auto" w:fill="FFFFFF"/>
        </w:rPr>
        <w:t>escolar</w:t>
      </w:r>
      <w:r w:rsidRPr="00432150">
        <w:rPr>
          <w:rFonts w:ascii="Arial" w:hAnsi="Arial" w:cs="Arial"/>
          <w:shd w:val="clear" w:color="auto" w:fill="FFFFFF"/>
        </w:rPr>
        <w:t>. Isso significa que a nota do </w:t>
      </w:r>
      <w:r w:rsidR="003B613B" w:rsidRPr="00432150">
        <w:rPr>
          <w:rFonts w:ascii="Arial" w:hAnsi="Arial" w:cs="Arial"/>
          <w:bCs/>
          <w:shd w:val="clear" w:color="auto" w:fill="FFFFFF"/>
        </w:rPr>
        <w:t>IDEB</w:t>
      </w:r>
      <w:r w:rsidRPr="00432150">
        <w:rPr>
          <w:rFonts w:ascii="Arial" w:hAnsi="Arial" w:cs="Arial"/>
          <w:shd w:val="clear" w:color="auto" w:fill="FFFFFF"/>
        </w:rPr>
        <w:t> relaciona os resultados das </w:t>
      </w:r>
      <w:r w:rsidRPr="00432150">
        <w:rPr>
          <w:rFonts w:ascii="Arial" w:hAnsi="Arial" w:cs="Arial"/>
          <w:bCs/>
          <w:shd w:val="clear" w:color="auto" w:fill="FFFFFF"/>
        </w:rPr>
        <w:t>avaliações</w:t>
      </w:r>
      <w:r w:rsidRPr="00432150">
        <w:rPr>
          <w:rFonts w:ascii="Arial" w:hAnsi="Arial" w:cs="Arial"/>
          <w:shd w:val="clear" w:color="auto" w:fill="FFFFFF"/>
        </w:rPr>
        <w:t> de larga escala aplicadas pelo Inep com os níveis de aprovação e reprovação das instituições.</w:t>
      </w:r>
      <w:r w:rsidR="00D37A77" w:rsidRPr="00432150">
        <w:rPr>
          <w:rFonts w:ascii="Arial" w:hAnsi="Arial" w:cs="Arial"/>
          <w:shd w:val="clear" w:color="auto" w:fill="FFFFFF"/>
        </w:rPr>
        <w:t xml:space="preserve"> </w:t>
      </w:r>
      <w:r w:rsidRPr="00432150">
        <w:rPr>
          <w:rFonts w:ascii="Arial" w:hAnsi="Arial" w:cs="Arial"/>
          <w:shd w:val="clear" w:color="auto" w:fill="FFFFFF"/>
        </w:rPr>
        <w:t>A par</w:t>
      </w:r>
      <w:r w:rsidR="00D72A37">
        <w:rPr>
          <w:rFonts w:ascii="Arial" w:hAnsi="Arial" w:cs="Arial"/>
          <w:shd w:val="clear" w:color="auto" w:fill="FFFFFF"/>
        </w:rPr>
        <w:t>tir das metas o setor pedagógico</w:t>
      </w:r>
      <w:r w:rsidRPr="00432150">
        <w:rPr>
          <w:rFonts w:ascii="Arial" w:hAnsi="Arial" w:cs="Arial"/>
          <w:shd w:val="clear" w:color="auto" w:fill="FFFFFF"/>
        </w:rPr>
        <w:t>, unidades escolares e professores podem planejar metas, estratégias, ações e atividades no intuito de qualificar o pr</w:t>
      </w:r>
      <w:r w:rsidR="00D37A77" w:rsidRPr="00432150">
        <w:rPr>
          <w:rFonts w:ascii="Arial" w:hAnsi="Arial" w:cs="Arial"/>
          <w:shd w:val="clear" w:color="auto" w:fill="FFFFFF"/>
        </w:rPr>
        <w:t xml:space="preserve">ocesso de ensino aprendizagem. </w:t>
      </w:r>
    </w:p>
    <w:p w:rsidR="00F47D3E" w:rsidRDefault="00F47D3E" w:rsidP="00F47D3E">
      <w:pPr>
        <w:spacing w:after="0" w:line="360" w:lineRule="auto"/>
        <w:ind w:firstLine="709"/>
        <w:jc w:val="both"/>
        <w:rPr>
          <w:rFonts w:ascii="Arial" w:hAnsi="Arial" w:cs="Arial"/>
          <w:shd w:val="clear" w:color="auto" w:fill="FFFFFF"/>
        </w:rPr>
      </w:pPr>
      <w:r w:rsidRPr="00F47D3E">
        <w:rPr>
          <w:rFonts w:ascii="Arial" w:hAnsi="Arial" w:cs="Arial"/>
          <w:shd w:val="clear" w:color="auto" w:fill="FFFFFF"/>
        </w:rPr>
        <w:t>O IDEB - Índice de Desenvolv</w:t>
      </w:r>
      <w:r>
        <w:rPr>
          <w:rFonts w:ascii="Arial" w:hAnsi="Arial" w:cs="Arial"/>
          <w:shd w:val="clear" w:color="auto" w:fill="FFFFFF"/>
        </w:rPr>
        <w:t>imento da Educação Básica</w:t>
      </w:r>
      <w:r w:rsidRPr="00F47D3E">
        <w:rPr>
          <w:rFonts w:ascii="Arial" w:hAnsi="Arial" w:cs="Arial"/>
          <w:shd w:val="clear" w:color="auto" w:fill="FFFFFF"/>
        </w:rPr>
        <w:t xml:space="preserve"> é a referência para o monitoramento dos indicadores dessa meta, uma vez que é um indicador sintético de qualidade educacional que combina informações do desempenho de alunos em avaliações padronizadas, componentes do Sistema de Avaliação da Educaçã</w:t>
      </w:r>
      <w:r>
        <w:rPr>
          <w:rFonts w:ascii="Arial" w:hAnsi="Arial" w:cs="Arial"/>
          <w:shd w:val="clear" w:color="auto" w:fill="FFFFFF"/>
        </w:rPr>
        <w:t>o Básica (SAEB</w:t>
      </w:r>
      <w:r w:rsidRPr="00F47D3E">
        <w:rPr>
          <w:rFonts w:ascii="Arial" w:hAnsi="Arial" w:cs="Arial"/>
          <w:shd w:val="clear" w:color="auto" w:fill="FFFFFF"/>
        </w:rPr>
        <w:t>), com informações sobre o rendimento escolar ao término do ano letivo obtidas por meio do Censo da Educação Básica.</w:t>
      </w:r>
    </w:p>
    <w:p w:rsidR="00F47D3E" w:rsidRPr="00F47D3E" w:rsidRDefault="00AA3198" w:rsidP="00F47D3E">
      <w:pPr>
        <w:spacing w:after="0" w:line="360" w:lineRule="auto"/>
        <w:ind w:firstLine="709"/>
        <w:jc w:val="both"/>
        <w:rPr>
          <w:rFonts w:ascii="Arial" w:hAnsi="Arial" w:cs="Arial"/>
          <w:shd w:val="clear" w:color="auto" w:fill="FFFFFF"/>
        </w:rPr>
      </w:pPr>
      <w:r w:rsidRPr="00432150">
        <w:rPr>
          <w:rFonts w:ascii="Arial" w:hAnsi="Arial" w:cs="Arial"/>
        </w:rPr>
        <w:lastRenderedPageBreak/>
        <w:t>A partir do IDEB, é possível conferir como está o progresso da qualidade do ensino em c</w:t>
      </w:r>
      <w:r w:rsidR="00D37A77" w:rsidRPr="00432150">
        <w:rPr>
          <w:rFonts w:ascii="Arial" w:hAnsi="Arial" w:cs="Arial"/>
        </w:rPr>
        <w:t xml:space="preserve">ada segmento da educação básica no município, além de comparar o progresso e qualidade de aprendizagem entre as escolas da rede municipal. </w:t>
      </w:r>
      <w:r w:rsidRPr="00432150">
        <w:rPr>
          <w:rFonts w:ascii="Arial" w:hAnsi="Arial" w:cs="Arial"/>
        </w:rPr>
        <w:t>Ao traçar metas e definir e</w:t>
      </w:r>
      <w:r w:rsidR="00D37A77" w:rsidRPr="00432150">
        <w:rPr>
          <w:rFonts w:ascii="Arial" w:hAnsi="Arial" w:cs="Arial"/>
        </w:rPr>
        <w:t>stratégias para cada biênio,</w:t>
      </w:r>
      <w:r w:rsidRPr="00432150">
        <w:rPr>
          <w:rFonts w:ascii="Arial" w:hAnsi="Arial" w:cs="Arial"/>
        </w:rPr>
        <w:t xml:space="preserve"> cria</w:t>
      </w:r>
      <w:r w:rsidR="00D37A77" w:rsidRPr="00432150">
        <w:rPr>
          <w:rFonts w:ascii="Arial" w:hAnsi="Arial" w:cs="Arial"/>
        </w:rPr>
        <w:t>-se</w:t>
      </w:r>
      <w:r w:rsidRPr="00432150">
        <w:rPr>
          <w:rFonts w:ascii="Arial" w:hAnsi="Arial" w:cs="Arial"/>
        </w:rPr>
        <w:t xml:space="preserve"> um compromisso com as redes de ensino de garantir condições para atingir esses objetivos.</w:t>
      </w:r>
      <w:r w:rsidR="00F47D3E">
        <w:rPr>
          <w:rFonts w:ascii="Arial" w:hAnsi="Arial" w:cs="Arial"/>
          <w:shd w:val="clear" w:color="auto" w:fill="FFFFFF"/>
        </w:rPr>
        <w:t xml:space="preserve"> Enfim, a</w:t>
      </w:r>
      <w:r w:rsidR="00F47D3E" w:rsidRPr="00F47D3E">
        <w:rPr>
          <w:rFonts w:ascii="Arial" w:hAnsi="Arial" w:cs="Arial"/>
          <w:shd w:val="clear" w:color="auto" w:fill="FFFFFF"/>
        </w:rPr>
        <w:t xml:space="preserve"> meta da qualidade em educação, pretende fomentar a qualidade da educação básica; o que significa enfrentar a desigualdade social existente no país e assegurar a educação como um dos direitos humanos.</w:t>
      </w:r>
    </w:p>
    <w:p w:rsidR="00633CDB" w:rsidRPr="00633CDB" w:rsidRDefault="00633CDB" w:rsidP="00633CDB">
      <w:pPr>
        <w:spacing w:after="0" w:line="360" w:lineRule="auto"/>
        <w:ind w:firstLine="709"/>
        <w:jc w:val="both"/>
        <w:rPr>
          <w:rFonts w:ascii="Arial" w:hAnsi="Arial" w:cs="Arial"/>
        </w:rPr>
      </w:pP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262"/>
        <w:gridCol w:w="1258"/>
        <w:gridCol w:w="5532"/>
      </w:tblGrid>
      <w:tr w:rsidR="0061344E" w:rsidRPr="00432150" w:rsidTr="00A53686">
        <w:tc>
          <w:tcPr>
            <w:tcW w:w="141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26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D72A37">
              <w:rPr>
                <w:rFonts w:ascii="Arial" w:eastAsia="Times New Roman" w:hAnsi="Arial" w:cs="Arial"/>
                <w:b/>
                <w:sz w:val="20"/>
                <w:szCs w:val="20"/>
              </w:rPr>
              <w:t>bservações/Relato sintético 2021</w:t>
            </w:r>
          </w:p>
        </w:tc>
      </w:tr>
      <w:tr w:rsidR="00A05819" w:rsidRPr="00432150" w:rsidTr="00A53686">
        <w:tc>
          <w:tcPr>
            <w:tcW w:w="1418" w:type="dxa"/>
            <w:shd w:val="clear" w:color="auto" w:fill="auto"/>
          </w:tcPr>
          <w:p w:rsidR="00D37A77" w:rsidRPr="00432150" w:rsidRDefault="00D37A77" w:rsidP="00A53686">
            <w:pPr>
              <w:spacing w:after="0" w:line="240" w:lineRule="auto"/>
              <w:jc w:val="center"/>
              <w:rPr>
                <w:rFonts w:ascii="Arial" w:eastAsia="Times New Roman" w:hAnsi="Arial" w:cs="Arial"/>
                <w:sz w:val="20"/>
                <w:szCs w:val="20"/>
              </w:rPr>
            </w:pPr>
          </w:p>
          <w:p w:rsidR="00D37A77" w:rsidRPr="00432150" w:rsidRDefault="00D37A77" w:rsidP="00A53686">
            <w:pPr>
              <w:spacing w:after="0" w:line="240" w:lineRule="auto"/>
              <w:jc w:val="center"/>
              <w:rPr>
                <w:rFonts w:ascii="Arial" w:eastAsia="Times New Roman" w:hAnsi="Arial" w:cs="Arial"/>
                <w:sz w:val="20"/>
                <w:szCs w:val="20"/>
              </w:rPr>
            </w:pPr>
          </w:p>
          <w:p w:rsidR="00D37A77" w:rsidRPr="00432150" w:rsidRDefault="00D37A77" w:rsidP="00A53686">
            <w:pPr>
              <w:spacing w:after="0" w:line="240" w:lineRule="auto"/>
              <w:jc w:val="center"/>
              <w:rPr>
                <w:rFonts w:ascii="Arial" w:eastAsia="Times New Roman" w:hAnsi="Arial" w:cs="Arial"/>
                <w:sz w:val="20"/>
                <w:szCs w:val="20"/>
              </w:rPr>
            </w:pPr>
          </w:p>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7</w:t>
            </w:r>
          </w:p>
        </w:tc>
        <w:tc>
          <w:tcPr>
            <w:tcW w:w="5262" w:type="dxa"/>
            <w:shd w:val="clear" w:color="auto" w:fill="auto"/>
          </w:tcPr>
          <w:p w:rsidR="00D37A77" w:rsidRPr="00432150" w:rsidRDefault="00D37A77" w:rsidP="00A53686">
            <w:pPr>
              <w:spacing w:after="0" w:line="240" w:lineRule="auto"/>
              <w:rPr>
                <w:rFonts w:ascii="Arial" w:hAnsi="Arial" w:cs="Arial"/>
                <w:sz w:val="20"/>
                <w:szCs w:val="20"/>
              </w:rPr>
            </w:pPr>
          </w:p>
          <w:p w:rsidR="00D37A77" w:rsidRPr="00432150" w:rsidRDefault="00D37A77" w:rsidP="00A53686">
            <w:pPr>
              <w:spacing w:after="0" w:line="240" w:lineRule="auto"/>
              <w:rPr>
                <w:rFonts w:ascii="Arial" w:hAnsi="Arial" w:cs="Arial"/>
                <w:sz w:val="20"/>
                <w:szCs w:val="20"/>
              </w:rPr>
            </w:pPr>
          </w:p>
          <w:p w:rsidR="00D37A77" w:rsidRPr="00432150" w:rsidRDefault="00D37A77" w:rsidP="00A53686">
            <w:pPr>
              <w:spacing w:after="0" w:line="240" w:lineRule="auto"/>
              <w:rPr>
                <w:rFonts w:ascii="Arial" w:hAnsi="Arial" w:cs="Arial"/>
                <w:sz w:val="20"/>
                <w:szCs w:val="20"/>
              </w:rPr>
            </w:pPr>
          </w:p>
          <w:p w:rsidR="0061344E" w:rsidRPr="00432150" w:rsidRDefault="0061344E" w:rsidP="00D37A77">
            <w:pPr>
              <w:spacing w:after="0" w:line="240" w:lineRule="auto"/>
              <w:jc w:val="both"/>
              <w:rPr>
                <w:rFonts w:ascii="Arial" w:eastAsia="Times New Roman" w:hAnsi="Arial" w:cs="Arial"/>
                <w:sz w:val="20"/>
                <w:szCs w:val="20"/>
              </w:rPr>
            </w:pPr>
            <w:r w:rsidRPr="00432150">
              <w:rPr>
                <w:rFonts w:ascii="Arial" w:hAnsi="Arial" w:cs="Arial"/>
                <w:sz w:val="20"/>
                <w:szCs w:val="20"/>
              </w:rPr>
              <w:t>Fomentar a qualidade da educação básica em todas as etapas e modalidades, com melhoria do fluxo escolar e da aprendizagem de modo a atingir as médias nacionais para o IDEB.</w:t>
            </w:r>
          </w:p>
        </w:tc>
        <w:tc>
          <w:tcPr>
            <w:tcW w:w="1258" w:type="dxa"/>
            <w:shd w:val="clear" w:color="auto" w:fill="auto"/>
          </w:tcPr>
          <w:p w:rsidR="00D37A77" w:rsidRPr="00432150" w:rsidRDefault="00D37A77" w:rsidP="00A53686">
            <w:pPr>
              <w:spacing w:after="0" w:line="240" w:lineRule="auto"/>
              <w:jc w:val="center"/>
              <w:rPr>
                <w:rFonts w:ascii="Arial" w:eastAsia="Times New Roman" w:hAnsi="Arial" w:cs="Arial"/>
                <w:sz w:val="20"/>
                <w:szCs w:val="20"/>
              </w:rPr>
            </w:pPr>
          </w:p>
          <w:p w:rsidR="00D37A77" w:rsidRPr="00432150" w:rsidRDefault="00D37A77" w:rsidP="00A53686">
            <w:pPr>
              <w:spacing w:after="0" w:line="240" w:lineRule="auto"/>
              <w:jc w:val="center"/>
              <w:rPr>
                <w:rFonts w:ascii="Arial" w:eastAsia="Times New Roman" w:hAnsi="Arial" w:cs="Arial"/>
                <w:sz w:val="20"/>
                <w:szCs w:val="20"/>
              </w:rPr>
            </w:pPr>
          </w:p>
          <w:p w:rsidR="00D37A77" w:rsidRPr="00432150" w:rsidRDefault="00D37A77" w:rsidP="00A53686">
            <w:pPr>
              <w:spacing w:after="0" w:line="240" w:lineRule="auto"/>
              <w:jc w:val="center"/>
              <w:rPr>
                <w:rFonts w:ascii="Arial" w:eastAsia="Times New Roman" w:hAnsi="Arial" w:cs="Arial"/>
                <w:sz w:val="20"/>
                <w:szCs w:val="20"/>
              </w:rPr>
            </w:pPr>
          </w:p>
          <w:p w:rsidR="00D37A77" w:rsidRPr="00432150" w:rsidRDefault="00D37A77" w:rsidP="00A53686">
            <w:pPr>
              <w:spacing w:after="0" w:line="240" w:lineRule="auto"/>
              <w:jc w:val="center"/>
              <w:rPr>
                <w:rFonts w:ascii="Arial" w:eastAsia="Times New Roman" w:hAnsi="Arial" w:cs="Arial"/>
                <w:sz w:val="20"/>
                <w:szCs w:val="20"/>
              </w:rPr>
            </w:pPr>
          </w:p>
          <w:p w:rsidR="0061344E" w:rsidRPr="00432150" w:rsidRDefault="00D37A77"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D37A77" w:rsidRPr="00432150" w:rsidRDefault="00CE78A2"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3B613B" w:rsidRPr="00432150">
              <w:rPr>
                <w:rFonts w:ascii="Arial" w:eastAsia="Times New Roman" w:hAnsi="Arial" w:cs="Arial"/>
                <w:sz w:val="20"/>
                <w:szCs w:val="20"/>
              </w:rPr>
              <w:t xml:space="preserve">Em </w:t>
            </w:r>
            <w:r w:rsidR="00D72A37">
              <w:rPr>
                <w:rFonts w:ascii="Arial" w:eastAsia="Times New Roman" w:hAnsi="Arial" w:cs="Arial"/>
                <w:sz w:val="20"/>
                <w:szCs w:val="20"/>
              </w:rPr>
              <w:t xml:space="preserve">2021 o município realizou avaliação municipal (diagnóstica e </w:t>
            </w:r>
            <w:proofErr w:type="spellStart"/>
            <w:r w:rsidR="00D72A37">
              <w:rPr>
                <w:rFonts w:ascii="Arial" w:eastAsia="Times New Roman" w:hAnsi="Arial" w:cs="Arial"/>
                <w:sz w:val="20"/>
                <w:szCs w:val="20"/>
              </w:rPr>
              <w:t>somativa</w:t>
            </w:r>
            <w:proofErr w:type="spellEnd"/>
            <w:r w:rsidR="00D72A37">
              <w:rPr>
                <w:rFonts w:ascii="Arial" w:eastAsia="Times New Roman" w:hAnsi="Arial" w:cs="Arial"/>
                <w:sz w:val="20"/>
                <w:szCs w:val="20"/>
              </w:rPr>
              <w:t>) utilizando o sistema CAED;</w:t>
            </w:r>
          </w:p>
          <w:p w:rsidR="00470AC2" w:rsidRPr="00432150" w:rsidRDefault="003B613B"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Os P</w:t>
            </w:r>
            <w:r w:rsidR="003A28AB" w:rsidRPr="00432150">
              <w:rPr>
                <w:rFonts w:ascii="Arial" w:eastAsia="Times New Roman" w:hAnsi="Arial" w:cs="Arial"/>
                <w:sz w:val="20"/>
                <w:szCs w:val="20"/>
              </w:rPr>
              <w:t xml:space="preserve">rés I e II também participaram da avaliação no intuito de identificar </w:t>
            </w:r>
            <w:r w:rsidRPr="00432150">
              <w:rPr>
                <w:rFonts w:ascii="Arial" w:eastAsia="Times New Roman" w:hAnsi="Arial" w:cs="Arial"/>
                <w:sz w:val="20"/>
                <w:szCs w:val="20"/>
              </w:rPr>
              <w:t>o cumprimento das habilidades e capacida</w:t>
            </w:r>
            <w:r w:rsidR="00502522">
              <w:rPr>
                <w:rFonts w:ascii="Arial" w:eastAsia="Times New Roman" w:hAnsi="Arial" w:cs="Arial"/>
                <w:sz w:val="20"/>
                <w:szCs w:val="20"/>
              </w:rPr>
              <w:t xml:space="preserve">des estipuladas nos </w:t>
            </w:r>
            <w:r w:rsidRPr="00432150">
              <w:rPr>
                <w:rFonts w:ascii="Arial" w:eastAsia="Times New Roman" w:hAnsi="Arial" w:cs="Arial"/>
                <w:sz w:val="20"/>
                <w:szCs w:val="20"/>
              </w:rPr>
              <w:t>campos de experiências</w:t>
            </w:r>
            <w:r w:rsidR="00502522">
              <w:rPr>
                <w:rFonts w:ascii="Arial" w:eastAsia="Times New Roman" w:hAnsi="Arial" w:cs="Arial"/>
                <w:sz w:val="20"/>
                <w:szCs w:val="20"/>
              </w:rPr>
              <w:t xml:space="preserve"> da BNCC</w:t>
            </w:r>
            <w:r w:rsidRPr="00432150">
              <w:rPr>
                <w:rFonts w:ascii="Arial" w:eastAsia="Times New Roman" w:hAnsi="Arial" w:cs="Arial"/>
                <w:sz w:val="20"/>
                <w:szCs w:val="20"/>
              </w:rPr>
              <w:t xml:space="preserve">, bem como para identificar </w:t>
            </w:r>
            <w:r w:rsidR="003A28AB" w:rsidRPr="00432150">
              <w:rPr>
                <w:rFonts w:ascii="Arial" w:eastAsia="Times New Roman" w:hAnsi="Arial" w:cs="Arial"/>
                <w:sz w:val="20"/>
                <w:szCs w:val="20"/>
              </w:rPr>
              <w:t>o dese</w:t>
            </w:r>
            <w:r w:rsidRPr="00432150">
              <w:rPr>
                <w:rFonts w:ascii="Arial" w:eastAsia="Times New Roman" w:hAnsi="Arial" w:cs="Arial"/>
                <w:sz w:val="20"/>
                <w:szCs w:val="20"/>
              </w:rPr>
              <w:t>nvolvimento psicomotor das crianças;</w:t>
            </w:r>
          </w:p>
          <w:p w:rsidR="00CE78A2" w:rsidRPr="00432150" w:rsidRDefault="003B613B"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Torna-se</w:t>
            </w:r>
            <w:r w:rsidR="00470AC2" w:rsidRPr="00432150">
              <w:rPr>
                <w:rFonts w:ascii="Arial" w:eastAsia="Times New Roman" w:hAnsi="Arial" w:cs="Arial"/>
                <w:sz w:val="20"/>
                <w:szCs w:val="20"/>
              </w:rPr>
              <w:t xml:space="preserve"> necessário </w:t>
            </w:r>
            <w:r w:rsidR="00502522">
              <w:rPr>
                <w:rFonts w:ascii="Arial" w:eastAsia="Times New Roman" w:hAnsi="Arial" w:cs="Arial"/>
                <w:sz w:val="20"/>
                <w:szCs w:val="20"/>
              </w:rPr>
              <w:t>aplicar avaliação nas turmas de</w:t>
            </w:r>
            <w:r w:rsidR="00470AC2" w:rsidRPr="00432150">
              <w:rPr>
                <w:rFonts w:ascii="Arial" w:eastAsia="Times New Roman" w:hAnsi="Arial" w:cs="Arial"/>
                <w:sz w:val="20"/>
                <w:szCs w:val="20"/>
              </w:rPr>
              <w:t xml:space="preserve"> anos </w:t>
            </w:r>
            <w:r w:rsidR="00502522">
              <w:rPr>
                <w:rFonts w:ascii="Arial" w:eastAsia="Times New Roman" w:hAnsi="Arial" w:cs="Arial"/>
                <w:sz w:val="20"/>
                <w:szCs w:val="20"/>
              </w:rPr>
              <w:t>finais (</w:t>
            </w:r>
            <w:r w:rsidR="00470AC2" w:rsidRPr="00432150">
              <w:rPr>
                <w:rFonts w:ascii="Arial" w:eastAsia="Times New Roman" w:hAnsi="Arial" w:cs="Arial"/>
                <w:sz w:val="20"/>
                <w:szCs w:val="20"/>
              </w:rPr>
              <w:t>6º, 7º</w:t>
            </w:r>
            <w:r w:rsidR="00502522">
              <w:rPr>
                <w:rFonts w:ascii="Arial" w:eastAsia="Times New Roman" w:hAnsi="Arial" w:cs="Arial"/>
                <w:sz w:val="20"/>
                <w:szCs w:val="20"/>
              </w:rPr>
              <w:t>, 8º e 9º ano dos Anos Finais);</w:t>
            </w:r>
          </w:p>
          <w:p w:rsidR="00502522" w:rsidRDefault="000F1B50" w:rsidP="000F1B50">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502522">
              <w:rPr>
                <w:rFonts w:ascii="Arial" w:eastAsia="Times New Roman" w:hAnsi="Arial" w:cs="Arial"/>
                <w:sz w:val="20"/>
                <w:szCs w:val="20"/>
              </w:rPr>
              <w:t>Em 2021 as turmas do 5º e 9º ano passaram participaram da avaliação do SAEB;</w:t>
            </w:r>
          </w:p>
          <w:p w:rsidR="00F2497E" w:rsidRDefault="00F2497E" w:rsidP="000F1B50">
            <w:pPr>
              <w:spacing w:after="0" w:line="240" w:lineRule="auto"/>
              <w:jc w:val="both"/>
              <w:rPr>
                <w:rFonts w:ascii="Arial" w:eastAsia="Times New Roman" w:hAnsi="Arial" w:cs="Arial"/>
                <w:sz w:val="20"/>
                <w:szCs w:val="20"/>
              </w:rPr>
            </w:pPr>
            <w:r>
              <w:rPr>
                <w:rFonts w:ascii="Arial" w:eastAsia="Times New Roman" w:hAnsi="Arial" w:cs="Arial"/>
                <w:sz w:val="20"/>
                <w:szCs w:val="20"/>
              </w:rPr>
              <w:t>- A meta (média) p</w:t>
            </w:r>
            <w:r w:rsidR="00502522">
              <w:rPr>
                <w:rFonts w:ascii="Arial" w:eastAsia="Times New Roman" w:hAnsi="Arial" w:cs="Arial"/>
                <w:sz w:val="20"/>
                <w:szCs w:val="20"/>
              </w:rPr>
              <w:t>ara os anos iniciais para 2021 era</w:t>
            </w:r>
            <w:r>
              <w:rPr>
                <w:rFonts w:ascii="Arial" w:eastAsia="Times New Roman" w:hAnsi="Arial" w:cs="Arial"/>
                <w:sz w:val="20"/>
                <w:szCs w:val="20"/>
              </w:rPr>
              <w:t xml:space="preserve"> de 6,02</w:t>
            </w:r>
            <w:r w:rsidR="00847E17">
              <w:rPr>
                <w:rFonts w:ascii="Arial" w:eastAsia="Times New Roman" w:hAnsi="Arial" w:cs="Arial"/>
                <w:sz w:val="20"/>
                <w:szCs w:val="20"/>
              </w:rPr>
              <w:t xml:space="preserve">, e de acordo com o IDEB o município atingiu </w:t>
            </w:r>
            <w:r w:rsidR="00847E17" w:rsidRPr="00847E17">
              <w:rPr>
                <w:rFonts w:ascii="Arial" w:eastAsia="Times New Roman" w:hAnsi="Arial" w:cs="Arial"/>
                <w:b/>
                <w:sz w:val="20"/>
                <w:szCs w:val="20"/>
              </w:rPr>
              <w:t>6,48</w:t>
            </w:r>
            <w:r w:rsidR="00847E17">
              <w:rPr>
                <w:rFonts w:ascii="Arial" w:eastAsia="Times New Roman" w:hAnsi="Arial" w:cs="Arial"/>
                <w:b/>
                <w:sz w:val="20"/>
                <w:szCs w:val="20"/>
              </w:rPr>
              <w:t xml:space="preserve">, </w:t>
            </w:r>
            <w:r w:rsidR="00847E17" w:rsidRPr="00847E17">
              <w:rPr>
                <w:rFonts w:ascii="Arial" w:eastAsia="Times New Roman" w:hAnsi="Arial" w:cs="Arial"/>
                <w:sz w:val="20"/>
                <w:szCs w:val="20"/>
              </w:rPr>
              <w:t>superando a meta projetada</w:t>
            </w:r>
            <w:r w:rsidR="002A7BD0">
              <w:rPr>
                <w:rFonts w:ascii="Arial" w:eastAsia="Times New Roman" w:hAnsi="Arial" w:cs="Arial"/>
                <w:sz w:val="20"/>
                <w:szCs w:val="20"/>
              </w:rPr>
              <w:t>, no entanto, a escola José Schimborski foi única que não conseguiu atingir a meta projetada que era de 6,3 – atingindo 6,0;</w:t>
            </w:r>
          </w:p>
          <w:p w:rsidR="003C0679" w:rsidRDefault="00F2497E" w:rsidP="000F1B50">
            <w:pPr>
              <w:spacing w:after="0" w:line="240" w:lineRule="auto"/>
              <w:jc w:val="both"/>
              <w:rPr>
                <w:rFonts w:ascii="Arial" w:eastAsia="Times New Roman" w:hAnsi="Arial" w:cs="Arial"/>
                <w:sz w:val="20"/>
                <w:szCs w:val="20"/>
              </w:rPr>
            </w:pPr>
            <w:r>
              <w:rPr>
                <w:rFonts w:ascii="Arial" w:eastAsia="Times New Roman" w:hAnsi="Arial" w:cs="Arial"/>
                <w:sz w:val="20"/>
                <w:szCs w:val="20"/>
              </w:rPr>
              <w:t>- A meta (média)</w:t>
            </w:r>
            <w:r w:rsidR="00502522">
              <w:rPr>
                <w:rFonts w:ascii="Arial" w:eastAsia="Times New Roman" w:hAnsi="Arial" w:cs="Arial"/>
                <w:sz w:val="20"/>
                <w:szCs w:val="20"/>
              </w:rPr>
              <w:t xml:space="preserve"> para os anos finais para 2021 era</w:t>
            </w:r>
            <w:r>
              <w:rPr>
                <w:rFonts w:ascii="Arial" w:eastAsia="Times New Roman" w:hAnsi="Arial" w:cs="Arial"/>
                <w:sz w:val="20"/>
                <w:szCs w:val="20"/>
              </w:rPr>
              <w:t xml:space="preserve"> de 4,96</w:t>
            </w:r>
            <w:r w:rsidR="00847E17">
              <w:rPr>
                <w:rFonts w:ascii="Arial" w:eastAsia="Times New Roman" w:hAnsi="Arial" w:cs="Arial"/>
                <w:sz w:val="20"/>
                <w:szCs w:val="20"/>
              </w:rPr>
              <w:t>, e de acordo com o IDEB o município atingiu 4,9</w:t>
            </w:r>
            <w:r w:rsidR="00502522">
              <w:rPr>
                <w:rFonts w:ascii="Arial" w:eastAsia="Times New Roman" w:hAnsi="Arial" w:cs="Arial"/>
                <w:sz w:val="20"/>
                <w:szCs w:val="20"/>
              </w:rPr>
              <w:t xml:space="preserve">; </w:t>
            </w:r>
            <w:r w:rsidR="003C0679">
              <w:rPr>
                <w:rFonts w:ascii="Arial" w:eastAsia="Times New Roman" w:hAnsi="Arial" w:cs="Arial"/>
                <w:sz w:val="20"/>
                <w:szCs w:val="20"/>
              </w:rPr>
              <w:t xml:space="preserve">o que </w:t>
            </w:r>
            <w:r w:rsidR="00847E17">
              <w:rPr>
                <w:rFonts w:ascii="Arial" w:eastAsia="Times New Roman" w:hAnsi="Arial" w:cs="Arial"/>
                <w:sz w:val="20"/>
                <w:szCs w:val="20"/>
              </w:rPr>
              <w:t>faltou 0,06 para alcançar a meta projetada</w:t>
            </w:r>
            <w:r w:rsidR="003C0679">
              <w:rPr>
                <w:rFonts w:ascii="Arial" w:eastAsia="Times New Roman" w:hAnsi="Arial" w:cs="Arial"/>
                <w:sz w:val="20"/>
                <w:szCs w:val="20"/>
              </w:rPr>
              <w:t>;</w:t>
            </w:r>
          </w:p>
          <w:p w:rsidR="00F2497E" w:rsidRDefault="003C0679" w:rsidP="003C0679">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O N.E.M. “Juliana </w:t>
            </w:r>
            <w:proofErr w:type="spellStart"/>
            <w:r>
              <w:rPr>
                <w:rFonts w:ascii="Arial" w:eastAsia="Times New Roman" w:hAnsi="Arial" w:cs="Arial"/>
                <w:sz w:val="20"/>
                <w:szCs w:val="20"/>
              </w:rPr>
              <w:t>Tomporoski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Krull</w:t>
            </w:r>
            <w:proofErr w:type="spellEnd"/>
            <w:r>
              <w:rPr>
                <w:rFonts w:ascii="Arial" w:eastAsia="Times New Roman" w:hAnsi="Arial" w:cs="Arial"/>
                <w:sz w:val="20"/>
                <w:szCs w:val="20"/>
              </w:rPr>
              <w:t>” foi a única escola que superou a meta projetada</w:t>
            </w:r>
            <w:r w:rsidR="002A7BD0">
              <w:rPr>
                <w:rFonts w:ascii="Arial" w:eastAsia="Times New Roman" w:hAnsi="Arial" w:cs="Arial"/>
                <w:sz w:val="20"/>
                <w:szCs w:val="20"/>
              </w:rPr>
              <w:t>,</w:t>
            </w:r>
            <w:r>
              <w:rPr>
                <w:rFonts w:ascii="Arial" w:eastAsia="Times New Roman" w:hAnsi="Arial" w:cs="Arial"/>
                <w:sz w:val="20"/>
                <w:szCs w:val="20"/>
              </w:rPr>
              <w:t xml:space="preserve"> que era de 4,4 – indo para 4,8;</w:t>
            </w:r>
          </w:p>
          <w:p w:rsidR="005A109B" w:rsidRDefault="005A109B" w:rsidP="003C0679">
            <w:pPr>
              <w:spacing w:after="0" w:line="240" w:lineRule="auto"/>
              <w:jc w:val="both"/>
              <w:rPr>
                <w:rFonts w:ascii="Arial" w:eastAsia="Times New Roman" w:hAnsi="Arial" w:cs="Arial"/>
                <w:sz w:val="20"/>
                <w:szCs w:val="20"/>
              </w:rPr>
            </w:pPr>
            <w:r>
              <w:rPr>
                <w:rFonts w:ascii="Arial" w:eastAsia="Times New Roman" w:hAnsi="Arial" w:cs="Arial"/>
                <w:sz w:val="20"/>
                <w:szCs w:val="20"/>
              </w:rPr>
              <w:t>- Início de 2021, devido a Pandemia e</w:t>
            </w:r>
            <w:r w:rsidR="00490ED6">
              <w:rPr>
                <w:rFonts w:ascii="Arial" w:eastAsia="Times New Roman" w:hAnsi="Arial" w:cs="Arial"/>
                <w:sz w:val="20"/>
                <w:szCs w:val="20"/>
              </w:rPr>
              <w:t xml:space="preserve"> regras sanitárias, os alunos das escolas que não conseguiam cumprir o </w:t>
            </w:r>
            <w:r w:rsidR="00490ED6">
              <w:rPr>
                <w:rFonts w:ascii="Arial" w:eastAsia="Times New Roman" w:hAnsi="Arial" w:cs="Arial"/>
                <w:sz w:val="20"/>
                <w:szCs w:val="20"/>
              </w:rPr>
              <w:lastRenderedPageBreak/>
              <w:t>distanciamento recomendado, frequentavam a escola de 15 em 15 dias;</w:t>
            </w:r>
          </w:p>
          <w:p w:rsidR="00490ED6" w:rsidRDefault="00490ED6" w:rsidP="003C0679">
            <w:pPr>
              <w:spacing w:after="0" w:line="240" w:lineRule="auto"/>
              <w:jc w:val="both"/>
              <w:rPr>
                <w:rFonts w:ascii="Arial" w:eastAsia="Times New Roman" w:hAnsi="Arial" w:cs="Arial"/>
                <w:sz w:val="20"/>
                <w:szCs w:val="20"/>
              </w:rPr>
            </w:pPr>
            <w:r>
              <w:rPr>
                <w:rFonts w:ascii="Arial" w:eastAsia="Times New Roman" w:hAnsi="Arial" w:cs="Arial"/>
                <w:sz w:val="20"/>
                <w:szCs w:val="20"/>
              </w:rPr>
              <w:t>- As escolas menores que conseguiram cumprir o distanciamento estavam atuando com 100% dos alunos;</w:t>
            </w:r>
          </w:p>
          <w:p w:rsidR="00490ED6" w:rsidRDefault="00490ED6" w:rsidP="003C0679">
            <w:pPr>
              <w:spacing w:after="0" w:line="240" w:lineRule="auto"/>
              <w:jc w:val="both"/>
              <w:rPr>
                <w:rFonts w:ascii="Arial" w:eastAsia="Times New Roman" w:hAnsi="Arial" w:cs="Arial"/>
                <w:sz w:val="20"/>
                <w:szCs w:val="20"/>
              </w:rPr>
            </w:pPr>
            <w:r>
              <w:rPr>
                <w:rFonts w:ascii="Arial" w:eastAsia="Times New Roman" w:hAnsi="Arial" w:cs="Arial"/>
                <w:sz w:val="20"/>
                <w:szCs w:val="20"/>
              </w:rPr>
              <w:t>- Havia atividades remotas;</w:t>
            </w:r>
          </w:p>
          <w:p w:rsidR="00490ED6" w:rsidRDefault="00490ED6" w:rsidP="00490ED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Após o mês de agosto, todas as unidades escolares voltaram com 100% dos alunos, o que melhorou significativamente o processo de ensino aprendizagem; </w:t>
            </w:r>
          </w:p>
          <w:p w:rsidR="00490ED6" w:rsidRDefault="00490ED6" w:rsidP="00490ED6">
            <w:pPr>
              <w:spacing w:after="0" w:line="240" w:lineRule="auto"/>
              <w:jc w:val="both"/>
              <w:rPr>
                <w:rFonts w:ascii="Arial" w:eastAsia="Times New Roman" w:hAnsi="Arial" w:cs="Arial"/>
                <w:sz w:val="20"/>
                <w:szCs w:val="20"/>
              </w:rPr>
            </w:pPr>
            <w:r>
              <w:rPr>
                <w:rFonts w:ascii="Arial" w:eastAsia="Times New Roman" w:hAnsi="Arial" w:cs="Arial"/>
                <w:sz w:val="20"/>
                <w:szCs w:val="20"/>
              </w:rPr>
              <w:t>- Professores trabalharam com “</w:t>
            </w:r>
            <w:proofErr w:type="spellStart"/>
            <w:r w:rsidRPr="00490ED6">
              <w:rPr>
                <w:rFonts w:ascii="Arial" w:eastAsia="Times New Roman" w:hAnsi="Arial" w:cs="Arial"/>
                <w:i/>
                <w:sz w:val="20"/>
                <w:szCs w:val="20"/>
              </w:rPr>
              <w:t>Curriculo</w:t>
            </w:r>
            <w:proofErr w:type="spellEnd"/>
            <w:r w:rsidRPr="00490ED6">
              <w:rPr>
                <w:rFonts w:ascii="Arial" w:eastAsia="Times New Roman" w:hAnsi="Arial" w:cs="Arial"/>
                <w:i/>
                <w:sz w:val="20"/>
                <w:szCs w:val="20"/>
              </w:rPr>
              <w:t xml:space="preserve"> </w:t>
            </w:r>
            <w:proofErr w:type="spellStart"/>
            <w:r w:rsidRPr="00490ED6">
              <w:rPr>
                <w:rFonts w:ascii="Arial" w:eastAsia="Times New Roman" w:hAnsi="Arial" w:cs="Arial"/>
                <w:i/>
                <w:sz w:val="20"/>
                <w:szCs w:val="20"/>
              </w:rPr>
              <w:t>Continnuam</w:t>
            </w:r>
            <w:proofErr w:type="spellEnd"/>
            <w:r w:rsidRPr="00490ED6">
              <w:rPr>
                <w:rFonts w:ascii="Arial" w:eastAsia="Times New Roman" w:hAnsi="Arial" w:cs="Arial"/>
                <w:i/>
                <w:sz w:val="20"/>
                <w:szCs w:val="20"/>
              </w:rPr>
              <w:t>”</w:t>
            </w:r>
            <w:r>
              <w:rPr>
                <w:rFonts w:ascii="Arial" w:eastAsia="Times New Roman" w:hAnsi="Arial" w:cs="Arial"/>
                <w:i/>
                <w:sz w:val="20"/>
                <w:szCs w:val="20"/>
              </w:rPr>
              <w:t xml:space="preserve">, </w:t>
            </w:r>
            <w:r>
              <w:rPr>
                <w:rFonts w:ascii="Arial" w:eastAsia="Times New Roman" w:hAnsi="Arial" w:cs="Arial"/>
                <w:sz w:val="20"/>
                <w:szCs w:val="20"/>
              </w:rPr>
              <w:t>durante todo o ano de 2021;</w:t>
            </w:r>
          </w:p>
          <w:p w:rsidR="00490ED6" w:rsidRPr="00490ED6" w:rsidRDefault="00490ED6" w:rsidP="00490ED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As turmas que tiveram mais problemas de aprendizagem foram as turmas do 3º ano; </w:t>
            </w:r>
          </w:p>
        </w:tc>
      </w:tr>
    </w:tbl>
    <w:p w:rsidR="0061344E" w:rsidRPr="00432150" w:rsidRDefault="0061344E" w:rsidP="0061344E">
      <w:pPr>
        <w:spacing w:after="0" w:line="240" w:lineRule="auto"/>
        <w:rPr>
          <w:rFonts w:ascii="Arial" w:eastAsia="Times New Roman" w:hAnsi="Arial" w:cs="Arial"/>
          <w:sz w:val="20"/>
          <w:szCs w:val="20"/>
        </w:rPr>
      </w:pPr>
    </w:p>
    <w:p w:rsidR="003A28AB" w:rsidRPr="00432150" w:rsidRDefault="003A28AB" w:rsidP="003A28AB">
      <w:pPr>
        <w:spacing w:after="0" w:line="240" w:lineRule="auto"/>
        <w:ind w:firstLine="708"/>
        <w:rPr>
          <w:rFonts w:ascii="Arial" w:eastAsia="Times New Roman" w:hAnsi="Arial" w:cs="Arial"/>
          <w:sz w:val="20"/>
          <w:szCs w:val="20"/>
        </w:rPr>
      </w:pPr>
      <w:r w:rsidRPr="00432150">
        <w:rPr>
          <w:rFonts w:ascii="Arial" w:eastAsia="Times New Roman" w:hAnsi="Arial" w:cs="Arial"/>
          <w:sz w:val="20"/>
          <w:szCs w:val="20"/>
        </w:rPr>
        <w:t xml:space="preserve">       4º e 5º ano </w:t>
      </w:r>
    </w:p>
    <w:p w:rsidR="00387D40" w:rsidRPr="00432150" w:rsidRDefault="002E2417" w:rsidP="003A28AB">
      <w:pPr>
        <w:spacing w:after="0" w:line="240" w:lineRule="auto"/>
        <w:jc w:val="center"/>
        <w:rPr>
          <w:rFonts w:ascii="Arial" w:eastAsia="Times New Roman" w:hAnsi="Arial" w:cs="Arial"/>
          <w:sz w:val="20"/>
          <w:szCs w:val="20"/>
        </w:rPr>
      </w:pPr>
      <w:r w:rsidRPr="00432150">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1C962E0" wp14:editId="35E31F84">
                <wp:simplePos x="0" y="0"/>
                <wp:positionH relativeFrom="column">
                  <wp:posOffset>7465695</wp:posOffset>
                </wp:positionH>
                <wp:positionV relativeFrom="paragraph">
                  <wp:posOffset>369570</wp:posOffset>
                </wp:positionV>
                <wp:extent cx="381000" cy="1742739"/>
                <wp:effectExtent l="19050" t="19050" r="19050" b="10160"/>
                <wp:wrapNone/>
                <wp:docPr id="4" name="Retângulo 4"/>
                <wp:cNvGraphicFramePr/>
                <a:graphic xmlns:a="http://schemas.openxmlformats.org/drawingml/2006/main">
                  <a:graphicData uri="http://schemas.microsoft.com/office/word/2010/wordprocessingShape">
                    <wps:wsp>
                      <wps:cNvSpPr/>
                      <wps:spPr>
                        <a:xfrm>
                          <a:off x="0" y="0"/>
                          <a:ext cx="381000" cy="174273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985053" id="Retângulo 4" o:spid="_x0000_s1026" style="position:absolute;margin-left:587.85pt;margin-top:29.1pt;width:30pt;height:13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" filled="f" strokecolor="red" strokeweight="2.25pt"/>
            </w:pict>
          </mc:Fallback>
        </mc:AlternateContent>
      </w:r>
      <w:r w:rsidR="00DB154E" w:rsidRPr="00432150">
        <w:rPr>
          <w:rFonts w:ascii="Arial" w:hAnsi="Arial" w:cs="Arial"/>
          <w:noProof/>
          <w:sz w:val="20"/>
          <w:szCs w:val="20"/>
          <w:lang w:eastAsia="pt-BR"/>
        </w:rPr>
        <mc:AlternateContent>
          <mc:Choice Requires="wps">
            <w:drawing>
              <wp:anchor distT="0" distB="0" distL="114300" distR="114300" simplePos="0" relativeHeight="251661312" behindDoc="0" locked="0" layoutInCell="1" allowOverlap="1" wp14:anchorId="05086F50" wp14:editId="2FA2F36E">
                <wp:simplePos x="0" y="0"/>
                <wp:positionH relativeFrom="column">
                  <wp:posOffset>4513841</wp:posOffset>
                </wp:positionH>
                <wp:positionV relativeFrom="paragraph">
                  <wp:posOffset>379692</wp:posOffset>
                </wp:positionV>
                <wp:extent cx="344245" cy="1731981"/>
                <wp:effectExtent l="19050" t="19050" r="17780" b="20955"/>
                <wp:wrapNone/>
                <wp:docPr id="5" name="Retângulo 5"/>
                <wp:cNvGraphicFramePr/>
                <a:graphic xmlns:a="http://schemas.openxmlformats.org/drawingml/2006/main">
                  <a:graphicData uri="http://schemas.microsoft.com/office/word/2010/wordprocessingShape">
                    <wps:wsp>
                      <wps:cNvSpPr/>
                      <wps:spPr>
                        <a:xfrm>
                          <a:off x="0" y="0"/>
                          <a:ext cx="344245" cy="173198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EA777" id="Retângulo 5" o:spid="_x0000_s1026" style="position:absolute;margin-left:355.4pt;margin-top:29.9pt;width:27.1pt;height:1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" filled="f" strokecolor="red" strokeweight="2.25pt"/>
            </w:pict>
          </mc:Fallback>
        </mc:AlternateContent>
      </w:r>
      <w:r w:rsidR="003A28AB" w:rsidRPr="00432150">
        <w:rPr>
          <w:rFonts w:ascii="Arial" w:hAnsi="Arial" w:cs="Arial"/>
          <w:noProof/>
          <w:sz w:val="20"/>
          <w:szCs w:val="20"/>
          <w:lang w:eastAsia="pt-BR"/>
        </w:rPr>
        <w:drawing>
          <wp:inline distT="0" distB="0" distL="0" distR="0" wp14:anchorId="50883CD1" wp14:editId="15920F4C">
            <wp:extent cx="6798833" cy="2280758"/>
            <wp:effectExtent l="0" t="0" r="254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970" t="34993" r="15859" b="23137"/>
                    <a:stretch/>
                  </pic:blipFill>
                  <pic:spPr bwMode="auto">
                    <a:xfrm>
                      <a:off x="0" y="0"/>
                      <a:ext cx="6805697" cy="228306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268E4" w:rsidRPr="00432150" w:rsidRDefault="00847E17" w:rsidP="003C0679">
      <w:pPr>
        <w:spacing w:after="0" w:line="240" w:lineRule="auto"/>
        <w:jc w:val="center"/>
        <w:rPr>
          <w:rFonts w:ascii="Arial" w:eastAsia="Times New Roman" w:hAnsi="Arial" w:cs="Arial"/>
          <w:sz w:val="20"/>
          <w:szCs w:val="20"/>
        </w:rPr>
      </w:pPr>
      <w:r>
        <w:rPr>
          <w:noProof/>
          <w:lang w:eastAsia="pt-BR"/>
        </w:rPr>
        <w:lastRenderedPageBreak/>
        <w:drawing>
          <wp:inline distT="0" distB="0" distL="0" distR="0" wp14:anchorId="4EF6A69E" wp14:editId="6762DE9A">
            <wp:extent cx="7772400" cy="26193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83" t="31860" r="13110" b="17785"/>
                    <a:stretch/>
                  </pic:blipFill>
                  <pic:spPr bwMode="auto">
                    <a:xfrm>
                      <a:off x="0" y="0"/>
                      <a:ext cx="7772400" cy="2619375"/>
                    </a:xfrm>
                    <a:prstGeom prst="rect">
                      <a:avLst/>
                    </a:prstGeom>
                    <a:ln>
                      <a:noFill/>
                    </a:ln>
                    <a:extLst>
                      <a:ext uri="{53640926-AAD7-44D8-BBD7-CCE9431645EC}">
                        <a14:shadowObscured xmlns:a14="http://schemas.microsoft.com/office/drawing/2010/main"/>
                      </a:ext>
                    </a:extLst>
                  </pic:spPr>
                </pic:pic>
              </a:graphicData>
            </a:graphic>
          </wp:inline>
        </w:drawing>
      </w:r>
    </w:p>
    <w:p w:rsidR="009268E4" w:rsidRPr="00432150" w:rsidRDefault="003C0679" w:rsidP="003C0679">
      <w:pPr>
        <w:spacing w:after="0" w:line="240" w:lineRule="auto"/>
        <w:ind w:firstLine="709"/>
        <w:jc w:val="both"/>
        <w:rPr>
          <w:rFonts w:ascii="Arial" w:eastAsia="Times New Roman" w:hAnsi="Arial" w:cs="Arial"/>
          <w:sz w:val="20"/>
          <w:szCs w:val="20"/>
        </w:rPr>
      </w:pPr>
      <w:r>
        <w:rPr>
          <w:rFonts w:ascii="Arial" w:eastAsia="Times New Roman" w:hAnsi="Arial" w:cs="Arial"/>
          <w:sz w:val="20"/>
          <w:szCs w:val="20"/>
        </w:rPr>
        <w:t xml:space="preserve">   </w:t>
      </w:r>
      <w:r w:rsidR="00DB154E" w:rsidRPr="00432150">
        <w:rPr>
          <w:rFonts w:ascii="Arial" w:eastAsia="Times New Roman" w:hAnsi="Arial" w:cs="Arial"/>
          <w:sz w:val="20"/>
          <w:szCs w:val="20"/>
        </w:rPr>
        <w:t xml:space="preserve">- </w:t>
      </w:r>
      <w:r>
        <w:rPr>
          <w:rFonts w:ascii="Arial" w:eastAsia="Times New Roman" w:hAnsi="Arial" w:cs="Arial"/>
          <w:sz w:val="20"/>
          <w:szCs w:val="20"/>
        </w:rPr>
        <w:t>No N.</w:t>
      </w:r>
      <w:r w:rsidR="003B613B" w:rsidRPr="00432150">
        <w:rPr>
          <w:rFonts w:ascii="Arial" w:eastAsia="Times New Roman" w:hAnsi="Arial" w:cs="Arial"/>
          <w:sz w:val="20"/>
          <w:szCs w:val="20"/>
        </w:rPr>
        <w:t>E.</w:t>
      </w:r>
      <w:r>
        <w:rPr>
          <w:rFonts w:ascii="Arial" w:eastAsia="Times New Roman" w:hAnsi="Arial" w:cs="Arial"/>
          <w:sz w:val="20"/>
          <w:szCs w:val="20"/>
        </w:rPr>
        <w:t>M.</w:t>
      </w:r>
      <w:r w:rsidR="003B613B" w:rsidRPr="00432150">
        <w:rPr>
          <w:rFonts w:ascii="Arial" w:eastAsia="Times New Roman" w:hAnsi="Arial" w:cs="Arial"/>
          <w:sz w:val="20"/>
          <w:szCs w:val="20"/>
        </w:rPr>
        <w:t xml:space="preserve"> João Batista </w:t>
      </w:r>
      <w:proofErr w:type="spellStart"/>
      <w:r w:rsidR="003B613B" w:rsidRPr="00432150">
        <w:rPr>
          <w:rFonts w:ascii="Arial" w:eastAsia="Times New Roman" w:hAnsi="Arial" w:cs="Arial"/>
          <w:sz w:val="20"/>
          <w:szCs w:val="20"/>
        </w:rPr>
        <w:t>Pontarolo</w:t>
      </w:r>
      <w:proofErr w:type="spellEnd"/>
      <w:r w:rsidR="003B613B" w:rsidRPr="00432150">
        <w:rPr>
          <w:rFonts w:ascii="Arial" w:eastAsia="Times New Roman" w:hAnsi="Arial" w:cs="Arial"/>
          <w:sz w:val="20"/>
          <w:szCs w:val="20"/>
        </w:rPr>
        <w:t xml:space="preserve"> </w:t>
      </w:r>
      <w:r>
        <w:rPr>
          <w:rFonts w:ascii="Arial" w:eastAsia="Times New Roman" w:hAnsi="Arial" w:cs="Arial"/>
          <w:sz w:val="20"/>
          <w:szCs w:val="20"/>
        </w:rPr>
        <w:t xml:space="preserve">não possui </w:t>
      </w:r>
      <w:r w:rsidR="003B613B" w:rsidRPr="00432150">
        <w:rPr>
          <w:rFonts w:ascii="Arial" w:eastAsia="Times New Roman" w:hAnsi="Arial" w:cs="Arial"/>
          <w:sz w:val="20"/>
          <w:szCs w:val="20"/>
        </w:rPr>
        <w:t>o quantitativo d</w:t>
      </w:r>
      <w:r>
        <w:rPr>
          <w:rFonts w:ascii="Arial" w:eastAsia="Times New Roman" w:hAnsi="Arial" w:cs="Arial"/>
          <w:sz w:val="20"/>
          <w:szCs w:val="20"/>
        </w:rPr>
        <w:t>e alunos exigidos para divulgação dos resultados.</w:t>
      </w:r>
    </w:p>
    <w:p w:rsidR="009268E4" w:rsidRPr="00432150" w:rsidRDefault="009268E4" w:rsidP="00DB154E">
      <w:pPr>
        <w:spacing w:after="0" w:line="240" w:lineRule="auto"/>
        <w:jc w:val="both"/>
        <w:rPr>
          <w:rFonts w:ascii="Arial" w:eastAsia="Times New Roman" w:hAnsi="Arial" w:cs="Arial"/>
          <w:sz w:val="20"/>
          <w:szCs w:val="20"/>
        </w:rPr>
      </w:pPr>
    </w:p>
    <w:p w:rsidR="003C0679" w:rsidRDefault="003C0679" w:rsidP="003C0679">
      <w:pPr>
        <w:spacing w:after="0" w:line="240" w:lineRule="auto"/>
        <w:ind w:firstLine="708"/>
        <w:jc w:val="both"/>
        <w:rPr>
          <w:rFonts w:ascii="Arial" w:eastAsia="Times New Roman" w:hAnsi="Arial" w:cs="Arial"/>
          <w:sz w:val="20"/>
          <w:szCs w:val="20"/>
        </w:rPr>
      </w:pPr>
      <w:r>
        <w:rPr>
          <w:rFonts w:ascii="Arial" w:eastAsia="Times New Roman" w:hAnsi="Arial" w:cs="Arial"/>
          <w:sz w:val="20"/>
          <w:szCs w:val="20"/>
        </w:rPr>
        <w:t xml:space="preserve">   </w:t>
      </w:r>
    </w:p>
    <w:p w:rsidR="002953B4" w:rsidRPr="00432150" w:rsidRDefault="002953B4" w:rsidP="003C0679">
      <w:pPr>
        <w:spacing w:after="0" w:line="240" w:lineRule="auto"/>
        <w:ind w:firstLine="708"/>
        <w:jc w:val="both"/>
        <w:rPr>
          <w:rFonts w:ascii="Arial" w:eastAsia="Times New Roman" w:hAnsi="Arial" w:cs="Arial"/>
          <w:sz w:val="20"/>
          <w:szCs w:val="20"/>
        </w:rPr>
      </w:pPr>
      <w:r w:rsidRPr="00432150">
        <w:rPr>
          <w:rFonts w:ascii="Arial" w:eastAsia="Times New Roman" w:hAnsi="Arial" w:cs="Arial"/>
          <w:sz w:val="20"/>
          <w:szCs w:val="20"/>
        </w:rPr>
        <w:t xml:space="preserve">8º e 9º ano </w:t>
      </w:r>
    </w:p>
    <w:p w:rsidR="003A28AB" w:rsidRDefault="002E2417" w:rsidP="002953B4">
      <w:pPr>
        <w:spacing w:after="0" w:line="240" w:lineRule="auto"/>
        <w:jc w:val="center"/>
        <w:rPr>
          <w:rFonts w:ascii="Arial" w:eastAsia="Times New Roman" w:hAnsi="Arial" w:cs="Arial"/>
          <w:sz w:val="20"/>
          <w:szCs w:val="20"/>
        </w:rPr>
      </w:pPr>
      <w:r w:rsidRPr="00432150">
        <w:rPr>
          <w:rFonts w:ascii="Arial" w:hAnsi="Arial" w:cs="Arial"/>
          <w:noProof/>
          <w:sz w:val="20"/>
          <w:szCs w:val="20"/>
          <w:lang w:eastAsia="pt-BR"/>
        </w:rPr>
        <mc:AlternateContent>
          <mc:Choice Requires="wps">
            <w:drawing>
              <wp:anchor distT="0" distB="0" distL="114300" distR="114300" simplePos="0" relativeHeight="251665408" behindDoc="0" locked="0" layoutInCell="1" allowOverlap="1" wp14:anchorId="49F3BC3F" wp14:editId="2689886B">
                <wp:simplePos x="0" y="0"/>
                <wp:positionH relativeFrom="column">
                  <wp:posOffset>7437120</wp:posOffset>
                </wp:positionH>
                <wp:positionV relativeFrom="paragraph">
                  <wp:posOffset>419100</wp:posOffset>
                </wp:positionV>
                <wp:extent cx="381000" cy="1193315"/>
                <wp:effectExtent l="19050" t="19050" r="19050" b="26035"/>
                <wp:wrapNone/>
                <wp:docPr id="7" name="Retângulo 7"/>
                <wp:cNvGraphicFramePr/>
                <a:graphic xmlns:a="http://schemas.openxmlformats.org/drawingml/2006/main">
                  <a:graphicData uri="http://schemas.microsoft.com/office/word/2010/wordprocessingShape">
                    <wps:wsp>
                      <wps:cNvSpPr/>
                      <wps:spPr>
                        <a:xfrm>
                          <a:off x="0" y="0"/>
                          <a:ext cx="381000" cy="119331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B8C3A" id="Retângulo 7" o:spid="_x0000_s1026" style="position:absolute;margin-left:585.6pt;margin-top:33pt;width:30pt;height:93.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" filled="f" strokecolor="red" strokeweight="2.25pt"/>
            </w:pict>
          </mc:Fallback>
        </mc:AlternateContent>
      </w:r>
      <w:r w:rsidRPr="00432150">
        <w:rPr>
          <w:rFonts w:ascii="Arial" w:hAnsi="Arial" w:cs="Arial"/>
          <w:noProof/>
          <w:sz w:val="20"/>
          <w:szCs w:val="20"/>
          <w:lang w:eastAsia="pt-BR"/>
        </w:rPr>
        <mc:AlternateContent>
          <mc:Choice Requires="wps">
            <w:drawing>
              <wp:anchor distT="0" distB="0" distL="114300" distR="114300" simplePos="0" relativeHeight="251663360" behindDoc="0" locked="0" layoutInCell="1" allowOverlap="1" wp14:anchorId="7A275236" wp14:editId="5189E976">
                <wp:simplePos x="0" y="0"/>
                <wp:positionH relativeFrom="column">
                  <wp:posOffset>4503084</wp:posOffset>
                </wp:positionH>
                <wp:positionV relativeFrom="paragraph">
                  <wp:posOffset>395456</wp:posOffset>
                </wp:positionV>
                <wp:extent cx="381000" cy="1236830"/>
                <wp:effectExtent l="19050" t="19050" r="19050" b="20955"/>
                <wp:wrapNone/>
                <wp:docPr id="6" name="Retângulo 6"/>
                <wp:cNvGraphicFramePr/>
                <a:graphic xmlns:a="http://schemas.openxmlformats.org/drawingml/2006/main">
                  <a:graphicData uri="http://schemas.microsoft.com/office/word/2010/wordprocessingShape">
                    <wps:wsp>
                      <wps:cNvSpPr/>
                      <wps:spPr>
                        <a:xfrm>
                          <a:off x="0" y="0"/>
                          <a:ext cx="381000" cy="123683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9C75B1" id="Retângulo 6" o:spid="_x0000_s1026" style="position:absolute;margin-left:354.55pt;margin-top:31.15pt;width:30pt;height:9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" filled="f" strokecolor="red" strokeweight="2.25pt"/>
            </w:pict>
          </mc:Fallback>
        </mc:AlternateContent>
      </w:r>
      <w:r w:rsidR="002953B4" w:rsidRPr="00432150">
        <w:rPr>
          <w:rFonts w:ascii="Arial" w:hAnsi="Arial" w:cs="Arial"/>
          <w:noProof/>
          <w:sz w:val="20"/>
          <w:szCs w:val="20"/>
          <w:lang w:eastAsia="pt-BR"/>
        </w:rPr>
        <w:drawing>
          <wp:inline distT="0" distB="0" distL="0" distR="0" wp14:anchorId="001E15D3" wp14:editId="1D37FEAB">
            <wp:extent cx="7012790" cy="181851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389" t="54871" r="14740" b="11978"/>
                    <a:stretch/>
                  </pic:blipFill>
                  <pic:spPr bwMode="auto">
                    <a:xfrm>
                      <a:off x="0" y="0"/>
                      <a:ext cx="7016563" cy="1819496"/>
                    </a:xfrm>
                    <a:prstGeom prst="rect">
                      <a:avLst/>
                    </a:prstGeom>
                    <a:ln>
                      <a:noFill/>
                    </a:ln>
                    <a:extLst>
                      <a:ext uri="{53640926-AAD7-44D8-BBD7-CCE9431645EC}">
                        <a14:shadowObscured xmlns:a14="http://schemas.microsoft.com/office/drawing/2010/main"/>
                      </a:ext>
                    </a:extLst>
                  </pic:spPr>
                </pic:pic>
              </a:graphicData>
            </a:graphic>
          </wp:inline>
        </w:drawing>
      </w:r>
    </w:p>
    <w:p w:rsidR="003C0679" w:rsidRPr="00432150" w:rsidRDefault="003C0679" w:rsidP="002953B4">
      <w:pPr>
        <w:spacing w:after="0" w:line="240" w:lineRule="auto"/>
        <w:jc w:val="center"/>
        <w:rPr>
          <w:rFonts w:ascii="Arial" w:eastAsia="Times New Roman" w:hAnsi="Arial" w:cs="Arial"/>
          <w:sz w:val="20"/>
          <w:szCs w:val="20"/>
        </w:rPr>
      </w:pPr>
      <w:r>
        <w:rPr>
          <w:noProof/>
          <w:lang w:eastAsia="pt-BR"/>
        </w:rPr>
        <w:lastRenderedPageBreak/>
        <w:drawing>
          <wp:inline distT="0" distB="0" distL="0" distR="0" wp14:anchorId="633B56AB" wp14:editId="7678BE07">
            <wp:extent cx="8282152" cy="2056667"/>
            <wp:effectExtent l="0" t="0" r="5080" b="127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13" t="31783" r="2687" b="26392"/>
                    <a:stretch/>
                  </pic:blipFill>
                  <pic:spPr bwMode="auto">
                    <a:xfrm>
                      <a:off x="0" y="0"/>
                      <a:ext cx="8286810" cy="2057824"/>
                    </a:xfrm>
                    <a:prstGeom prst="rect">
                      <a:avLst/>
                    </a:prstGeom>
                    <a:ln>
                      <a:noFill/>
                    </a:ln>
                    <a:extLst>
                      <a:ext uri="{53640926-AAD7-44D8-BBD7-CCE9431645EC}">
                        <a14:shadowObscured xmlns:a14="http://schemas.microsoft.com/office/drawing/2010/main"/>
                      </a:ext>
                    </a:extLst>
                  </pic:spPr>
                </pic:pic>
              </a:graphicData>
            </a:graphic>
          </wp:inline>
        </w:drawing>
      </w:r>
    </w:p>
    <w:p w:rsidR="009268E4" w:rsidRDefault="009268E4" w:rsidP="003B613B">
      <w:pPr>
        <w:spacing w:after="0" w:line="240" w:lineRule="auto"/>
        <w:rPr>
          <w:rFonts w:ascii="Arial" w:eastAsia="Times New Roman" w:hAnsi="Arial" w:cs="Arial"/>
          <w:sz w:val="20"/>
          <w:szCs w:val="20"/>
        </w:rPr>
      </w:pPr>
      <w:r w:rsidRPr="00432150">
        <w:rPr>
          <w:rFonts w:ascii="Arial" w:eastAsia="Times New Roman" w:hAnsi="Arial" w:cs="Arial"/>
          <w:sz w:val="20"/>
          <w:szCs w:val="20"/>
        </w:rPr>
        <w:t xml:space="preserve">- </w:t>
      </w:r>
      <w:r w:rsidR="003B613B" w:rsidRPr="00432150">
        <w:rPr>
          <w:rFonts w:ascii="Arial" w:eastAsia="Times New Roman" w:hAnsi="Arial" w:cs="Arial"/>
          <w:sz w:val="20"/>
          <w:szCs w:val="20"/>
        </w:rPr>
        <w:t>De</w:t>
      </w:r>
      <w:r w:rsidR="003C0679">
        <w:rPr>
          <w:rFonts w:ascii="Arial" w:eastAsia="Times New Roman" w:hAnsi="Arial" w:cs="Arial"/>
          <w:sz w:val="20"/>
          <w:szCs w:val="20"/>
        </w:rPr>
        <w:t>s</w:t>
      </w:r>
      <w:r w:rsidR="003B613B" w:rsidRPr="00432150">
        <w:rPr>
          <w:rFonts w:ascii="Arial" w:eastAsia="Times New Roman" w:hAnsi="Arial" w:cs="Arial"/>
          <w:sz w:val="20"/>
          <w:szCs w:val="20"/>
        </w:rPr>
        <w:t xml:space="preserve">de 2017, o N.E.M. João Batista </w:t>
      </w:r>
      <w:proofErr w:type="spellStart"/>
      <w:r w:rsidR="003B613B" w:rsidRPr="00432150">
        <w:rPr>
          <w:rFonts w:ascii="Arial" w:eastAsia="Times New Roman" w:hAnsi="Arial" w:cs="Arial"/>
          <w:sz w:val="20"/>
          <w:szCs w:val="20"/>
        </w:rPr>
        <w:t>Pontarolo</w:t>
      </w:r>
      <w:proofErr w:type="spellEnd"/>
      <w:r w:rsidR="003B613B" w:rsidRPr="00432150">
        <w:rPr>
          <w:rFonts w:ascii="Arial" w:eastAsia="Times New Roman" w:hAnsi="Arial" w:cs="Arial"/>
          <w:sz w:val="20"/>
          <w:szCs w:val="20"/>
        </w:rPr>
        <w:t xml:space="preserve"> n</w:t>
      </w:r>
      <w:r w:rsidR="003C0679">
        <w:rPr>
          <w:rFonts w:ascii="Arial" w:eastAsia="Times New Roman" w:hAnsi="Arial" w:cs="Arial"/>
          <w:sz w:val="20"/>
          <w:szCs w:val="20"/>
        </w:rPr>
        <w:t>ão possui turmas de Anos Finais.</w:t>
      </w:r>
    </w:p>
    <w:p w:rsidR="003C0679" w:rsidRPr="00432150" w:rsidRDefault="003C0679" w:rsidP="003B613B">
      <w:pPr>
        <w:spacing w:after="0" w:line="240" w:lineRule="auto"/>
        <w:rPr>
          <w:rFonts w:ascii="Arial" w:eastAsia="Times New Roman" w:hAnsi="Arial" w:cs="Arial"/>
          <w:sz w:val="20"/>
          <w:szCs w:val="20"/>
        </w:rPr>
      </w:pPr>
    </w:p>
    <w:p w:rsidR="00A05819" w:rsidRPr="00432150" w:rsidRDefault="00A05819" w:rsidP="00A05819">
      <w:pPr>
        <w:spacing w:after="0" w:line="240" w:lineRule="auto"/>
        <w:rPr>
          <w:rFonts w:ascii="Arial" w:eastAsia="Times New Roman" w:hAnsi="Arial" w:cs="Arial"/>
          <w:sz w:val="20"/>
          <w:szCs w:val="20"/>
        </w:rPr>
      </w:pPr>
    </w:p>
    <w:p w:rsidR="002953B4" w:rsidRPr="00432150" w:rsidRDefault="009A4F12" w:rsidP="0061344E">
      <w:pPr>
        <w:spacing w:after="0" w:line="240" w:lineRule="auto"/>
        <w:rPr>
          <w:rFonts w:ascii="Arial" w:eastAsia="Times New Roman" w:hAnsi="Arial" w:cs="Arial"/>
          <w:sz w:val="20"/>
          <w:szCs w:val="20"/>
        </w:rPr>
      </w:pPr>
      <w:r w:rsidRPr="00432150">
        <w:rPr>
          <w:rFonts w:ascii="Arial" w:eastAsia="Times New Roman" w:hAnsi="Arial" w:cs="Arial"/>
          <w:sz w:val="20"/>
          <w:szCs w:val="20"/>
        </w:rPr>
        <w:t>- No Ensino Médio,</w:t>
      </w:r>
      <w:r w:rsidR="002A7BD0">
        <w:rPr>
          <w:rFonts w:ascii="Arial" w:eastAsia="Times New Roman" w:hAnsi="Arial" w:cs="Arial"/>
          <w:sz w:val="20"/>
          <w:szCs w:val="20"/>
        </w:rPr>
        <w:t xml:space="preserve"> o número de alunos é insuficiente para a divulgação do resultado da avaliação</w:t>
      </w:r>
      <w:r w:rsidR="009623FB">
        <w:rPr>
          <w:rFonts w:ascii="Arial" w:eastAsia="Times New Roman" w:hAnsi="Arial" w:cs="Arial"/>
          <w:sz w:val="20"/>
          <w:szCs w:val="20"/>
        </w:rPr>
        <w:t>, mas a meta estipulada para o Ensino Médio é 6,0.</w:t>
      </w:r>
      <w:r w:rsidR="002A7BD0">
        <w:rPr>
          <w:rFonts w:ascii="Arial" w:eastAsia="Times New Roman" w:hAnsi="Arial" w:cs="Arial"/>
          <w:sz w:val="20"/>
          <w:szCs w:val="20"/>
        </w:rPr>
        <w:t xml:space="preserve"> </w:t>
      </w:r>
    </w:p>
    <w:p w:rsidR="009A4F12" w:rsidRPr="00432150" w:rsidRDefault="009A4F12" w:rsidP="0061344E">
      <w:pPr>
        <w:spacing w:after="0" w:line="240" w:lineRule="auto"/>
        <w:rPr>
          <w:rFonts w:ascii="Arial" w:eastAsia="Times New Roman" w:hAnsi="Arial" w:cs="Arial"/>
          <w:sz w:val="20"/>
          <w:szCs w:val="20"/>
        </w:rPr>
      </w:pPr>
    </w:p>
    <w:p w:rsidR="00A05819" w:rsidRPr="00432150" w:rsidRDefault="00A05819" w:rsidP="0061344E">
      <w:pPr>
        <w:spacing w:after="0" w:line="240" w:lineRule="auto"/>
        <w:rPr>
          <w:rFonts w:ascii="Arial" w:eastAsia="Times New Roman" w:hAnsi="Arial" w:cs="Arial"/>
          <w:sz w:val="20"/>
          <w:szCs w:val="20"/>
        </w:rPr>
      </w:pPr>
    </w:p>
    <w:p w:rsidR="00387D40" w:rsidRPr="00432150" w:rsidRDefault="00387D40"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9A4F12" w:rsidRPr="00432150" w:rsidTr="00A53686">
        <w:trPr>
          <w:trHeight w:val="49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7</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Fomentar a qualidade da educação básica em todas as etapas e modalidades, com melhoria do fluxo escolar e da aprendizagem de modo a atingir as médias nacionais para o IDEB.</w:t>
            </w:r>
            <w:r w:rsidR="00387D40" w:rsidRPr="00432150">
              <w:rPr>
                <w:rFonts w:ascii="Arial" w:hAnsi="Arial" w:cs="Arial"/>
                <w:sz w:val="20"/>
                <w:szCs w:val="20"/>
              </w:rPr>
              <w:t xml:space="preserve"> </w:t>
            </w:r>
          </w:p>
        </w:tc>
      </w:tr>
      <w:tr w:rsidR="009A4F12" w:rsidRPr="00432150" w:rsidTr="00A53686">
        <w:trPr>
          <w:trHeight w:val="655"/>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7A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 xml:space="preserve">Média do </w:t>
            </w:r>
            <w:r w:rsidR="0088659A" w:rsidRPr="00432150">
              <w:rPr>
                <w:rFonts w:ascii="Arial" w:hAnsi="Arial" w:cs="Arial"/>
                <w:sz w:val="20"/>
                <w:szCs w:val="20"/>
              </w:rPr>
              <w:t xml:space="preserve">IDEB </w:t>
            </w:r>
            <w:r w:rsidRPr="00432150">
              <w:rPr>
                <w:rFonts w:ascii="Arial" w:hAnsi="Arial" w:cs="Arial"/>
                <w:sz w:val="20"/>
                <w:szCs w:val="20"/>
              </w:rPr>
              <w:t>nos anos iniciais do ensino fundamental</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9A4F12"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9A4F12"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36B2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5.78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5,78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A7BD0"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6,02</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Não</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9A4F12"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4.7</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36B2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4.7</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A7BD0"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6,48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9A4F12"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4.7</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36B2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4.7</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A7BD0"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6,48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9A4F12"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7B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Média do</w:t>
            </w:r>
            <w:r w:rsidR="0088659A" w:rsidRPr="00432150">
              <w:rPr>
                <w:rFonts w:ascii="Arial" w:hAnsi="Arial" w:cs="Arial"/>
                <w:sz w:val="20"/>
                <w:szCs w:val="20"/>
              </w:rPr>
              <w:t xml:space="preserve"> IDEB </w:t>
            </w:r>
            <w:r w:rsidRPr="00432150">
              <w:rPr>
                <w:rFonts w:ascii="Arial" w:hAnsi="Arial" w:cs="Arial"/>
                <w:sz w:val="20"/>
                <w:szCs w:val="20"/>
              </w:rPr>
              <w:t>nos anos finais do ensino fundamental</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9A4F12"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9A4F12"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36B2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5,02</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5,02</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A7BD0"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4,96</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9A4F12"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4,73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1,66</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1,66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A7BD0"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9A4F12"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w:t>
            </w:r>
            <w:r w:rsidR="0061344E" w:rsidRPr="00432150">
              <w:rPr>
                <w:rFonts w:ascii="Arial" w:eastAsia="Times New Roman" w:hAnsi="Arial" w:cs="Arial"/>
                <w:sz w:val="20"/>
                <w:szCs w:val="20"/>
              </w:rPr>
              <w:t>73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w:t>
            </w:r>
            <w:r w:rsidR="0061344E" w:rsidRPr="00432150">
              <w:rPr>
                <w:rFonts w:ascii="Arial" w:eastAsia="Times New Roman" w:hAnsi="Arial" w:cs="Arial"/>
                <w:sz w:val="20"/>
                <w:szCs w:val="20"/>
              </w:rPr>
              <w:t>66</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w:t>
            </w:r>
            <w:r w:rsidR="00C36B2A" w:rsidRPr="00432150">
              <w:rPr>
                <w:rFonts w:ascii="Arial" w:eastAsia="Times New Roman" w:hAnsi="Arial" w:cs="Arial"/>
                <w:sz w:val="20"/>
                <w:szCs w:val="20"/>
              </w:rPr>
              <w:t>66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257C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2A7BD0"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4,9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9A4F12"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7C</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 xml:space="preserve">Média do </w:t>
            </w:r>
            <w:proofErr w:type="spellStart"/>
            <w:r w:rsidRPr="00432150">
              <w:rPr>
                <w:rFonts w:ascii="Arial" w:hAnsi="Arial" w:cs="Arial"/>
                <w:sz w:val="20"/>
                <w:szCs w:val="20"/>
              </w:rPr>
              <w:t>Ideb</w:t>
            </w:r>
            <w:proofErr w:type="spellEnd"/>
            <w:r w:rsidRPr="00432150">
              <w:rPr>
                <w:rFonts w:ascii="Arial" w:hAnsi="Arial" w:cs="Arial"/>
                <w:sz w:val="20"/>
                <w:szCs w:val="20"/>
              </w:rPr>
              <w:t xml:space="preserve"> no Ensino Médio</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9A4F12"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9A4F12"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5.2</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36B2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623FB"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9A4F12"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4.4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36B2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623FB"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9A4F12"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36B2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57C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9623FB"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A257C6" w:rsidRPr="00432150" w:rsidRDefault="00A257C6"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320"/>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Meta 7</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Fomentar a qualidade da educação básica em todas as etapas e modalidades, com melhoria do fluxo escolar e da aprendizagem de modo a atingir as médias nacionais para o IDEB</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816901" w:rsidRPr="00432150">
              <w:rPr>
                <w:rFonts w:ascii="Arial" w:eastAsia="Times New Roman" w:hAnsi="Arial" w:cs="Arial"/>
                <w:b/>
                <w:sz w:val="20"/>
                <w:szCs w:val="20"/>
              </w:rPr>
              <w:t xml:space="preserve">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firstLine="62"/>
              <w:contextualSpacing/>
              <w:jc w:val="both"/>
              <w:rPr>
                <w:rFonts w:ascii="Arial" w:eastAsia="Times New Roman" w:hAnsi="Arial" w:cs="Arial"/>
                <w:sz w:val="20"/>
                <w:szCs w:val="20"/>
              </w:rPr>
            </w:pPr>
            <w:r w:rsidRPr="00432150">
              <w:rPr>
                <w:rFonts w:ascii="Arial" w:eastAsia="Times New Roman" w:hAnsi="Arial" w:cs="Arial"/>
                <w:sz w:val="20"/>
                <w:szCs w:val="20"/>
              </w:rPr>
              <w:t>7.1 – Garantir professores habilitados na área em todas as instituições escolares;</w:t>
            </w:r>
          </w:p>
          <w:p w:rsidR="0061344E" w:rsidRPr="00432150" w:rsidRDefault="0061344E" w:rsidP="00A53686">
            <w:pPr>
              <w:spacing w:after="0" w:line="240" w:lineRule="auto"/>
              <w:ind w:left="60"/>
              <w:jc w:val="center"/>
              <w:rPr>
                <w:rFonts w:ascii="Arial" w:eastAsia="Times New Roman" w:hAnsi="Arial" w:cs="Arial"/>
                <w:b/>
                <w:sz w:val="20"/>
                <w:szCs w:val="20"/>
              </w:rPr>
            </w:pPr>
          </w:p>
        </w:tc>
        <w:tc>
          <w:tcPr>
            <w:tcW w:w="972" w:type="dxa"/>
            <w:shd w:val="clear" w:color="auto" w:fill="FFFFFF"/>
            <w:tcMar>
              <w:top w:w="100" w:type="dxa"/>
              <w:bottom w:w="100" w:type="dxa"/>
            </w:tcMar>
          </w:tcPr>
          <w:p w:rsidR="0061344E" w:rsidRPr="00432150" w:rsidRDefault="009A4F12"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Default="002F3FA3"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w:t>
            </w:r>
            <w:r w:rsidR="009A4F12" w:rsidRPr="00432150">
              <w:rPr>
                <w:rFonts w:ascii="Arial" w:eastAsia="Times New Roman" w:hAnsi="Arial" w:cs="Arial"/>
                <w:sz w:val="20"/>
                <w:szCs w:val="20"/>
              </w:rPr>
              <w:t xml:space="preserve"> Em 202</w:t>
            </w:r>
            <w:r w:rsidR="00036983">
              <w:rPr>
                <w:rFonts w:ascii="Arial" w:eastAsia="Times New Roman" w:hAnsi="Arial" w:cs="Arial"/>
                <w:sz w:val="20"/>
                <w:szCs w:val="20"/>
              </w:rPr>
              <w:t>1</w:t>
            </w:r>
            <w:r w:rsidR="005A109B">
              <w:rPr>
                <w:rFonts w:ascii="Arial" w:eastAsia="Times New Roman" w:hAnsi="Arial" w:cs="Arial"/>
                <w:sz w:val="20"/>
                <w:szCs w:val="20"/>
              </w:rPr>
              <w:t>, o município possuía (de 136) 96</w:t>
            </w:r>
            <w:r w:rsidRPr="00432150">
              <w:rPr>
                <w:rFonts w:ascii="Arial" w:eastAsia="Times New Roman" w:hAnsi="Arial" w:cs="Arial"/>
                <w:sz w:val="20"/>
                <w:szCs w:val="20"/>
              </w:rPr>
              <w:t xml:space="preserve"> professores</w:t>
            </w:r>
            <w:r w:rsidR="005A109B">
              <w:rPr>
                <w:rFonts w:ascii="Arial" w:eastAsia="Times New Roman" w:hAnsi="Arial" w:cs="Arial"/>
                <w:sz w:val="20"/>
                <w:szCs w:val="20"/>
              </w:rPr>
              <w:t xml:space="preserve"> com especialização</w:t>
            </w:r>
            <w:r w:rsidRPr="00432150">
              <w:rPr>
                <w:rFonts w:ascii="Arial" w:eastAsia="Times New Roman" w:hAnsi="Arial" w:cs="Arial"/>
                <w:sz w:val="20"/>
                <w:szCs w:val="20"/>
              </w:rPr>
              <w:t xml:space="preserve"> (Educação</w:t>
            </w:r>
            <w:r w:rsidR="005A109B">
              <w:rPr>
                <w:rFonts w:ascii="Arial" w:eastAsia="Times New Roman" w:hAnsi="Arial" w:cs="Arial"/>
                <w:sz w:val="20"/>
                <w:szCs w:val="20"/>
              </w:rPr>
              <w:t xml:space="preserve"> Infantil e Ensino Fundamental);</w:t>
            </w:r>
          </w:p>
          <w:p w:rsidR="005A109B" w:rsidRDefault="005A109B" w:rsidP="00A53686">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Isso significa que 70,58% dos professores possuem especialização;</w:t>
            </w:r>
          </w:p>
          <w:p w:rsidR="005A109B" w:rsidRPr="00432150" w:rsidRDefault="005A109B" w:rsidP="00A53686">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- 29,42% dos professores estão cursando graduação;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2F3FA3">
            <w:pPr>
              <w:spacing w:after="0" w:line="240" w:lineRule="auto"/>
              <w:contextualSpacing/>
              <w:jc w:val="both"/>
              <w:rPr>
                <w:rFonts w:ascii="Arial" w:eastAsia="Times New Roman" w:hAnsi="Arial" w:cs="Arial"/>
                <w:sz w:val="20"/>
                <w:szCs w:val="20"/>
              </w:rPr>
            </w:pPr>
            <w:r w:rsidRPr="00432150">
              <w:rPr>
                <w:rFonts w:ascii="Arial" w:eastAsia="Times New Roman" w:hAnsi="Arial" w:cs="Arial"/>
                <w:sz w:val="20"/>
                <w:szCs w:val="20"/>
              </w:rPr>
              <w:t>7.2 – Assegurar cursos de formação continuada as áreas especí</w:t>
            </w:r>
            <w:r w:rsidR="002F3FA3" w:rsidRPr="00432150">
              <w:rPr>
                <w:rFonts w:ascii="Arial" w:eastAsia="Times New Roman" w:hAnsi="Arial" w:cs="Arial"/>
                <w:sz w:val="20"/>
                <w:szCs w:val="20"/>
              </w:rPr>
              <w:t>ficas a todos os professores</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2F3FA3" w:rsidRPr="00432150" w:rsidRDefault="002F3FA3" w:rsidP="002F0F2F">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2F0F2F">
              <w:rPr>
                <w:rFonts w:ascii="Arial" w:eastAsia="Times New Roman" w:hAnsi="Arial" w:cs="Arial"/>
                <w:sz w:val="20"/>
                <w:szCs w:val="20"/>
              </w:rPr>
              <w:t>No decorrer</w:t>
            </w:r>
            <w:r w:rsidR="009A4F12" w:rsidRPr="00432150">
              <w:rPr>
                <w:rFonts w:ascii="Arial" w:eastAsia="Times New Roman" w:hAnsi="Arial" w:cs="Arial"/>
                <w:sz w:val="20"/>
                <w:szCs w:val="20"/>
              </w:rPr>
              <w:t xml:space="preserve"> do ano letivo, f</w:t>
            </w:r>
            <w:r w:rsidR="002F0F2F">
              <w:rPr>
                <w:rFonts w:ascii="Arial" w:eastAsia="Times New Roman" w:hAnsi="Arial" w:cs="Arial"/>
                <w:sz w:val="20"/>
                <w:szCs w:val="20"/>
              </w:rPr>
              <w:t>oram</w:t>
            </w:r>
            <w:r w:rsidR="00E762B5" w:rsidRPr="00432150">
              <w:rPr>
                <w:rFonts w:ascii="Arial" w:eastAsia="Times New Roman" w:hAnsi="Arial" w:cs="Arial"/>
                <w:sz w:val="20"/>
                <w:szCs w:val="20"/>
              </w:rPr>
              <w:t xml:space="preserve"> promovido</w:t>
            </w:r>
            <w:r w:rsidR="002F0F2F">
              <w:rPr>
                <w:rFonts w:ascii="Arial" w:eastAsia="Times New Roman" w:hAnsi="Arial" w:cs="Arial"/>
                <w:sz w:val="20"/>
                <w:szCs w:val="20"/>
              </w:rPr>
              <w:t>s</w:t>
            </w:r>
            <w:r w:rsidR="00E762B5" w:rsidRPr="00432150">
              <w:rPr>
                <w:rFonts w:ascii="Arial" w:eastAsia="Times New Roman" w:hAnsi="Arial" w:cs="Arial"/>
                <w:sz w:val="20"/>
                <w:szCs w:val="20"/>
              </w:rPr>
              <w:t xml:space="preserve"> e</w:t>
            </w:r>
            <w:r w:rsidRPr="00432150">
              <w:rPr>
                <w:rFonts w:ascii="Arial" w:eastAsia="Times New Roman" w:hAnsi="Arial" w:cs="Arial"/>
                <w:sz w:val="20"/>
                <w:szCs w:val="20"/>
              </w:rPr>
              <w:t>ncontros com os profes</w:t>
            </w:r>
            <w:r w:rsidR="00490ED6">
              <w:rPr>
                <w:rFonts w:ascii="Arial" w:eastAsia="Times New Roman" w:hAnsi="Arial" w:cs="Arial"/>
                <w:sz w:val="20"/>
                <w:szCs w:val="20"/>
              </w:rPr>
              <w:t>sores de alfabetização (1º, 2º,</w:t>
            </w:r>
            <w:r w:rsidRPr="00432150">
              <w:rPr>
                <w:rFonts w:ascii="Arial" w:eastAsia="Times New Roman" w:hAnsi="Arial" w:cs="Arial"/>
                <w:sz w:val="20"/>
                <w:szCs w:val="20"/>
              </w:rPr>
              <w:t xml:space="preserve"> 3º</w:t>
            </w:r>
            <w:r w:rsidR="00490ED6">
              <w:rPr>
                <w:rFonts w:ascii="Arial" w:eastAsia="Times New Roman" w:hAnsi="Arial" w:cs="Arial"/>
                <w:sz w:val="20"/>
                <w:szCs w:val="20"/>
              </w:rPr>
              <w:t>, 4º e 5º</w:t>
            </w:r>
            <w:r w:rsidRPr="00432150">
              <w:rPr>
                <w:rFonts w:ascii="Arial" w:eastAsia="Times New Roman" w:hAnsi="Arial" w:cs="Arial"/>
                <w:sz w:val="20"/>
                <w:szCs w:val="20"/>
              </w:rPr>
              <w:t xml:space="preserve"> ano) </w:t>
            </w:r>
            <w:r w:rsidR="00AF6B9D" w:rsidRPr="00432150">
              <w:rPr>
                <w:rFonts w:ascii="Arial" w:eastAsia="Times New Roman" w:hAnsi="Arial" w:cs="Arial"/>
                <w:sz w:val="20"/>
                <w:szCs w:val="20"/>
              </w:rPr>
              <w:t xml:space="preserve">e professores de Pré I e Pré II para </w:t>
            </w:r>
            <w:r w:rsidR="002F0F2F">
              <w:rPr>
                <w:rFonts w:ascii="Arial" w:eastAsia="Times New Roman" w:hAnsi="Arial" w:cs="Arial"/>
                <w:sz w:val="20"/>
                <w:szCs w:val="20"/>
              </w:rPr>
              <w:t xml:space="preserve">discussão de </w:t>
            </w:r>
            <w:r w:rsidR="002F0F2F">
              <w:rPr>
                <w:rFonts w:ascii="Arial" w:eastAsia="Times New Roman" w:hAnsi="Arial" w:cs="Arial"/>
                <w:sz w:val="20"/>
                <w:szCs w:val="20"/>
              </w:rPr>
              <w:lastRenderedPageBreak/>
              <w:t>estratégias a serem desenvolvidas no</w:t>
            </w:r>
            <w:r w:rsidR="00E762B5" w:rsidRPr="00432150">
              <w:rPr>
                <w:rFonts w:ascii="Arial" w:eastAsia="Times New Roman" w:hAnsi="Arial" w:cs="Arial"/>
                <w:sz w:val="20"/>
                <w:szCs w:val="20"/>
              </w:rPr>
              <w:t xml:space="preserve"> </w:t>
            </w:r>
            <w:r w:rsidR="009A4F12" w:rsidRPr="00432150">
              <w:rPr>
                <w:rFonts w:ascii="Arial" w:eastAsia="Times New Roman" w:hAnsi="Arial" w:cs="Arial"/>
                <w:sz w:val="20"/>
                <w:szCs w:val="20"/>
              </w:rPr>
              <w:t>p</w:t>
            </w:r>
            <w:r w:rsidR="005A109B">
              <w:rPr>
                <w:rFonts w:ascii="Arial" w:eastAsia="Times New Roman" w:hAnsi="Arial" w:cs="Arial"/>
                <w:sz w:val="20"/>
                <w:szCs w:val="20"/>
              </w:rPr>
              <w:t>rocesso de ensino aprendizagem</w:t>
            </w:r>
            <w:r w:rsidR="002F0F2F">
              <w:rPr>
                <w:rFonts w:ascii="Arial" w:eastAsia="Times New Roman" w:hAnsi="Arial" w:cs="Arial"/>
                <w:sz w:val="20"/>
                <w:szCs w:val="20"/>
              </w:rPr>
              <w:t>;</w:t>
            </w:r>
            <w:r w:rsidR="009A4F12" w:rsidRPr="00432150">
              <w:rPr>
                <w:rFonts w:ascii="Arial" w:eastAsia="Times New Roman" w:hAnsi="Arial" w:cs="Arial"/>
                <w:sz w:val="20"/>
                <w:szCs w:val="20"/>
              </w:rPr>
              <w:t xml:space="preserve">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lastRenderedPageBreak/>
              <w:t>7.3 - Garantir práticas pedagógicas diferenciadas e eficazes no Ensino Fundamental – Anos Iniciais e Finais, a fim de atingir as metas projetadas pelo IDEB;</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402" w:type="dxa"/>
            <w:shd w:val="clear" w:color="auto" w:fill="FFFFFF"/>
            <w:tcMar>
              <w:top w:w="100" w:type="dxa"/>
              <w:bottom w:w="100" w:type="dxa"/>
            </w:tcMar>
          </w:tcPr>
          <w:p w:rsidR="002F3FA3" w:rsidRDefault="005A109B" w:rsidP="009A4F12">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Aulas de reforço no </w:t>
            </w:r>
            <w:proofErr w:type="spellStart"/>
            <w:r>
              <w:rPr>
                <w:rFonts w:ascii="Arial" w:eastAsia="Times New Roman" w:hAnsi="Arial" w:cs="Arial"/>
                <w:sz w:val="20"/>
                <w:szCs w:val="20"/>
              </w:rPr>
              <w:t>contra-turno</w:t>
            </w:r>
            <w:proofErr w:type="spellEnd"/>
            <w:r>
              <w:rPr>
                <w:rFonts w:ascii="Arial" w:eastAsia="Times New Roman" w:hAnsi="Arial" w:cs="Arial"/>
                <w:sz w:val="20"/>
                <w:szCs w:val="20"/>
              </w:rPr>
              <w:t xml:space="preserve"> para alunos que apresentavam dificuldades de aprendizagem;</w:t>
            </w:r>
          </w:p>
          <w:p w:rsidR="002F0F2F" w:rsidRPr="00432150" w:rsidRDefault="002F0F2F" w:rsidP="009A4F12">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No início do ano, as aulas de reforço eram individuais, com horário marcado, para não haver aglomeração;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7.4 - Estabelecer e implantar, mediante </w:t>
            </w:r>
            <w:proofErr w:type="spellStart"/>
            <w:r w:rsidRPr="00432150">
              <w:rPr>
                <w:rFonts w:ascii="Arial" w:hAnsi="Arial" w:cs="Arial"/>
                <w:color w:val="auto"/>
                <w:sz w:val="20"/>
                <w:szCs w:val="20"/>
              </w:rPr>
              <w:t>pactuação</w:t>
            </w:r>
            <w:proofErr w:type="spellEnd"/>
            <w:r w:rsidRPr="00432150">
              <w:rPr>
                <w:rFonts w:ascii="Arial" w:hAnsi="Arial" w:cs="Arial"/>
                <w:color w:val="auto"/>
                <w:sz w:val="20"/>
                <w:szCs w:val="20"/>
              </w:rPr>
              <w:t xml:space="preserve"> Inter federativa, diretrizes pedagógicas para a educação básica e a base nacional comum dos currículos, com direitos e objetivos de aprendizagem e desenvolvimento dos estudantes para cada ano do ensino fundamental e médio, respeitando-se a diversidade estadual, regional e local;</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397B7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jc w:val="center"/>
              <w:rPr>
                <w:rFonts w:ascii="Arial" w:eastAsia="Times New Roman" w:hAnsi="Arial" w:cs="Arial"/>
                <w:sz w:val="20"/>
                <w:szCs w:val="20"/>
              </w:rPr>
            </w:pPr>
          </w:p>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p>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p>
          <w:p w:rsidR="009A4F12" w:rsidRPr="00432150" w:rsidRDefault="009A4F12" w:rsidP="009A4F12">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w:t>
            </w:r>
            <w:r w:rsidR="002F0F2F">
              <w:rPr>
                <w:rFonts w:ascii="Arial" w:eastAsia="Times New Roman" w:hAnsi="Arial" w:cs="Arial"/>
                <w:sz w:val="20"/>
                <w:szCs w:val="20"/>
              </w:rPr>
              <w:t xml:space="preserve">Discussões sobre </w:t>
            </w:r>
            <w:r w:rsidRPr="00432150">
              <w:rPr>
                <w:rFonts w:ascii="Arial" w:eastAsia="Times New Roman" w:hAnsi="Arial" w:cs="Arial"/>
                <w:sz w:val="20"/>
                <w:szCs w:val="20"/>
              </w:rPr>
              <w:t>o Planejamento Anual Municipal para Educação Infantil e Ensino Fundamental;</w:t>
            </w:r>
          </w:p>
          <w:p w:rsidR="009A4F12" w:rsidRPr="00432150" w:rsidRDefault="009A4F12" w:rsidP="00A53686">
            <w:pPr>
              <w:spacing w:after="0" w:line="240" w:lineRule="auto"/>
              <w:ind w:left="60"/>
              <w:jc w:val="both"/>
              <w:rPr>
                <w:rFonts w:ascii="Arial" w:eastAsia="Times New Roman" w:hAnsi="Arial" w:cs="Arial"/>
                <w:sz w:val="20"/>
                <w:szCs w:val="20"/>
              </w:rPr>
            </w:pPr>
          </w:p>
          <w:p w:rsidR="009A4F12" w:rsidRPr="00432150" w:rsidRDefault="009A4F12" w:rsidP="00A53686">
            <w:pPr>
              <w:spacing w:after="0" w:line="240" w:lineRule="auto"/>
              <w:ind w:left="60"/>
              <w:jc w:val="both"/>
              <w:rPr>
                <w:rFonts w:ascii="Arial" w:eastAsia="Times New Roman" w:hAnsi="Arial" w:cs="Arial"/>
                <w:sz w:val="20"/>
                <w:szCs w:val="20"/>
              </w:rPr>
            </w:pP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7.5 - Estimular para que: a) no quinto ano de vigência deste Plano, pelo menos, 70% (setenta por cento) dos estudantes do ensino fundamental e do ensino médio tenham alcançado nível suficiente de aprendizado em relação aos direitos e objetivos de aprendizagem e desenvolvimento de seu ano de estudo, e 50% (cinquenta por cento), pelo menos, o nível desejável; b) no último ano de vigência deste Plano, todos os estudantes do ensino fundamental e do ensino médio tenham alcançado nível suficiente de </w:t>
            </w:r>
            <w:r w:rsidRPr="00432150">
              <w:rPr>
                <w:rFonts w:ascii="Arial" w:hAnsi="Arial" w:cs="Arial"/>
                <w:color w:val="auto"/>
                <w:sz w:val="20"/>
                <w:szCs w:val="20"/>
              </w:rPr>
              <w:lastRenderedPageBreak/>
              <w:t>aprendizado em relação aos direitos e objetivos de aprendizagem e desenvolvimento de seu ano de estudo, e 80% (oitenta por cento), pelo menos, o nível desejável;</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E97308" w:rsidRPr="00432150" w:rsidRDefault="002F0F2F" w:rsidP="00397B78">
            <w:pPr>
              <w:spacing w:after="0" w:line="240" w:lineRule="auto"/>
              <w:jc w:val="both"/>
              <w:rPr>
                <w:rFonts w:ascii="Arial" w:eastAsia="Times New Roman" w:hAnsi="Arial" w:cs="Arial"/>
                <w:sz w:val="20"/>
                <w:szCs w:val="20"/>
              </w:rPr>
            </w:pPr>
            <w:r>
              <w:rPr>
                <w:rFonts w:ascii="Arial" w:eastAsia="Times New Roman" w:hAnsi="Arial" w:cs="Arial"/>
                <w:sz w:val="20"/>
                <w:szCs w:val="20"/>
              </w:rPr>
              <w:t>- Segundo a avaliação do IDEB, com exceção das unidades escolares José Schimborski (Anos Iniciais) e Terezinha e João Pedro (anos Finais), o aproveitamento dos alunos foi satisfatório, se se considerar os problemas provenientes da Pandemia;</w:t>
            </w: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7.6 - Apoiar a instituição, em colaboração entre a União, o Estado e os Municípios, de um conjunto estadual de indicadores de avaliação institucional com base no perfil do estudante e dos profissionais da educação, nas condições de infraestrutura das escolas, nos recursos pedagógicos disponíveis, nas características da gestão e em outras dimensões relevantes, considerando as especificidades das modalidades de ensino;</w:t>
            </w:r>
          </w:p>
        </w:tc>
        <w:tc>
          <w:tcPr>
            <w:tcW w:w="972"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49501E" w:rsidP="00397B78">
            <w:pPr>
              <w:spacing w:after="0" w:line="240" w:lineRule="auto"/>
              <w:jc w:val="both"/>
              <w:rPr>
                <w:rFonts w:ascii="Arial" w:eastAsia="Times New Roman" w:hAnsi="Arial" w:cs="Arial"/>
                <w:sz w:val="20"/>
                <w:szCs w:val="20"/>
              </w:rPr>
            </w:pPr>
          </w:p>
        </w:tc>
      </w:tr>
      <w:tr w:rsidR="0049501E" w:rsidRPr="00432150" w:rsidTr="00A53686">
        <w:trPr>
          <w:trHeight w:val="519"/>
        </w:trPr>
        <w:tc>
          <w:tcPr>
            <w:tcW w:w="3990" w:type="dxa"/>
            <w:shd w:val="clear" w:color="auto" w:fill="FFFFFF"/>
            <w:tcMar>
              <w:top w:w="100" w:type="dxa"/>
              <w:left w:w="80" w:type="dxa"/>
              <w:bottom w:w="100" w:type="dxa"/>
              <w:right w:w="80" w:type="dxa"/>
            </w:tcMar>
          </w:tcPr>
          <w:p w:rsidR="0049501E" w:rsidRPr="00432150" w:rsidRDefault="0049501E" w:rsidP="0049501E">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7.7 - Incentivar processo contínuo de auto avaliação das escolas de educação básica, por meio da constituição de instrumentos de avaliação que orientem as dimensões a serem fortalecidas, destacando-se a elaboração de planejamento estratégico, a melhoria contínua da qualidade educacional, a formação continuada dos profissionais da educação e o aprimoramento da gestão democrática; </w:t>
            </w:r>
          </w:p>
        </w:tc>
        <w:tc>
          <w:tcPr>
            <w:tcW w:w="972"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49501E" w:rsidRPr="00432150" w:rsidRDefault="0049501E" w:rsidP="0049501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49501E" w:rsidRPr="00432150" w:rsidRDefault="002F0F2F" w:rsidP="0049501E">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Com a Avaliação diagnóstica (Anos Iniciais) foi possível constatar os principais problemas e aprendizagem, e a partir daí estabelecer uma linha de trabalho, na tentativa de recuperar os conteúdos e minimizar danos no processo de aprendizagem; </w:t>
            </w:r>
          </w:p>
        </w:tc>
      </w:tr>
      <w:tr w:rsidR="0061344E" w:rsidRPr="00432150" w:rsidTr="00A53686">
        <w:trPr>
          <w:trHeight w:val="225"/>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7.8 - Formalizar e executar os planos de ações articuladas dando cumprimento às metas de qualidade estabelecidas para a educação básica pública e às estratégias de apoio técnico e financeiro voltadas à melhoria da gestão educacional, à </w:t>
            </w:r>
            <w:r w:rsidRPr="00432150">
              <w:rPr>
                <w:rFonts w:ascii="Arial" w:hAnsi="Arial" w:cs="Arial"/>
                <w:color w:val="auto"/>
                <w:sz w:val="20"/>
                <w:szCs w:val="20"/>
              </w:rPr>
              <w:lastRenderedPageBreak/>
              <w:t xml:space="preserve">formação de professores e profissionais de serviços e apoio escolares, à ampliação e ao desenvolvimento de recursos pedagógicos e à melhoria e expansão da infraestrutura física da rede escolar; </w:t>
            </w:r>
          </w:p>
        </w:tc>
        <w:tc>
          <w:tcPr>
            <w:tcW w:w="972" w:type="dxa"/>
            <w:shd w:val="clear" w:color="auto" w:fill="FFFFFF"/>
            <w:tcMar>
              <w:top w:w="100" w:type="dxa"/>
              <w:bottom w:w="100" w:type="dxa"/>
            </w:tcMar>
          </w:tcPr>
          <w:p w:rsidR="0061344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Sim</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Cadastro de planejamento no PAR;</w:t>
            </w:r>
          </w:p>
          <w:p w:rsidR="00E762B5" w:rsidRPr="00432150" w:rsidRDefault="00E762B5" w:rsidP="00A53686">
            <w:pPr>
              <w:spacing w:after="0" w:line="240" w:lineRule="auto"/>
              <w:ind w:left="60"/>
              <w:jc w:val="both"/>
              <w:rPr>
                <w:rFonts w:ascii="Arial" w:eastAsia="Times New Roman" w:hAnsi="Arial" w:cs="Arial"/>
                <w:sz w:val="20"/>
                <w:szCs w:val="20"/>
              </w:rPr>
            </w:pPr>
          </w:p>
          <w:p w:rsidR="00E762B5" w:rsidRPr="00432150" w:rsidRDefault="00E762B5"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PDDE</w:t>
            </w:r>
          </w:p>
        </w:tc>
      </w:tr>
      <w:tr w:rsidR="0049501E" w:rsidRPr="00432150" w:rsidTr="00A53686">
        <w:trPr>
          <w:trHeight w:val="225"/>
        </w:trPr>
        <w:tc>
          <w:tcPr>
            <w:tcW w:w="3990" w:type="dxa"/>
            <w:shd w:val="clear" w:color="auto" w:fill="FFFFFF"/>
            <w:tcMar>
              <w:top w:w="100" w:type="dxa"/>
              <w:left w:w="80" w:type="dxa"/>
              <w:bottom w:w="100" w:type="dxa"/>
              <w:right w:w="80" w:type="dxa"/>
            </w:tcMar>
          </w:tcPr>
          <w:p w:rsidR="0049501E"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 xml:space="preserve">7.9 - </w:t>
            </w:r>
            <w:r w:rsidR="0049501E" w:rsidRPr="00432150">
              <w:rPr>
                <w:rFonts w:ascii="Arial" w:hAnsi="Arial" w:cs="Arial"/>
                <w:color w:val="auto"/>
                <w:sz w:val="20"/>
                <w:szCs w:val="20"/>
              </w:rPr>
              <w:t>Colaborar para o desenvolvimento de indicadores específicos de avaliação da qualidade da educação especial;</w:t>
            </w:r>
          </w:p>
        </w:tc>
        <w:tc>
          <w:tcPr>
            <w:tcW w:w="972" w:type="dxa"/>
            <w:shd w:val="clear" w:color="auto" w:fill="FFFFFF"/>
            <w:tcMar>
              <w:top w:w="100" w:type="dxa"/>
              <w:bottom w:w="100" w:type="dxa"/>
            </w:tcMar>
          </w:tcPr>
          <w:p w:rsidR="0049501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49501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49501E" w:rsidRPr="00432150" w:rsidRDefault="00E97308"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 município possui indicadores de av</w:t>
            </w:r>
            <w:r w:rsidR="002F0F2F">
              <w:rPr>
                <w:rFonts w:ascii="Arial" w:eastAsia="Times New Roman" w:hAnsi="Arial" w:cs="Arial"/>
                <w:sz w:val="20"/>
                <w:szCs w:val="20"/>
              </w:rPr>
              <w:t>aliação para turmas de 1º, 2º,</w:t>
            </w:r>
            <w:r w:rsidRPr="00432150">
              <w:rPr>
                <w:rFonts w:ascii="Arial" w:eastAsia="Times New Roman" w:hAnsi="Arial" w:cs="Arial"/>
                <w:sz w:val="20"/>
                <w:szCs w:val="20"/>
              </w:rPr>
              <w:t xml:space="preserve"> </w:t>
            </w:r>
            <w:r w:rsidR="002F0F2F">
              <w:rPr>
                <w:rFonts w:ascii="Arial" w:eastAsia="Times New Roman" w:hAnsi="Arial" w:cs="Arial"/>
                <w:sz w:val="20"/>
                <w:szCs w:val="20"/>
              </w:rPr>
              <w:t>3º, 4º e 5º anos, conforme o CAED;</w:t>
            </w:r>
          </w:p>
          <w:p w:rsidR="00E97308" w:rsidRPr="00432150" w:rsidRDefault="00E97308" w:rsidP="00552EDB">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A partir dessas avaliações é possível identificar os problemas e as dificuldades de aprendizagem, e, criar estratégias </w:t>
            </w:r>
            <w:r w:rsidR="00552EDB">
              <w:rPr>
                <w:rFonts w:ascii="Arial" w:eastAsia="Times New Roman" w:hAnsi="Arial" w:cs="Arial"/>
                <w:sz w:val="20"/>
                <w:szCs w:val="20"/>
              </w:rPr>
              <w:t xml:space="preserve">para </w:t>
            </w:r>
            <w:r w:rsidRPr="00432150">
              <w:rPr>
                <w:rFonts w:ascii="Arial" w:eastAsia="Times New Roman" w:hAnsi="Arial" w:cs="Arial"/>
                <w:sz w:val="20"/>
                <w:szCs w:val="20"/>
              </w:rPr>
              <w:t>sanar tais dificuldades.</w:t>
            </w:r>
          </w:p>
        </w:tc>
      </w:tr>
      <w:tr w:rsidR="0049501E" w:rsidRPr="00432150" w:rsidTr="00A53686">
        <w:trPr>
          <w:trHeight w:val="225"/>
        </w:trPr>
        <w:tc>
          <w:tcPr>
            <w:tcW w:w="3990" w:type="dxa"/>
            <w:shd w:val="clear" w:color="auto" w:fill="FFFFFF"/>
            <w:tcMar>
              <w:top w:w="100" w:type="dxa"/>
              <w:left w:w="80" w:type="dxa"/>
              <w:bottom w:w="100" w:type="dxa"/>
              <w:right w:w="80" w:type="dxa"/>
            </w:tcMar>
          </w:tcPr>
          <w:p w:rsidR="0049501E"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7.10 - Incentivar o desenvolvimento, selecionar e divulgar tecnologias educacionais para o ensino fundamental e médio e incentivar práticas pedagógicas inovadoras que assegurem a melhoria do fluxo escolar e a aprendizagem;</w:t>
            </w:r>
          </w:p>
        </w:tc>
        <w:tc>
          <w:tcPr>
            <w:tcW w:w="972" w:type="dxa"/>
            <w:shd w:val="clear" w:color="auto" w:fill="FFFFFF"/>
            <w:tcMar>
              <w:top w:w="100" w:type="dxa"/>
              <w:bottom w:w="100" w:type="dxa"/>
            </w:tcMar>
          </w:tcPr>
          <w:p w:rsidR="0049501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49501E" w:rsidRPr="00432150" w:rsidRDefault="0049501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49501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49501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49501E" w:rsidRPr="00432150" w:rsidRDefault="00E97308" w:rsidP="00552EDB">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Foi sugerido sites, b</w:t>
            </w:r>
            <w:r w:rsidR="00552EDB">
              <w:rPr>
                <w:rFonts w:ascii="Arial" w:eastAsia="Times New Roman" w:hAnsi="Arial" w:cs="Arial"/>
                <w:sz w:val="20"/>
                <w:szCs w:val="20"/>
              </w:rPr>
              <w:t xml:space="preserve">logs e aplicativos educacionais para reforçar os conteúdos, principalmente o GRAPHO GAME, que é um aplicativo que auxilia na alfabetização;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eastAsia="Times New Roman" w:hAnsi="Arial" w:cs="Arial"/>
                <w:sz w:val="20"/>
                <w:szCs w:val="20"/>
              </w:rPr>
            </w:pPr>
            <w:r w:rsidRPr="00432150">
              <w:rPr>
                <w:rFonts w:ascii="Arial" w:eastAsia="Times New Roman" w:hAnsi="Arial" w:cs="Arial"/>
                <w:sz w:val="20"/>
                <w:szCs w:val="20"/>
              </w:rPr>
              <w:t>7.11 – Proporcionar transporte gratuito, por meio de convênio entre as Secretarias Municipais de Educação e Secretaria de Estado da Educação com acessibilidade para todos os estudantes da educação do campo na faixa etária da educação escolar obrigatória, mediante renovação e financiamento compartilhado, com participação da União proporcional às necessidades dos entes federados, visando a reduzir a evasão escolar e o tempo médio de deslocamento a partir de cada situação local;</w:t>
            </w:r>
          </w:p>
        </w:tc>
        <w:tc>
          <w:tcPr>
            <w:tcW w:w="972" w:type="dxa"/>
            <w:shd w:val="clear" w:color="auto" w:fill="FFFFFF"/>
            <w:tcMar>
              <w:top w:w="100" w:type="dxa"/>
              <w:bottom w:w="100" w:type="dxa"/>
            </w:tcMar>
          </w:tcPr>
          <w:p w:rsidR="0061344E" w:rsidRPr="00432150" w:rsidRDefault="00E9730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3402" w:type="dxa"/>
            <w:shd w:val="clear" w:color="auto" w:fill="FFFFFF"/>
            <w:tcMar>
              <w:top w:w="100" w:type="dxa"/>
              <w:bottom w:w="100" w:type="dxa"/>
            </w:tcMar>
          </w:tcPr>
          <w:p w:rsidR="00E97308" w:rsidRPr="00432150" w:rsidRDefault="0061344E" w:rsidP="00E9730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Recurso Estadual para transporte escolar é insuficiente. O município </w:t>
            </w:r>
            <w:r w:rsidR="00E97308" w:rsidRPr="00432150">
              <w:rPr>
                <w:rFonts w:ascii="Arial" w:eastAsia="Times New Roman" w:hAnsi="Arial" w:cs="Arial"/>
                <w:sz w:val="20"/>
                <w:szCs w:val="20"/>
              </w:rPr>
              <w:t xml:space="preserve">precisa investir no transporte escolar. </w:t>
            </w:r>
          </w:p>
          <w:p w:rsidR="0061344E" w:rsidRPr="00432150" w:rsidRDefault="0061344E" w:rsidP="00552EDB">
            <w:pPr>
              <w:spacing w:after="0" w:line="240" w:lineRule="auto"/>
              <w:ind w:left="60"/>
              <w:jc w:val="both"/>
              <w:rPr>
                <w:rFonts w:ascii="Arial" w:eastAsia="Times New Roman" w:hAnsi="Arial" w:cs="Arial"/>
                <w:sz w:val="20"/>
                <w:szCs w:val="20"/>
              </w:rPr>
            </w:pPr>
          </w:p>
        </w:tc>
      </w:tr>
      <w:tr w:rsidR="00A70D5B" w:rsidRPr="00432150" w:rsidTr="002E2417">
        <w:trPr>
          <w:trHeight w:val="514"/>
        </w:trPr>
        <w:tc>
          <w:tcPr>
            <w:tcW w:w="3990" w:type="dxa"/>
            <w:shd w:val="clear" w:color="auto" w:fill="FFFFFF"/>
            <w:tcMar>
              <w:top w:w="100" w:type="dxa"/>
              <w:left w:w="80" w:type="dxa"/>
              <w:bottom w:w="100" w:type="dxa"/>
              <w:right w:w="80" w:type="dxa"/>
            </w:tcMar>
          </w:tcPr>
          <w:p w:rsidR="00A70D5B" w:rsidRPr="00432150" w:rsidRDefault="00A70D5B" w:rsidP="00A53686">
            <w:pPr>
              <w:spacing w:after="0" w:line="240" w:lineRule="auto"/>
              <w:contextualSpacing/>
              <w:jc w:val="both"/>
              <w:rPr>
                <w:rFonts w:ascii="Arial" w:eastAsia="Times New Roman" w:hAnsi="Arial" w:cs="Arial"/>
                <w:sz w:val="20"/>
                <w:szCs w:val="20"/>
              </w:rPr>
            </w:pPr>
            <w:r w:rsidRPr="00432150">
              <w:rPr>
                <w:rFonts w:ascii="Arial" w:eastAsia="Times New Roman" w:hAnsi="Arial" w:cs="Arial"/>
                <w:sz w:val="20"/>
                <w:szCs w:val="20"/>
              </w:rPr>
              <w:lastRenderedPageBreak/>
              <w:t xml:space="preserve">7.12 - </w:t>
            </w:r>
            <w:r w:rsidRPr="00432150">
              <w:rPr>
                <w:rFonts w:ascii="Arial" w:hAnsi="Arial" w:cs="Arial"/>
                <w:sz w:val="20"/>
                <w:szCs w:val="20"/>
              </w:rPr>
              <w:t>Incentivar o uso de equipamentos e recursos tecnológicos digitais, em regime de colaboração entre União, Estado e Municípios, para a utilização pedagógica no ambiente escolar da educação básica, criando, inclusive, mecanismos para implementação das condições necessárias para a universalização das bibliotecas, nas instituições educacionais, com acesso as redes digitais de computadores, inclusive a internet;</w:t>
            </w:r>
          </w:p>
        </w:tc>
        <w:tc>
          <w:tcPr>
            <w:tcW w:w="972"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spacing w:after="0" w:line="240" w:lineRule="auto"/>
              <w:contextualSpacing/>
              <w:jc w:val="both"/>
              <w:rPr>
                <w:rFonts w:ascii="Arial" w:eastAsia="Times New Roman" w:hAnsi="Arial" w:cs="Arial"/>
                <w:sz w:val="20"/>
                <w:szCs w:val="20"/>
              </w:rPr>
            </w:pPr>
            <w:r w:rsidRPr="00432150">
              <w:rPr>
                <w:rFonts w:ascii="Arial" w:eastAsia="Times New Roman" w:hAnsi="Arial" w:cs="Arial"/>
                <w:sz w:val="20"/>
                <w:szCs w:val="20"/>
              </w:rPr>
              <w:t xml:space="preserve">7.13 - </w:t>
            </w:r>
            <w:r w:rsidRPr="00432150">
              <w:rPr>
                <w:rFonts w:ascii="Arial" w:hAnsi="Arial" w:cs="Arial"/>
                <w:sz w:val="20"/>
                <w:szCs w:val="20"/>
              </w:rPr>
              <w:t>Apoiar programas e aprofundar ações de atendimento ao estudante, em todas as etapas da educação básica, por meio de programas suplementares de material didático-escolar, transporte, alimentação e assistência à saúde;</w:t>
            </w:r>
          </w:p>
        </w:tc>
        <w:tc>
          <w:tcPr>
            <w:tcW w:w="972"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A70D5B" w:rsidRPr="00432150" w:rsidRDefault="000B7D9A"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Alunos do Ensino Fundamental e Ensino Médio recebem livros didáticos pelo PNLD, PNATE e PNAE.</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7.14 - Assegurar a todas as escolas públicas de educação básica o acesso à energia elétrica, abastecimento de água tratada e acessibilidade, bem como, garantir o acesso dos estudantes a espaços para a prática esportiva, a bens culturais e artísticos e a equipamentos e laboratórios de ciências;</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LOA/2015 - </w:t>
            </w:r>
            <w:proofErr w:type="spellStart"/>
            <w:r w:rsidRPr="00432150">
              <w:rPr>
                <w:rFonts w:ascii="Arial" w:eastAsia="Times New Roman" w:hAnsi="Arial" w:cs="Arial"/>
                <w:sz w:val="20"/>
                <w:szCs w:val="20"/>
              </w:rPr>
              <w:t>Cod</w:t>
            </w:r>
            <w:proofErr w:type="spellEnd"/>
            <w:r w:rsidRPr="00432150">
              <w:rPr>
                <w:rFonts w:ascii="Arial" w:eastAsia="Times New Roman" w:hAnsi="Arial" w:cs="Arial"/>
                <w:sz w:val="20"/>
                <w:szCs w:val="20"/>
              </w:rPr>
              <w:t>. 361</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 em partes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 em partes</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- 100% das escolas possui energia elétrica;</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w:t>
            </w:r>
            <w:r w:rsidR="00397B78" w:rsidRPr="00432150">
              <w:rPr>
                <w:rFonts w:ascii="Arial" w:eastAsia="Times New Roman" w:hAnsi="Arial" w:cs="Arial"/>
                <w:sz w:val="20"/>
                <w:szCs w:val="20"/>
              </w:rPr>
              <w:t xml:space="preserve"> 7</w:t>
            </w:r>
            <w:r w:rsidRPr="00432150">
              <w:rPr>
                <w:rFonts w:ascii="Arial" w:eastAsia="Times New Roman" w:hAnsi="Arial" w:cs="Arial"/>
                <w:sz w:val="20"/>
                <w:szCs w:val="20"/>
              </w:rPr>
              <w:t xml:space="preserve"> escolas não possuem abasteciment</w:t>
            </w:r>
            <w:r w:rsidR="00397B78" w:rsidRPr="00432150">
              <w:rPr>
                <w:rFonts w:ascii="Arial" w:eastAsia="Times New Roman" w:hAnsi="Arial" w:cs="Arial"/>
                <w:sz w:val="20"/>
                <w:szCs w:val="20"/>
              </w:rPr>
              <w:t>o de água por rede, já que</w:t>
            </w:r>
            <w:r w:rsidRPr="00432150">
              <w:rPr>
                <w:rFonts w:ascii="Arial" w:eastAsia="Times New Roman" w:hAnsi="Arial" w:cs="Arial"/>
                <w:sz w:val="20"/>
                <w:szCs w:val="20"/>
              </w:rPr>
              <w:t xml:space="preserve"> possuem poço semi-artesiano, os quais recebem tratamento no início do ano;</w:t>
            </w:r>
          </w:p>
          <w:p w:rsidR="0061344E" w:rsidRPr="00432150" w:rsidRDefault="00397B78" w:rsidP="00397B7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creche </w:t>
            </w:r>
            <w:r w:rsidR="00E762B5" w:rsidRPr="00432150">
              <w:rPr>
                <w:rFonts w:ascii="Arial" w:eastAsia="Times New Roman" w:hAnsi="Arial" w:cs="Arial"/>
                <w:sz w:val="20"/>
                <w:szCs w:val="20"/>
              </w:rPr>
              <w:t xml:space="preserve">Raios de Sol </w:t>
            </w:r>
            <w:r w:rsidRPr="00432150">
              <w:rPr>
                <w:rFonts w:ascii="Arial" w:eastAsia="Times New Roman" w:hAnsi="Arial" w:cs="Arial"/>
                <w:sz w:val="20"/>
                <w:szCs w:val="20"/>
              </w:rPr>
              <w:t>possui rede de abastecimento da CASAN;</w:t>
            </w: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7.15 - Aderir e participar, em regime de colaboração, de programa nacional de reestruturação e aquisição de equipamentos para escolas públicas, visando à equalização regional das oportunidades educacionais;</w:t>
            </w:r>
          </w:p>
        </w:tc>
        <w:tc>
          <w:tcPr>
            <w:tcW w:w="972"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2020</w:t>
            </w: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1560" w:type="dxa"/>
            <w:shd w:val="clear" w:color="auto" w:fill="FFFFFF"/>
            <w:tcMar>
              <w:top w:w="100" w:type="dxa"/>
              <w:bottom w:w="100" w:type="dxa"/>
            </w:tcMar>
          </w:tcPr>
          <w:p w:rsidR="00A70D5B" w:rsidRPr="00432150" w:rsidRDefault="000B7D9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A70D5B" w:rsidRPr="00432150" w:rsidRDefault="000B7D9A"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Município aderiu e p</w:t>
            </w:r>
            <w:r w:rsidR="00552EDB">
              <w:rPr>
                <w:rFonts w:ascii="Arial" w:eastAsia="Times New Roman" w:hAnsi="Arial" w:cs="Arial"/>
                <w:sz w:val="20"/>
                <w:szCs w:val="20"/>
              </w:rPr>
              <w:t>reencheu diagnóstico no ao PAR 4, e até o momento não foi contemplado em nenhuma iniciativa</w:t>
            </w:r>
            <w:r w:rsidRPr="00432150">
              <w:rPr>
                <w:rFonts w:ascii="Arial" w:eastAsia="Times New Roman" w:hAnsi="Arial" w:cs="Arial"/>
                <w:sz w:val="20"/>
                <w:szCs w:val="20"/>
              </w:rPr>
              <w:t>;</w:t>
            </w:r>
          </w:p>
          <w:p w:rsidR="000B7D9A" w:rsidRPr="00432150" w:rsidRDefault="000B7D9A" w:rsidP="00A53686">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7.16 - Aderir, colaborar e participar em regime de colaboração com a União, o Estado e os Municípios, na elaboração dos parâmetros mínimos de qualidade dos serviços da educação básica, a serem utilizados como referência para infraestrutura das escolas e para recursos pedagógicos, entre outros insumos relevantes, e como instrumento para adoção de medidas para a melhoria da qualidade do ensino;</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7.17 - Apoiar políticas de prevenção à violência na escola, inclusive pelo desenvolvimento de ações destinadas à capacitação de educadores para detecção dos sinais e de suas causas, como a violência doméstica e sexual, favorecendo a adoção das providências adequadas para promover a construção da cultura de paz e um ambiente escolar dotado de segurança para a comunidade;</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7.18 - Garantir nos currículos escolares conteúdos sobre a história e as culturas afro-brasileira e indígenas e implementar ações educacionais, nos termos das Leis nº 10.639/2003 e nº 11.645/2008; </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Concluído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3402" w:type="dxa"/>
            <w:shd w:val="clear" w:color="auto" w:fill="FFFFFF"/>
            <w:tcMar>
              <w:top w:w="100" w:type="dxa"/>
              <w:bottom w:w="100" w:type="dxa"/>
            </w:tcMar>
          </w:tcPr>
          <w:p w:rsidR="0061344E" w:rsidRPr="00432150" w:rsidRDefault="000B7D9A"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w:t>
            </w:r>
            <w:r w:rsidR="0061344E" w:rsidRPr="00432150">
              <w:rPr>
                <w:rFonts w:ascii="Arial" w:eastAsia="Times New Roman" w:hAnsi="Arial" w:cs="Arial"/>
                <w:sz w:val="20"/>
                <w:szCs w:val="20"/>
              </w:rPr>
              <w:t xml:space="preserve"> P.P.P. </w:t>
            </w:r>
            <w:r w:rsidRPr="00432150">
              <w:rPr>
                <w:rFonts w:ascii="Arial" w:eastAsia="Times New Roman" w:hAnsi="Arial" w:cs="Arial"/>
                <w:sz w:val="20"/>
                <w:szCs w:val="20"/>
              </w:rPr>
              <w:t xml:space="preserve">e no Planejamento Anual </w:t>
            </w:r>
            <w:r w:rsidR="0061344E" w:rsidRPr="00432150">
              <w:rPr>
                <w:rFonts w:ascii="Arial" w:eastAsia="Times New Roman" w:hAnsi="Arial" w:cs="Arial"/>
                <w:sz w:val="20"/>
                <w:szCs w:val="20"/>
              </w:rPr>
              <w:t>das escolas</w:t>
            </w:r>
            <w:r w:rsidRPr="00432150">
              <w:rPr>
                <w:rFonts w:ascii="Arial" w:eastAsia="Times New Roman" w:hAnsi="Arial" w:cs="Arial"/>
                <w:sz w:val="20"/>
                <w:szCs w:val="20"/>
              </w:rPr>
              <w:t xml:space="preserve"> trazem os conteúdos extras a serem trabalhados no ensino fundamental</w:t>
            </w:r>
            <w:r w:rsidR="0061344E" w:rsidRPr="00432150">
              <w:rPr>
                <w:rFonts w:ascii="Arial" w:eastAsia="Times New Roman" w:hAnsi="Arial" w:cs="Arial"/>
                <w:sz w:val="20"/>
                <w:szCs w:val="20"/>
              </w:rPr>
              <w:t>;</w:t>
            </w:r>
          </w:p>
          <w:p w:rsidR="0061344E" w:rsidRPr="00432150" w:rsidRDefault="0061344E" w:rsidP="000B7D9A">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Esses conteúdos </w:t>
            </w:r>
            <w:r w:rsidR="000B7D9A" w:rsidRPr="00432150">
              <w:rPr>
                <w:rFonts w:ascii="Arial" w:eastAsia="Times New Roman" w:hAnsi="Arial" w:cs="Arial"/>
                <w:sz w:val="20"/>
                <w:szCs w:val="20"/>
              </w:rPr>
              <w:t>são abordados durante as aulas</w:t>
            </w:r>
            <w:r w:rsidR="00F4486E" w:rsidRPr="00432150">
              <w:rPr>
                <w:rFonts w:ascii="Arial" w:eastAsia="Times New Roman" w:hAnsi="Arial" w:cs="Arial"/>
                <w:sz w:val="20"/>
                <w:szCs w:val="20"/>
              </w:rPr>
              <w:t xml:space="preserve"> como temas transversais.</w:t>
            </w:r>
            <w:r w:rsidRPr="00432150">
              <w:rPr>
                <w:rFonts w:ascii="Arial" w:eastAsia="Times New Roman" w:hAnsi="Arial" w:cs="Arial"/>
                <w:sz w:val="20"/>
                <w:szCs w:val="20"/>
              </w:rPr>
              <w:t xml:space="preserve"> </w:t>
            </w: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7.19 - Desenvolver currículos e propostas pedagógicas nas escolas do campo, incluindo os conteúdos culturais correspondentes às respectivas </w:t>
            </w:r>
            <w:r w:rsidRPr="00432150">
              <w:rPr>
                <w:rFonts w:ascii="Arial" w:hAnsi="Arial" w:cs="Arial"/>
                <w:color w:val="auto"/>
                <w:sz w:val="20"/>
                <w:szCs w:val="20"/>
              </w:rPr>
              <w:lastRenderedPageBreak/>
              <w:t>comunidades utilizando e disponibilizando materiais didáticos específicos, inclusive para os estudantes com deficiência;</w:t>
            </w:r>
          </w:p>
        </w:tc>
        <w:tc>
          <w:tcPr>
            <w:tcW w:w="972" w:type="dxa"/>
            <w:shd w:val="clear" w:color="auto" w:fill="FFFFFF"/>
            <w:tcMar>
              <w:top w:w="100" w:type="dxa"/>
              <w:bottom w:w="100" w:type="dxa"/>
            </w:tcMar>
          </w:tcPr>
          <w:p w:rsidR="00A70D5B" w:rsidRPr="00432150" w:rsidRDefault="00F4486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F4486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Apesar do município ser agrícola e 77,78% das unidades escolares estarem localizadas na zona rural, o município não possui escolas do </w:t>
            </w:r>
            <w:r w:rsidRPr="00432150">
              <w:rPr>
                <w:rFonts w:ascii="Arial" w:eastAsia="Times New Roman" w:hAnsi="Arial" w:cs="Arial"/>
                <w:sz w:val="20"/>
                <w:szCs w:val="20"/>
              </w:rPr>
              <w:lastRenderedPageBreak/>
              <w:t xml:space="preserve">campo, nem currículo/planejamento para essa modalidade de ensino.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 xml:space="preserve"> 7.20 - Mobilizar as famílias e setores da sociedade civil, com o propósito de que a educação seja assumida como responsabilidade de todos e de ampliar o controle social sobre o cumprimento das políticas públicas educacionais; </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Participação dos pais em reunião de pais e professores; </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Convite para participar de eventos promovidos pela unidade escolar; </w:t>
            </w:r>
          </w:p>
          <w:p w:rsidR="00F4486E" w:rsidRPr="00432150" w:rsidRDefault="0061344E" w:rsidP="00552EDB">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Participação da comunidade, pais e comunidade em geral, n</w:t>
            </w:r>
            <w:r w:rsidR="00552EDB">
              <w:rPr>
                <w:rFonts w:ascii="Arial" w:eastAsia="Times New Roman" w:hAnsi="Arial" w:cs="Arial"/>
                <w:sz w:val="20"/>
                <w:szCs w:val="20"/>
              </w:rPr>
              <w:t>a A.P.P. e Conselhos Escolares;</w:t>
            </w: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7.21 - Apoiar a articulação dos programas da área da educação, de âmbito local e nacional, com os de outras áreas, como saúde, trabalho e emprego, assistência social, esporte e cultura, possibilitando a criação de rede de apoio integral às famílias, como condição para a melhoria da qualidade educacional;</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7.22 - Estimular, mediante articulação entre os órgãos responsáveis pelas áreas da saúde e da educação, o atendimento aos estudantes da rede escolar pública de educação básica por meio de ações de prevenção, promoção e atenção à saúde;</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7.23 - Apoiar a criação de ações efetivas especificamente voltadas para a promoção, prevenção, atenção e atendimento à saúde e à integridade física, mental e emocional dos profissionais da educação, como condição para a melhoria da qualidade educacional;</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7.24 - Estimular, com ênfase e em consonância com as diretrizes do Plano Nacional do Livro e da Leitura, a formação de leitores e a capacitação de professores para atuar como mediadores da leitura;</w:t>
            </w:r>
          </w:p>
        </w:tc>
        <w:tc>
          <w:tcPr>
            <w:tcW w:w="972" w:type="dxa"/>
            <w:shd w:val="clear" w:color="auto" w:fill="FFFFFF"/>
            <w:tcMar>
              <w:top w:w="100" w:type="dxa"/>
              <w:bottom w:w="100" w:type="dxa"/>
            </w:tcMar>
          </w:tcPr>
          <w:p w:rsidR="00A70D5B" w:rsidRPr="00432150" w:rsidRDefault="00F4486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F4486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A70D5B" w:rsidRPr="00432150" w:rsidRDefault="00F4486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Andamento</w:t>
            </w:r>
          </w:p>
        </w:tc>
        <w:tc>
          <w:tcPr>
            <w:tcW w:w="3402" w:type="dxa"/>
            <w:shd w:val="clear" w:color="auto" w:fill="FFFFFF"/>
            <w:tcMar>
              <w:top w:w="100" w:type="dxa"/>
              <w:bottom w:w="100" w:type="dxa"/>
            </w:tcMar>
          </w:tcPr>
          <w:p w:rsidR="00A70D5B" w:rsidRPr="00432150" w:rsidRDefault="00A70D5B" w:rsidP="00552EDB">
            <w:pPr>
              <w:spacing w:after="0" w:line="240" w:lineRule="auto"/>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7.25 - Estimular a criação de políticas educacionais, de forma a buscar atingir as metas do IDEB, diminuindo a diferença entre as escolas com os menores índices e a média estadual, até o último ano de vigência deste Plano;</w:t>
            </w:r>
          </w:p>
        </w:tc>
        <w:tc>
          <w:tcPr>
            <w:tcW w:w="972" w:type="dxa"/>
            <w:shd w:val="clear" w:color="auto" w:fill="FFFFFF"/>
            <w:tcMar>
              <w:top w:w="100" w:type="dxa"/>
              <w:bottom w:w="100" w:type="dxa"/>
            </w:tcMar>
          </w:tcPr>
          <w:p w:rsidR="00A70D5B" w:rsidRPr="00432150" w:rsidRDefault="005773F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5773F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A70D5B" w:rsidRPr="00432150" w:rsidRDefault="005773F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5773F8" w:rsidRPr="00432150" w:rsidRDefault="005773F8" w:rsidP="005773F8">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Usa-se a política educacional do Governo Federal, a partir do Programa Mais alfabetização, destinado às turmas de 1º e 2º ano;</w:t>
            </w:r>
          </w:p>
          <w:p w:rsidR="005773F8" w:rsidRPr="00432150" w:rsidRDefault="005773F8" w:rsidP="00552EDB">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 município ampliou o atendi</w:t>
            </w:r>
            <w:r w:rsidR="00552EDB">
              <w:rPr>
                <w:rFonts w:ascii="Arial" w:eastAsia="Times New Roman" w:hAnsi="Arial" w:cs="Arial"/>
                <w:sz w:val="20"/>
                <w:szCs w:val="20"/>
              </w:rPr>
              <w:t>mento de avaliação para as turmas de 4º e 5º ano;</w:t>
            </w:r>
          </w:p>
        </w:tc>
      </w:tr>
      <w:tr w:rsidR="0061344E" w:rsidRPr="00432150" w:rsidTr="00A53686">
        <w:trPr>
          <w:trHeight w:val="1851"/>
        </w:trPr>
        <w:tc>
          <w:tcPr>
            <w:tcW w:w="3990" w:type="dxa"/>
            <w:shd w:val="clear" w:color="auto" w:fill="FFFFFF"/>
            <w:tcMar>
              <w:top w:w="100" w:type="dxa"/>
              <w:left w:w="80" w:type="dxa"/>
              <w:bottom w:w="100" w:type="dxa"/>
              <w:right w:w="80" w:type="dxa"/>
            </w:tcMar>
          </w:tcPr>
          <w:p w:rsidR="0061344E" w:rsidRPr="00432150" w:rsidRDefault="0061344E"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7.26 - Incentivar a criação de programas e desenvolvimento de metodologias para acompanhamento pedagógico, recuperação paralela e progressão, priorizando estudantes com rendimento escolar defasado;</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Realizada oficina com o professores dos Anos Finais, com os temas: Recuperação Paralela (Parecer do Conselho de Educação nº 002/2017); e oficina de Atividades Lúdicas, com Parecer nº 003/2017, do Conselho Municipal de Educação;</w:t>
            </w:r>
          </w:p>
        </w:tc>
      </w:tr>
      <w:tr w:rsidR="00A70D5B" w:rsidRPr="00432150" w:rsidTr="00A53686">
        <w:trPr>
          <w:trHeight w:val="1851"/>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7.27 - Incentivar a renovação, manutenção e criação das bibliotecas com todos os materiais e infraestrutura necessária à boa aprendizagem dos estudantes, bem como profissionais especializados e capacitados para a formação de leitores;</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A70D5B" w:rsidRPr="00432150" w:rsidTr="00A53686">
        <w:trPr>
          <w:trHeight w:val="1851"/>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7.28 - Reconhecer as práticas culturais e sociais dos estudantes e da comunidade local, como dimensões formadoras, articuladas à educação, nos projetos político pedagógico, na organização e gestão dos currículos;</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r w:rsidR="00A70D5B" w:rsidRPr="00432150" w:rsidTr="00A53686">
        <w:trPr>
          <w:trHeight w:val="1851"/>
        </w:trPr>
        <w:tc>
          <w:tcPr>
            <w:tcW w:w="3990" w:type="dxa"/>
            <w:shd w:val="clear" w:color="auto" w:fill="FFFFFF"/>
            <w:tcMar>
              <w:top w:w="100" w:type="dxa"/>
              <w:left w:w="80" w:type="dxa"/>
              <w:bottom w:w="100" w:type="dxa"/>
              <w:right w:w="80" w:type="dxa"/>
            </w:tcMar>
          </w:tcPr>
          <w:p w:rsidR="00A70D5B" w:rsidRPr="00432150" w:rsidRDefault="00A70D5B" w:rsidP="00A53686">
            <w:pPr>
              <w:pStyle w:val="Default"/>
              <w:contextualSpacing/>
              <w:jc w:val="both"/>
              <w:rPr>
                <w:rFonts w:ascii="Arial" w:hAnsi="Arial" w:cs="Arial"/>
                <w:color w:val="auto"/>
                <w:sz w:val="20"/>
                <w:szCs w:val="20"/>
              </w:rPr>
            </w:pPr>
            <w:r w:rsidRPr="00432150">
              <w:rPr>
                <w:rFonts w:ascii="Arial" w:hAnsi="Arial" w:cs="Arial"/>
                <w:color w:val="auto"/>
                <w:sz w:val="20"/>
                <w:szCs w:val="20"/>
              </w:rPr>
              <w:t>7.29 - Incentivar, no Ensino Médio, práticas pedagógicas com abordagens interdisciplinares, estruturadas pela relação entre teoria e prática, por meio de currículos escolares com conteúdos obrigatórios e eletivos, em dimensões como ciência, trabalho, linguagens, tecnologia, cultura e esporte.</w:t>
            </w:r>
          </w:p>
        </w:tc>
        <w:tc>
          <w:tcPr>
            <w:tcW w:w="972"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53686">
            <w:pPr>
              <w:spacing w:after="0" w:line="240" w:lineRule="auto"/>
              <w:ind w:left="60"/>
              <w:jc w:val="both"/>
              <w:rPr>
                <w:rFonts w:ascii="Arial" w:eastAsia="Times New Roman" w:hAnsi="Arial" w:cs="Arial"/>
                <w:sz w:val="20"/>
                <w:szCs w:val="20"/>
              </w:rPr>
            </w:pPr>
          </w:p>
        </w:tc>
      </w:tr>
    </w:tbl>
    <w:p w:rsidR="00A70D5B" w:rsidRPr="00432150" w:rsidRDefault="00A70D5B"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0"/>
          <w:szCs w:val="20"/>
        </w:rPr>
      </w:pPr>
      <w:r w:rsidRPr="00432150">
        <w:rPr>
          <w:rFonts w:ascii="Arial" w:eastAsia="Times New Roman" w:hAnsi="Arial" w:cs="Arial"/>
          <w:b/>
          <w:sz w:val="20"/>
          <w:szCs w:val="20"/>
        </w:rPr>
        <w:t>META 8</w:t>
      </w:r>
    </w:p>
    <w:p w:rsidR="001E76F6" w:rsidRPr="00432150" w:rsidRDefault="001E76F6" w:rsidP="001E76F6">
      <w:pPr>
        <w:spacing w:after="0" w:line="360" w:lineRule="auto"/>
        <w:rPr>
          <w:rFonts w:ascii="Arial" w:eastAsia="Times New Roman" w:hAnsi="Arial" w:cs="Arial"/>
          <w:sz w:val="24"/>
          <w:szCs w:val="24"/>
        </w:rPr>
      </w:pPr>
    </w:p>
    <w:p w:rsidR="00633CDB" w:rsidRDefault="001E76F6" w:rsidP="00DF7C01">
      <w:pPr>
        <w:spacing w:after="0" w:line="360" w:lineRule="auto"/>
        <w:jc w:val="both"/>
        <w:rPr>
          <w:rFonts w:ascii="Arial" w:eastAsia="Times New Roman" w:hAnsi="Arial" w:cs="Arial"/>
          <w:sz w:val="24"/>
          <w:szCs w:val="24"/>
        </w:rPr>
      </w:pPr>
      <w:r w:rsidRPr="00432150">
        <w:rPr>
          <w:rFonts w:ascii="Arial" w:eastAsia="Times New Roman" w:hAnsi="Arial" w:cs="Arial"/>
          <w:sz w:val="24"/>
          <w:szCs w:val="24"/>
        </w:rPr>
        <w:t xml:space="preserve">Elevar a escolaridade da população de 18 a 29 é possível por meio da modalidade de ensino Educação de Jovens e Adultos - EJA, que inseri a dá oportunidade para que as pessoas que não tiveram condições de concluir o ensino fundamental na idade certa, possam concluí-lo. </w:t>
      </w:r>
      <w:r w:rsidR="006E5613" w:rsidRPr="00432150">
        <w:rPr>
          <w:rFonts w:ascii="Arial" w:eastAsia="Times New Roman" w:hAnsi="Arial" w:cs="Arial"/>
          <w:sz w:val="24"/>
          <w:szCs w:val="24"/>
        </w:rPr>
        <w:t xml:space="preserve">A média que a população brasileira frequenta a escola é </w:t>
      </w:r>
      <w:r w:rsidR="0026161B" w:rsidRPr="00432150">
        <w:rPr>
          <w:rFonts w:ascii="Arial" w:eastAsia="Times New Roman" w:hAnsi="Arial" w:cs="Arial"/>
          <w:sz w:val="24"/>
          <w:szCs w:val="24"/>
        </w:rPr>
        <w:t xml:space="preserve">somente </w:t>
      </w:r>
      <w:r w:rsidR="006E5613" w:rsidRPr="00432150">
        <w:rPr>
          <w:rFonts w:ascii="Arial" w:eastAsia="Times New Roman" w:hAnsi="Arial" w:cs="Arial"/>
          <w:sz w:val="24"/>
          <w:szCs w:val="24"/>
        </w:rPr>
        <w:t>de 12 anos</w:t>
      </w:r>
      <w:r w:rsidR="0026161B" w:rsidRPr="00432150">
        <w:rPr>
          <w:rFonts w:ascii="Arial" w:eastAsia="Times New Roman" w:hAnsi="Arial" w:cs="Arial"/>
          <w:sz w:val="24"/>
          <w:szCs w:val="24"/>
        </w:rPr>
        <w:t xml:space="preserve">, </w:t>
      </w:r>
      <w:r w:rsidR="00C429E4">
        <w:rPr>
          <w:rFonts w:ascii="Arial" w:eastAsia="Times New Roman" w:hAnsi="Arial" w:cs="Arial"/>
          <w:sz w:val="24"/>
          <w:szCs w:val="24"/>
        </w:rPr>
        <w:t>o que indica a necessidade de melhorar esse índice</w:t>
      </w:r>
      <w:r w:rsidR="0026161B" w:rsidRPr="00432150">
        <w:rPr>
          <w:rFonts w:ascii="Arial" w:eastAsia="Times New Roman" w:hAnsi="Arial" w:cs="Arial"/>
          <w:sz w:val="24"/>
          <w:szCs w:val="24"/>
        </w:rPr>
        <w:t xml:space="preserve">. </w:t>
      </w:r>
    </w:p>
    <w:p w:rsidR="00633CDB" w:rsidRPr="00633CDB" w:rsidRDefault="00633CDB" w:rsidP="00633CDB">
      <w:pPr>
        <w:spacing w:after="0" w:line="360" w:lineRule="auto"/>
        <w:jc w:val="both"/>
        <w:rPr>
          <w:rFonts w:ascii="Arial" w:eastAsia="Times New Roman" w:hAnsi="Arial" w:cs="Arial"/>
          <w:sz w:val="24"/>
          <w:szCs w:val="24"/>
        </w:rPr>
      </w:pPr>
      <w:r>
        <w:rPr>
          <w:rFonts w:ascii="Arial" w:eastAsia="Times New Roman" w:hAnsi="Arial" w:cs="Arial"/>
          <w:sz w:val="24"/>
          <w:szCs w:val="24"/>
        </w:rPr>
        <w:t>O</w:t>
      </w:r>
      <w:r w:rsidRPr="00633CDB">
        <w:rPr>
          <w:rFonts w:ascii="Arial" w:eastAsia="Times New Roman" w:hAnsi="Arial" w:cs="Arial"/>
          <w:sz w:val="24"/>
          <w:szCs w:val="24"/>
        </w:rPr>
        <w:t xml:space="preserve"> foco</w:t>
      </w:r>
      <w:r>
        <w:rPr>
          <w:rFonts w:ascii="Arial" w:eastAsia="Times New Roman" w:hAnsi="Arial" w:cs="Arial"/>
          <w:sz w:val="24"/>
          <w:szCs w:val="24"/>
        </w:rPr>
        <w:t xml:space="preserve"> da Meta 8 é</w:t>
      </w:r>
      <w:r w:rsidRPr="00633CDB">
        <w:rPr>
          <w:rFonts w:ascii="Arial" w:eastAsia="Times New Roman" w:hAnsi="Arial" w:cs="Arial"/>
          <w:sz w:val="24"/>
          <w:szCs w:val="24"/>
        </w:rPr>
        <w:t xml:space="preserve"> ampliar a escolaridade média da população de jovens e adultos com idade entre 18 e 29 anos. Essa intencionalidade se depara com a diversidade de condições que </w:t>
      </w:r>
      <w:r>
        <w:rPr>
          <w:rFonts w:ascii="Arial" w:eastAsia="Times New Roman" w:hAnsi="Arial" w:cs="Arial"/>
          <w:sz w:val="24"/>
          <w:szCs w:val="24"/>
        </w:rPr>
        <w:t xml:space="preserve">caracterizam esse grupo etário. </w:t>
      </w:r>
      <w:r w:rsidRPr="00633CDB">
        <w:rPr>
          <w:rFonts w:ascii="Arial" w:eastAsia="Times New Roman" w:hAnsi="Arial" w:cs="Arial"/>
          <w:sz w:val="24"/>
          <w:szCs w:val="24"/>
        </w:rPr>
        <w:t>A meta incorpora a complexidade desse segmento ao delimitar não apenas objetivos gerais, mas, também, específicos para os jovens do campo, da região de menor escolaridade, para os negr</w:t>
      </w:r>
      <w:r>
        <w:rPr>
          <w:rFonts w:ascii="Arial" w:eastAsia="Times New Roman" w:hAnsi="Arial" w:cs="Arial"/>
          <w:sz w:val="24"/>
          <w:szCs w:val="24"/>
        </w:rPr>
        <w:t>os e para os de menor renda.</w:t>
      </w:r>
    </w:p>
    <w:p w:rsidR="00633CDB" w:rsidRPr="00432150" w:rsidRDefault="00633CDB" w:rsidP="00633CDB">
      <w:pPr>
        <w:spacing w:after="0" w:line="360" w:lineRule="auto"/>
        <w:jc w:val="both"/>
        <w:rPr>
          <w:rFonts w:ascii="Arial" w:eastAsia="Times New Roman" w:hAnsi="Arial" w:cs="Arial"/>
          <w:sz w:val="24"/>
          <w:szCs w:val="24"/>
        </w:rPr>
      </w:pPr>
      <w:r w:rsidRPr="00633CDB">
        <w:rPr>
          <w:rFonts w:ascii="Arial" w:eastAsia="Times New Roman" w:hAnsi="Arial" w:cs="Arial"/>
          <w:sz w:val="24"/>
          <w:szCs w:val="24"/>
        </w:rPr>
        <w:lastRenderedPageBreak/>
        <w:t>Meta 8 mobiliza as categorias de jovens, jovens e adultos e juventude. Trata-se de concepções dotadas de complexidades que não podem ser restritas às dimensões etárias e biológicas. Em muitos casos, o que se persegue é uma marcação de limites inferiores e superiores de corte que, apesar de sua operacionalidade, não esgota as compreensões sobre jovens e juventude. As diferenças delimitadoras expressam parte da complexidade inerente ao debate: a Organização Mundial da Saúde (OMS) e a Organização das Nações Unidas para a Educação, a Ciência e a Cultura (Unesco) adotam a faixa de 18 a 24 anos.</w:t>
      </w:r>
    </w:p>
    <w:p w:rsidR="001E76F6" w:rsidRPr="00432150" w:rsidRDefault="001E76F6" w:rsidP="0061344E">
      <w:pPr>
        <w:spacing w:after="0" w:line="240" w:lineRule="auto"/>
        <w:rPr>
          <w:rFonts w:ascii="Arial" w:eastAsia="Times New Roman" w:hAnsi="Arial" w:cs="Arial"/>
          <w:b/>
          <w:sz w:val="20"/>
          <w:szCs w:val="20"/>
        </w:rPr>
      </w:pP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687"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0563F7">
              <w:rPr>
                <w:rFonts w:ascii="Arial" w:eastAsia="Times New Roman" w:hAnsi="Arial" w:cs="Arial"/>
                <w:b/>
                <w:sz w:val="20"/>
                <w:szCs w:val="20"/>
              </w:rPr>
              <w:t>bservações/Relato sintético 2021</w:t>
            </w:r>
          </w:p>
        </w:tc>
      </w:tr>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8</w:t>
            </w:r>
          </w:p>
        </w:tc>
        <w:tc>
          <w:tcPr>
            <w:tcW w:w="5687"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Elevar a escolaridade média da população de 18 (dezoito) a 29 (vinte e nove) anos, para as populações do campo, da região de menor escolaridade no País e dos 25% (vinte e cinco por cento) mais pobres, e igualar a escolaridade média entre negros e não negros declarados à Fundação Instituto Brasileiro de Geografia e Estatística - IBGE.</w:t>
            </w:r>
          </w:p>
        </w:tc>
        <w:tc>
          <w:tcPr>
            <w:tcW w:w="1258" w:type="dxa"/>
            <w:shd w:val="clear" w:color="auto" w:fill="auto"/>
          </w:tcPr>
          <w:p w:rsidR="0061344E" w:rsidRPr="00432150" w:rsidRDefault="00071AB5"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 Divulgação e orientações sobre o ENCEJA;</w:t>
            </w:r>
          </w:p>
          <w:p w:rsidR="000563F7" w:rsidRPr="00432150" w:rsidRDefault="000563F7" w:rsidP="000563F7">
            <w:pPr>
              <w:spacing w:after="0" w:line="240" w:lineRule="auto"/>
              <w:jc w:val="both"/>
              <w:rPr>
                <w:rFonts w:ascii="Arial" w:eastAsia="Times New Roman" w:hAnsi="Arial" w:cs="Arial"/>
                <w:sz w:val="20"/>
                <w:szCs w:val="20"/>
              </w:rPr>
            </w:pPr>
            <w:r>
              <w:rPr>
                <w:rFonts w:ascii="Arial" w:eastAsia="Times New Roman" w:hAnsi="Arial" w:cs="Arial"/>
                <w:sz w:val="20"/>
                <w:szCs w:val="20"/>
              </w:rPr>
              <w:t>- Secretaria de Educação auxilia os interessados na matrícula do ENCEJA e posterior acompanhamento;</w:t>
            </w:r>
          </w:p>
          <w:p w:rsidR="00071AB5" w:rsidRPr="00432150" w:rsidRDefault="0061344E" w:rsidP="00071AB5">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As pessoas </w:t>
            </w:r>
            <w:r w:rsidR="000563F7">
              <w:rPr>
                <w:rFonts w:ascii="Arial" w:eastAsia="Times New Roman" w:hAnsi="Arial" w:cs="Arial"/>
                <w:sz w:val="20"/>
                <w:szCs w:val="20"/>
              </w:rPr>
              <w:t>na</w:t>
            </w:r>
            <w:r w:rsidRPr="00432150">
              <w:rPr>
                <w:rFonts w:ascii="Arial" w:eastAsia="Times New Roman" w:hAnsi="Arial" w:cs="Arial"/>
                <w:sz w:val="20"/>
                <w:szCs w:val="20"/>
              </w:rPr>
              <w:t xml:space="preserve"> faixa etária</w:t>
            </w:r>
            <w:r w:rsidR="000563F7">
              <w:rPr>
                <w:rFonts w:ascii="Arial" w:eastAsia="Times New Roman" w:hAnsi="Arial" w:cs="Arial"/>
                <w:sz w:val="20"/>
                <w:szCs w:val="20"/>
              </w:rPr>
              <w:t xml:space="preserve"> mencionada</w:t>
            </w:r>
            <w:r w:rsidRPr="00432150">
              <w:rPr>
                <w:rFonts w:ascii="Arial" w:eastAsia="Times New Roman" w:hAnsi="Arial" w:cs="Arial"/>
                <w:sz w:val="20"/>
                <w:szCs w:val="20"/>
              </w:rPr>
              <w:t xml:space="preserve"> e q</w:t>
            </w:r>
            <w:r w:rsidR="00071AB5" w:rsidRPr="00432150">
              <w:rPr>
                <w:rFonts w:ascii="Arial" w:eastAsia="Times New Roman" w:hAnsi="Arial" w:cs="Arial"/>
                <w:sz w:val="20"/>
                <w:szCs w:val="20"/>
              </w:rPr>
              <w:t>ue não terminaram o Ensino Fundamental</w:t>
            </w:r>
            <w:r w:rsidRPr="00432150">
              <w:rPr>
                <w:rFonts w:ascii="Arial" w:eastAsia="Times New Roman" w:hAnsi="Arial" w:cs="Arial"/>
                <w:sz w:val="20"/>
                <w:szCs w:val="20"/>
              </w:rPr>
              <w:t xml:space="preserve"> não dem</w:t>
            </w:r>
            <w:r w:rsidR="00071AB5" w:rsidRPr="00432150">
              <w:rPr>
                <w:rFonts w:ascii="Arial" w:eastAsia="Times New Roman" w:hAnsi="Arial" w:cs="Arial"/>
                <w:sz w:val="20"/>
                <w:szCs w:val="20"/>
              </w:rPr>
              <w:t>onstram interesse em terminá-lo;</w:t>
            </w:r>
          </w:p>
          <w:p w:rsidR="00D72A37" w:rsidRPr="00432150" w:rsidRDefault="00071AB5" w:rsidP="00071AB5">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Os poucos </w:t>
            </w:r>
            <w:r w:rsidR="00DF7C01" w:rsidRPr="00432150">
              <w:rPr>
                <w:rFonts w:ascii="Arial" w:eastAsia="Times New Roman" w:hAnsi="Arial" w:cs="Arial"/>
                <w:sz w:val="20"/>
                <w:szCs w:val="20"/>
              </w:rPr>
              <w:t>interessados e que procuram informações na SME são orientados a procurar o EJA na cidade vizinha (Canoinhas), já que por falta de alunos a Secretaria de Estado da Educação – SC não a</w:t>
            </w:r>
            <w:r w:rsidR="00D72A37">
              <w:rPr>
                <w:rFonts w:ascii="Arial" w:eastAsia="Times New Roman" w:hAnsi="Arial" w:cs="Arial"/>
                <w:sz w:val="20"/>
                <w:szCs w:val="20"/>
              </w:rPr>
              <w:t>bre turmas de EJA no município;</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902"/>
        <w:gridCol w:w="799"/>
        <w:gridCol w:w="851"/>
        <w:gridCol w:w="850"/>
        <w:gridCol w:w="851"/>
        <w:gridCol w:w="850"/>
        <w:gridCol w:w="851"/>
        <w:gridCol w:w="1701"/>
        <w:gridCol w:w="1701"/>
      </w:tblGrid>
      <w:tr w:rsidR="00DF7C01" w:rsidRPr="00432150" w:rsidTr="00A53686">
        <w:trPr>
          <w:trHeight w:val="63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8</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Elevar a escolaridade média da população de 18 (dezoito) a 29 (vinte e nove) anos, para as populações do campo, da região de menor escolaridade no País e dos 25% (vinte e cinco por cento) mais pobres, e igualar a escolaridade média entre negros e não negros declarados à Fundação Instituto Brasileiro de Geografia e Estatística - IBGE.</w:t>
            </w:r>
          </w:p>
        </w:tc>
      </w:tr>
      <w:tr w:rsidR="00DF7C01" w:rsidRPr="00432150" w:rsidTr="00A53686">
        <w:trPr>
          <w:trHeight w:val="743"/>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8E</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da População de 18 e 29 anos com menos de 12 anos de escolaridade.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DF7C01" w:rsidRPr="00432150" w:rsidTr="007E5E1A">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0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79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DF7C01" w:rsidRPr="00432150" w:rsidTr="007E5E1A">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70%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DF7C01" w:rsidRPr="00432150" w:rsidTr="007E5E1A">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0563F7"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DF7C01" w:rsidRPr="00432150" w:rsidTr="007E5E1A">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62,70%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D72A37"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62,70%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DF7C01"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8F</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da População de 18 e 29 anos residente no campo com menos de 12 anos de escolaridade.</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DF7C01" w:rsidRPr="00432150" w:rsidTr="007E5E1A">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0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79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DF7C01" w:rsidRPr="00432150" w:rsidTr="007E5E1A">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2025</w:t>
            </w:r>
          </w:p>
        </w:tc>
      </w:tr>
      <w:tr w:rsidR="00DF7C01" w:rsidRPr="00432150" w:rsidTr="007E5E1A">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D72A37"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DF7C01" w:rsidRPr="00432150" w:rsidTr="007E5E1A">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66,40%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D72A37"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66,40%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DF7C01"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8G</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da População de 18 e 29 anos entre os 25% mais pobres com menos de 12 anos de escolaridade.</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DF7C01" w:rsidRPr="00432150" w:rsidTr="007E5E1A">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0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79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DF7C01" w:rsidRPr="00432150" w:rsidTr="007E5E1A">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85%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DF7C01" w:rsidRPr="00432150" w:rsidTr="007E5E1A">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D72A37"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DF7C01" w:rsidRPr="00432150" w:rsidTr="007E5E1A">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74,40%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D72A37"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74,40%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DF7C01"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8H</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da População negra entre 18 e 29 anos com menos de 12 anos de escolaridade.</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DF7C01" w:rsidRPr="00432150" w:rsidTr="007E5E1A">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902"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799"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DF7C01" w:rsidRPr="00432150" w:rsidTr="007E5E1A">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2025</w:t>
            </w:r>
          </w:p>
        </w:tc>
      </w:tr>
      <w:tr w:rsidR="00DF7C01" w:rsidRPr="00432150" w:rsidTr="007E5E1A">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D72A37"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DF7C01" w:rsidRPr="00432150" w:rsidTr="007E5E1A">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902"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97B78"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799"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79,20%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D72A37"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79,20%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807"/>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8</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Elevar a escolaridade média da população de 18 (dezoito) a 29 (vinte e nove) anos, para as populações do campo, da região de menor escolaridade no País e dos 25% (vinte e cinco por cento) mais pobres, e igualar a escolaridade média entre negros e não negros declarados à Fundação Instituto Brasileiro de Geografia e Estatística - IBGE.</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D72A37">
              <w:rPr>
                <w:rFonts w:ascii="Arial" w:eastAsia="Times New Roman" w:hAnsi="Arial" w:cs="Arial"/>
                <w:b/>
                <w:sz w:val="20"/>
                <w:szCs w:val="20"/>
              </w:rPr>
              <w:t xml:space="preserve"> 2021</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8.1 - Assegurar escolaridade – Ensino Fundamental e Ensino Médio às pessoas de 18 a 29 anos de idade, principalmente à população do campo, em regime de colaboração com o Estado;</w:t>
            </w:r>
          </w:p>
        </w:tc>
        <w:tc>
          <w:tcPr>
            <w:tcW w:w="972" w:type="dxa"/>
            <w:shd w:val="clear" w:color="auto" w:fill="FFFFFF"/>
            <w:tcMar>
              <w:top w:w="100" w:type="dxa"/>
              <w:bottom w:w="100" w:type="dxa"/>
            </w:tcMar>
          </w:tcPr>
          <w:p w:rsidR="0061344E" w:rsidRPr="00432150" w:rsidRDefault="00DF7C0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DF7C0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Os interessados podem se matricular no Ensino Médio regular;</w:t>
            </w:r>
          </w:p>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DF7C01" w:rsidRPr="00432150">
              <w:rPr>
                <w:rFonts w:ascii="Arial" w:eastAsia="Times New Roman" w:hAnsi="Arial" w:cs="Arial"/>
                <w:sz w:val="20"/>
                <w:szCs w:val="20"/>
              </w:rPr>
              <w:t>P</w:t>
            </w:r>
            <w:r w:rsidRPr="00432150">
              <w:rPr>
                <w:rFonts w:ascii="Arial" w:eastAsia="Times New Roman" w:hAnsi="Arial" w:cs="Arial"/>
                <w:sz w:val="20"/>
                <w:szCs w:val="20"/>
              </w:rPr>
              <w:t>rocura</w:t>
            </w:r>
            <w:r w:rsidR="00DF7C01" w:rsidRPr="00432150">
              <w:rPr>
                <w:rFonts w:ascii="Arial" w:eastAsia="Times New Roman" w:hAnsi="Arial" w:cs="Arial"/>
                <w:sz w:val="20"/>
                <w:szCs w:val="20"/>
              </w:rPr>
              <w:t xml:space="preserve"> pela EJA</w:t>
            </w:r>
            <w:r w:rsidR="007E5E1A" w:rsidRPr="00432150">
              <w:rPr>
                <w:rFonts w:ascii="Arial" w:eastAsia="Times New Roman" w:hAnsi="Arial" w:cs="Arial"/>
                <w:sz w:val="20"/>
                <w:szCs w:val="20"/>
              </w:rPr>
              <w:t xml:space="preserve"> no município</w:t>
            </w:r>
            <w:r w:rsidRPr="00432150">
              <w:rPr>
                <w:rFonts w:ascii="Arial" w:eastAsia="Times New Roman" w:hAnsi="Arial" w:cs="Arial"/>
                <w:sz w:val="20"/>
                <w:szCs w:val="20"/>
              </w:rPr>
              <w:t xml:space="preserve"> é pequena;</w:t>
            </w:r>
          </w:p>
          <w:p w:rsidR="007E5E1A" w:rsidRPr="00432150" w:rsidRDefault="0061344E" w:rsidP="007E5E1A">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w:t>
            </w:r>
            <w:r w:rsidR="00397B78" w:rsidRPr="00432150">
              <w:rPr>
                <w:rFonts w:ascii="Arial" w:eastAsia="Times New Roman" w:hAnsi="Arial" w:cs="Arial"/>
                <w:sz w:val="20"/>
                <w:szCs w:val="20"/>
              </w:rPr>
              <w:t xml:space="preserve"> Em </w:t>
            </w:r>
            <w:r w:rsidR="00D72A37">
              <w:rPr>
                <w:rFonts w:ascii="Arial" w:eastAsia="Times New Roman" w:hAnsi="Arial" w:cs="Arial"/>
                <w:sz w:val="20"/>
                <w:szCs w:val="20"/>
              </w:rPr>
              <w:t>2021</w:t>
            </w:r>
            <w:r w:rsidR="007E5E1A" w:rsidRPr="00432150">
              <w:rPr>
                <w:rFonts w:ascii="Arial" w:eastAsia="Times New Roman" w:hAnsi="Arial" w:cs="Arial"/>
                <w:sz w:val="20"/>
                <w:szCs w:val="20"/>
              </w:rPr>
              <w:t xml:space="preserve"> não teve turmas de </w:t>
            </w:r>
            <w:r w:rsidR="00DF7C01" w:rsidRPr="00432150">
              <w:rPr>
                <w:rFonts w:ascii="Arial" w:eastAsia="Times New Roman" w:hAnsi="Arial" w:cs="Arial"/>
                <w:sz w:val="20"/>
                <w:szCs w:val="20"/>
              </w:rPr>
              <w:t xml:space="preserve">EJA no município devido ao baixo número de </w:t>
            </w:r>
            <w:r w:rsidR="00D72A37">
              <w:rPr>
                <w:rFonts w:ascii="Arial" w:eastAsia="Times New Roman" w:hAnsi="Arial" w:cs="Arial"/>
                <w:sz w:val="20"/>
                <w:szCs w:val="20"/>
              </w:rPr>
              <w:t>matrículas; (mínimo para abrir turma é 25 matrículas);</w:t>
            </w:r>
          </w:p>
          <w:p w:rsidR="00AE4B35" w:rsidRPr="00432150" w:rsidRDefault="00DF7C01" w:rsidP="007E5E1A">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Os interessados são orientados a procurar EJA na cidade vizinha</w:t>
            </w:r>
            <w:r w:rsidR="00D72A37">
              <w:rPr>
                <w:rFonts w:ascii="Arial" w:eastAsia="Times New Roman" w:hAnsi="Arial" w:cs="Arial"/>
                <w:sz w:val="20"/>
                <w:szCs w:val="20"/>
              </w:rPr>
              <w:t xml:space="preserve"> (Canoinhas)</w:t>
            </w:r>
            <w:r w:rsidRPr="00432150">
              <w:rPr>
                <w:rFonts w:ascii="Arial" w:eastAsia="Times New Roman" w:hAnsi="Arial" w:cs="Arial"/>
                <w:sz w:val="20"/>
                <w:szCs w:val="20"/>
              </w:rPr>
              <w:t>;</w:t>
            </w:r>
          </w:p>
        </w:tc>
      </w:tr>
      <w:tr w:rsidR="001904EE" w:rsidRPr="00432150" w:rsidTr="00A53686">
        <w:trPr>
          <w:trHeight w:val="519"/>
        </w:trPr>
        <w:tc>
          <w:tcPr>
            <w:tcW w:w="3990" w:type="dxa"/>
            <w:shd w:val="clear" w:color="auto" w:fill="FFFFFF"/>
            <w:tcMar>
              <w:top w:w="100" w:type="dxa"/>
              <w:left w:w="80" w:type="dxa"/>
              <w:bottom w:w="100" w:type="dxa"/>
              <w:right w:w="80" w:type="dxa"/>
            </w:tcMar>
          </w:tcPr>
          <w:p w:rsidR="001904EE" w:rsidRPr="00432150" w:rsidRDefault="001904EE" w:rsidP="001904EE">
            <w:pPr>
              <w:pStyle w:val="Default"/>
              <w:jc w:val="both"/>
              <w:rPr>
                <w:rFonts w:ascii="Arial" w:hAnsi="Arial" w:cs="Arial"/>
                <w:color w:val="auto"/>
                <w:sz w:val="20"/>
                <w:szCs w:val="20"/>
              </w:rPr>
            </w:pPr>
            <w:r w:rsidRPr="00432150">
              <w:rPr>
                <w:rFonts w:ascii="Arial" w:hAnsi="Arial" w:cs="Arial"/>
                <w:color w:val="auto"/>
                <w:sz w:val="20"/>
                <w:szCs w:val="20"/>
              </w:rPr>
              <w:t>8.2 - Apoiar a implementação de programas de educação de jovens e adultos para os segmentos populacionais aqui considerados, que estejam fora da escola e com defasagem idade-série, associados a outras estratégias que garantam a continuidade da escolarização, após a alfabetização inicial;</w:t>
            </w:r>
          </w:p>
        </w:tc>
        <w:tc>
          <w:tcPr>
            <w:tcW w:w="972" w:type="dxa"/>
            <w:shd w:val="clear" w:color="auto" w:fill="FFFFFF"/>
            <w:tcMar>
              <w:top w:w="100" w:type="dxa"/>
              <w:bottom w:w="100" w:type="dxa"/>
            </w:tcMar>
          </w:tcPr>
          <w:p w:rsidR="001904EE" w:rsidRPr="00432150" w:rsidRDefault="00DF7C0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1904EE" w:rsidRPr="00432150" w:rsidRDefault="001904EE" w:rsidP="00DF7C01">
            <w:pPr>
              <w:spacing w:after="0" w:line="240" w:lineRule="auto"/>
              <w:ind w:left="60"/>
              <w:jc w:val="both"/>
              <w:rPr>
                <w:rFonts w:ascii="Arial" w:eastAsia="Times New Roman" w:hAnsi="Arial" w:cs="Arial"/>
                <w:sz w:val="20"/>
                <w:szCs w:val="20"/>
              </w:rPr>
            </w:pPr>
          </w:p>
        </w:tc>
      </w:tr>
      <w:tr w:rsidR="001904EE" w:rsidRPr="00432150" w:rsidTr="00A53686">
        <w:trPr>
          <w:trHeight w:val="519"/>
        </w:trPr>
        <w:tc>
          <w:tcPr>
            <w:tcW w:w="3990" w:type="dxa"/>
            <w:shd w:val="clear" w:color="auto" w:fill="FFFFFF"/>
            <w:tcMar>
              <w:top w:w="100" w:type="dxa"/>
              <w:left w:w="80" w:type="dxa"/>
              <w:bottom w:w="100" w:type="dxa"/>
              <w:right w:w="80" w:type="dxa"/>
            </w:tcMar>
          </w:tcPr>
          <w:p w:rsidR="001904EE" w:rsidRPr="00432150" w:rsidRDefault="001904EE" w:rsidP="001904EE">
            <w:pPr>
              <w:pStyle w:val="Default"/>
              <w:jc w:val="both"/>
              <w:rPr>
                <w:rFonts w:ascii="Arial" w:hAnsi="Arial" w:cs="Arial"/>
                <w:color w:val="auto"/>
                <w:sz w:val="20"/>
                <w:szCs w:val="20"/>
              </w:rPr>
            </w:pPr>
            <w:r w:rsidRPr="00432150">
              <w:rPr>
                <w:rFonts w:ascii="Arial" w:hAnsi="Arial" w:cs="Arial"/>
                <w:color w:val="auto"/>
                <w:sz w:val="20"/>
                <w:szCs w:val="20"/>
              </w:rPr>
              <w:t>8.3 - Divulgar a participação em exames de certificação e conclusão do ensino fundamental e médio e garantir acesso gratuito a esses exames;</w:t>
            </w:r>
          </w:p>
        </w:tc>
        <w:tc>
          <w:tcPr>
            <w:tcW w:w="972"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2025</w:t>
            </w:r>
          </w:p>
        </w:tc>
        <w:tc>
          <w:tcPr>
            <w:tcW w:w="1984"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1560" w:type="dxa"/>
            <w:shd w:val="clear" w:color="auto" w:fill="FFFFFF"/>
            <w:tcMar>
              <w:top w:w="100" w:type="dxa"/>
              <w:bottom w:w="100" w:type="dxa"/>
            </w:tcMar>
          </w:tcPr>
          <w:p w:rsidR="001904EE" w:rsidRPr="00432150" w:rsidRDefault="001904E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Parcial</w:t>
            </w:r>
          </w:p>
        </w:tc>
        <w:tc>
          <w:tcPr>
            <w:tcW w:w="3402" w:type="dxa"/>
            <w:shd w:val="clear" w:color="auto" w:fill="FFFFFF"/>
            <w:tcMar>
              <w:top w:w="100" w:type="dxa"/>
              <w:bottom w:w="100" w:type="dxa"/>
            </w:tcMar>
          </w:tcPr>
          <w:p w:rsidR="001904EE" w:rsidRPr="00432150" w:rsidRDefault="001904E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D72A37">
              <w:rPr>
                <w:rFonts w:ascii="Arial" w:eastAsia="Times New Roman" w:hAnsi="Arial" w:cs="Arial"/>
                <w:sz w:val="20"/>
                <w:szCs w:val="20"/>
              </w:rPr>
              <w:t>É</w:t>
            </w:r>
            <w:r w:rsidRPr="00432150">
              <w:rPr>
                <w:rFonts w:ascii="Arial" w:eastAsia="Times New Roman" w:hAnsi="Arial" w:cs="Arial"/>
                <w:sz w:val="20"/>
                <w:szCs w:val="20"/>
              </w:rPr>
              <w:t xml:space="preserve"> incentivado às pessoas que não concluíram o Ensino M</w:t>
            </w:r>
            <w:r w:rsidR="00D72A37">
              <w:rPr>
                <w:rFonts w:ascii="Arial" w:eastAsia="Times New Roman" w:hAnsi="Arial" w:cs="Arial"/>
                <w:sz w:val="20"/>
                <w:szCs w:val="20"/>
              </w:rPr>
              <w:t>édio, se matricularem no ENCEJA;</w:t>
            </w:r>
          </w:p>
        </w:tc>
      </w:tr>
    </w:tbl>
    <w:p w:rsidR="0061344E" w:rsidRPr="00432150" w:rsidRDefault="0061344E" w:rsidP="0061344E">
      <w:pPr>
        <w:spacing w:after="0" w:line="240" w:lineRule="auto"/>
        <w:rPr>
          <w:rFonts w:ascii="Arial" w:eastAsia="Times New Roman" w:hAnsi="Arial" w:cs="Arial"/>
          <w:b/>
          <w:sz w:val="20"/>
          <w:szCs w:val="20"/>
        </w:rPr>
      </w:pPr>
    </w:p>
    <w:p w:rsidR="002E2417" w:rsidRPr="00432150" w:rsidRDefault="002E2417" w:rsidP="0061344E">
      <w:pPr>
        <w:spacing w:after="0" w:line="240" w:lineRule="auto"/>
        <w:rPr>
          <w:rFonts w:ascii="Arial" w:eastAsia="Times New Roman" w:hAnsi="Arial" w:cs="Arial"/>
          <w:b/>
          <w:sz w:val="20"/>
          <w:szCs w:val="20"/>
        </w:rPr>
      </w:pPr>
    </w:p>
    <w:p w:rsidR="0061344E" w:rsidRPr="00432150" w:rsidRDefault="0061344E" w:rsidP="0061344E">
      <w:pPr>
        <w:spacing w:after="0" w:line="240" w:lineRule="auto"/>
        <w:rPr>
          <w:rFonts w:ascii="Arial" w:eastAsia="Times New Roman" w:hAnsi="Arial" w:cs="Arial"/>
          <w:b/>
          <w:sz w:val="24"/>
          <w:szCs w:val="24"/>
        </w:rPr>
      </w:pPr>
      <w:r w:rsidRPr="00432150">
        <w:rPr>
          <w:rFonts w:ascii="Arial" w:eastAsia="Times New Roman" w:hAnsi="Arial" w:cs="Arial"/>
          <w:b/>
          <w:sz w:val="24"/>
          <w:szCs w:val="24"/>
        </w:rPr>
        <w:t>META 9</w:t>
      </w:r>
    </w:p>
    <w:p w:rsidR="00DF7C01" w:rsidRPr="00432150" w:rsidRDefault="00DF7C01" w:rsidP="0061344E">
      <w:pPr>
        <w:spacing w:after="0" w:line="240" w:lineRule="auto"/>
        <w:rPr>
          <w:rFonts w:ascii="Arial" w:eastAsia="Times New Roman" w:hAnsi="Arial" w:cs="Arial"/>
          <w:b/>
          <w:sz w:val="24"/>
          <w:szCs w:val="24"/>
        </w:rPr>
      </w:pPr>
    </w:p>
    <w:p w:rsidR="0026161B" w:rsidRPr="00432150" w:rsidRDefault="00DF7C01" w:rsidP="00DF7C01">
      <w:pPr>
        <w:spacing w:after="0" w:line="240" w:lineRule="auto"/>
        <w:jc w:val="both"/>
        <w:rPr>
          <w:rFonts w:ascii="Arial" w:eastAsia="Times New Roman" w:hAnsi="Arial" w:cs="Arial"/>
          <w:sz w:val="24"/>
          <w:szCs w:val="24"/>
        </w:rPr>
      </w:pPr>
      <w:r w:rsidRPr="00432150">
        <w:rPr>
          <w:rFonts w:ascii="Arial" w:eastAsia="Times New Roman" w:hAnsi="Arial" w:cs="Arial"/>
          <w:sz w:val="24"/>
          <w:szCs w:val="24"/>
        </w:rPr>
        <w:lastRenderedPageBreak/>
        <w:t>A meta 9 tem por intuito a</w:t>
      </w:r>
      <w:r w:rsidR="0026161B" w:rsidRPr="00432150">
        <w:rPr>
          <w:rFonts w:ascii="Arial" w:eastAsia="Times New Roman" w:hAnsi="Arial" w:cs="Arial"/>
          <w:sz w:val="24"/>
          <w:szCs w:val="24"/>
        </w:rPr>
        <w:t>cab</w:t>
      </w:r>
      <w:r w:rsidRPr="00432150">
        <w:rPr>
          <w:rFonts w:ascii="Arial" w:eastAsia="Times New Roman" w:hAnsi="Arial" w:cs="Arial"/>
          <w:sz w:val="24"/>
          <w:szCs w:val="24"/>
        </w:rPr>
        <w:t>ar com a analfabetismo funcional</w:t>
      </w:r>
      <w:r w:rsidR="0026161B" w:rsidRPr="00432150">
        <w:rPr>
          <w:rFonts w:ascii="Arial" w:eastAsia="Times New Roman" w:hAnsi="Arial" w:cs="Arial"/>
          <w:sz w:val="24"/>
          <w:szCs w:val="24"/>
        </w:rPr>
        <w:t>, que se refere a dificuldade de ler, escrever, interpretar e fazer</w:t>
      </w:r>
      <w:r w:rsidRPr="00432150">
        <w:rPr>
          <w:rFonts w:ascii="Arial" w:eastAsia="Times New Roman" w:hAnsi="Arial" w:cs="Arial"/>
          <w:sz w:val="24"/>
          <w:szCs w:val="24"/>
        </w:rPr>
        <w:t xml:space="preserve"> cálculos matemáticos simples. A</w:t>
      </w:r>
      <w:r w:rsidR="0026161B" w:rsidRPr="00432150">
        <w:rPr>
          <w:rFonts w:ascii="Arial" w:eastAsia="Times New Roman" w:hAnsi="Arial" w:cs="Arial"/>
          <w:sz w:val="24"/>
          <w:szCs w:val="24"/>
        </w:rPr>
        <w:t>s pessoas precisam se alfabetizar com qualidade para que possam</w:t>
      </w:r>
      <w:r w:rsidR="00DC7B50" w:rsidRPr="00432150">
        <w:rPr>
          <w:rFonts w:ascii="Arial" w:eastAsia="Times New Roman" w:hAnsi="Arial" w:cs="Arial"/>
          <w:sz w:val="24"/>
          <w:szCs w:val="24"/>
        </w:rPr>
        <w:t xml:space="preserve"> compreender,</w:t>
      </w:r>
      <w:r w:rsidR="0026161B" w:rsidRPr="00432150">
        <w:rPr>
          <w:rFonts w:ascii="Arial" w:eastAsia="Times New Roman" w:hAnsi="Arial" w:cs="Arial"/>
          <w:sz w:val="24"/>
          <w:szCs w:val="24"/>
        </w:rPr>
        <w:t xml:space="preserve"> interpret</w:t>
      </w:r>
      <w:r w:rsidR="00DC7B50" w:rsidRPr="00432150">
        <w:rPr>
          <w:rFonts w:ascii="Arial" w:eastAsia="Times New Roman" w:hAnsi="Arial" w:cs="Arial"/>
          <w:sz w:val="24"/>
          <w:szCs w:val="24"/>
        </w:rPr>
        <w:t xml:space="preserve">ar e participar das diversas situações do dia-a-dia (social e escolar). </w:t>
      </w:r>
    </w:p>
    <w:p w:rsidR="00DC7B50" w:rsidRDefault="00DC7B50" w:rsidP="00633CDB">
      <w:pPr>
        <w:shd w:val="clear" w:color="auto" w:fill="FFFFFF"/>
        <w:spacing w:after="0" w:line="240" w:lineRule="auto"/>
        <w:jc w:val="both"/>
        <w:rPr>
          <w:rFonts w:ascii="Arial" w:eastAsia="Times New Roman" w:hAnsi="Arial" w:cs="Arial"/>
          <w:spacing w:val="-8"/>
          <w:sz w:val="24"/>
          <w:szCs w:val="24"/>
          <w:lang w:eastAsia="pt-BR"/>
        </w:rPr>
      </w:pPr>
      <w:r w:rsidRPr="00432150">
        <w:rPr>
          <w:rFonts w:ascii="Arial" w:eastAsia="Times New Roman" w:hAnsi="Arial" w:cs="Arial"/>
          <w:sz w:val="24"/>
          <w:szCs w:val="24"/>
        </w:rPr>
        <w:t>Há dificuldade em alcançar essa meta e o histórico não é muito promissor, visto que o</w:t>
      </w:r>
      <w:r w:rsidRPr="00432150">
        <w:rPr>
          <w:rFonts w:ascii="Arial" w:eastAsia="Times New Roman" w:hAnsi="Arial" w:cs="Arial"/>
          <w:spacing w:val="-8"/>
          <w:sz w:val="24"/>
          <w:szCs w:val="24"/>
          <w:lang w:eastAsia="pt-BR"/>
        </w:rPr>
        <w:t xml:space="preserve"> quadro de analfabetismo funcional aumentou, quando deveria regredir. Saiu de 27% da população de 15 a 64 anos com analfabetismo funcional em 2015 para 29% em 2018 (dados mais recentes). A meta era reduzir a 13,5% até 2024.</w:t>
      </w:r>
    </w:p>
    <w:p w:rsidR="00633CDB" w:rsidRPr="00432150" w:rsidRDefault="00633CDB" w:rsidP="00633CDB">
      <w:pPr>
        <w:shd w:val="clear" w:color="auto" w:fill="FFFFFF"/>
        <w:spacing w:after="0" w:line="240" w:lineRule="auto"/>
        <w:jc w:val="both"/>
        <w:rPr>
          <w:rFonts w:ascii="Arial" w:eastAsia="Times New Roman" w:hAnsi="Arial" w:cs="Arial"/>
          <w:spacing w:val="-8"/>
          <w:sz w:val="24"/>
          <w:szCs w:val="24"/>
          <w:lang w:eastAsia="pt-BR"/>
        </w:rPr>
      </w:pPr>
      <w:r w:rsidRPr="00633CDB">
        <w:rPr>
          <w:rFonts w:ascii="Arial" w:eastAsia="Times New Roman" w:hAnsi="Arial" w:cs="Arial"/>
          <w:spacing w:val="-8"/>
          <w:sz w:val="24"/>
          <w:szCs w:val="24"/>
          <w:lang w:eastAsia="pt-BR"/>
        </w:rPr>
        <w:t>A meta que trata de alfabetização e alfabetismo funcional é zerar o analfabetismo absoluto e reduzir o funcional à metade. Para mudar o atual cenário no país, é preciso dar condições objetivas e subjetivas para que essas pessoas voltem ao ambiente escolar para garantir educação como o direito de todos os brasileiros, descrito na Constituição Federal.</w:t>
      </w:r>
    </w:p>
    <w:p w:rsidR="0061344E" w:rsidRDefault="0061344E" w:rsidP="0061344E">
      <w:pPr>
        <w:spacing w:after="0" w:line="240" w:lineRule="auto"/>
        <w:rPr>
          <w:rFonts w:ascii="Arial" w:eastAsia="Times New Roman" w:hAnsi="Arial" w:cs="Arial"/>
          <w:sz w:val="20"/>
          <w:szCs w:val="20"/>
        </w:rPr>
      </w:pPr>
    </w:p>
    <w:p w:rsidR="00567DD2" w:rsidRPr="00432150" w:rsidRDefault="00567DD2"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71"/>
        <w:gridCol w:w="1258"/>
        <w:gridCol w:w="5532"/>
      </w:tblGrid>
      <w:tr w:rsidR="0061344E" w:rsidRPr="00432150" w:rsidTr="00A53686">
        <w:tc>
          <w:tcPr>
            <w:tcW w:w="709"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971"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7F71DC" w:rsidRPr="00432150">
              <w:rPr>
                <w:rFonts w:ascii="Arial" w:eastAsia="Times New Roman" w:hAnsi="Arial" w:cs="Arial"/>
                <w:b/>
                <w:sz w:val="20"/>
                <w:szCs w:val="20"/>
              </w:rPr>
              <w:t>bservações/Rela</w:t>
            </w:r>
            <w:r w:rsidR="00567DD2">
              <w:rPr>
                <w:rFonts w:ascii="Arial" w:eastAsia="Times New Roman" w:hAnsi="Arial" w:cs="Arial"/>
                <w:b/>
                <w:sz w:val="20"/>
                <w:szCs w:val="20"/>
              </w:rPr>
              <w:t>to sintético 2021</w:t>
            </w:r>
          </w:p>
        </w:tc>
      </w:tr>
      <w:tr w:rsidR="0061344E" w:rsidRPr="00432150" w:rsidTr="00A53686">
        <w:tc>
          <w:tcPr>
            <w:tcW w:w="709"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9</w:t>
            </w:r>
          </w:p>
        </w:tc>
        <w:tc>
          <w:tcPr>
            <w:tcW w:w="5971"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Elevar a taxa de alfabetização da população com 15 (quinze) anos ou mais de idade para 93,5% (noventa e três, cinco por cento) até 2017 e, até o final da vigência deste Plano, reduzir em 50% (cinquenta por cento) a taxa de analfabetismo funcional.</w:t>
            </w:r>
          </w:p>
        </w:tc>
        <w:tc>
          <w:tcPr>
            <w:tcW w:w="1258" w:type="dxa"/>
            <w:shd w:val="clear" w:color="auto" w:fill="auto"/>
          </w:tcPr>
          <w:p w:rsidR="0061344E" w:rsidRPr="00432150" w:rsidRDefault="00DC7B50"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 Não houve registro de pessoas interessadas em participar de turmas de alfabetização;</w:t>
            </w:r>
          </w:p>
          <w:p w:rsidR="0061344E" w:rsidRDefault="0061344E" w:rsidP="00A53686">
            <w:pPr>
              <w:spacing w:after="0" w:line="240" w:lineRule="auto"/>
              <w:rPr>
                <w:rFonts w:ascii="Arial" w:eastAsia="Times New Roman" w:hAnsi="Arial" w:cs="Arial"/>
                <w:sz w:val="20"/>
                <w:szCs w:val="20"/>
              </w:rPr>
            </w:pPr>
            <w:r w:rsidRPr="00432150">
              <w:rPr>
                <w:rFonts w:ascii="Arial" w:eastAsia="Times New Roman" w:hAnsi="Arial" w:cs="Arial"/>
                <w:sz w:val="20"/>
                <w:szCs w:val="20"/>
              </w:rPr>
              <w:t>- Município alcançou a média prevista;</w:t>
            </w:r>
          </w:p>
          <w:p w:rsidR="00C429E4" w:rsidRPr="00432150" w:rsidRDefault="00C429E4" w:rsidP="00A53686">
            <w:pPr>
              <w:spacing w:after="0" w:line="240" w:lineRule="auto"/>
              <w:rPr>
                <w:rFonts w:ascii="Arial" w:eastAsia="Times New Roman" w:hAnsi="Arial" w:cs="Arial"/>
                <w:sz w:val="20"/>
                <w:szCs w:val="20"/>
              </w:rPr>
            </w:pPr>
            <w:r>
              <w:rPr>
                <w:rFonts w:ascii="Arial" w:eastAsia="Times New Roman" w:hAnsi="Arial" w:cs="Arial"/>
                <w:sz w:val="20"/>
                <w:szCs w:val="20"/>
              </w:rPr>
              <w:t>- Segundo a Meta Nacional o objetivo era reduzir 15,30% do analfabetismo, e no momento o município reduziu em 31,5%.</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246"/>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9</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Elevar a taxa de alfabetização da população com 15 (quinze) anos ou mais de idade para 93,5% (noventa e três, cinco por cento) até 2017 e, até o final da vigência deste Plano, reduzir em 50% (cinquenta por cento) a taxa de analfabetismo funcional.</w:t>
            </w:r>
          </w:p>
        </w:tc>
      </w:tr>
      <w:tr w:rsidR="0061344E" w:rsidRPr="00432150" w:rsidTr="00A53686">
        <w:trPr>
          <w:trHeight w:val="715"/>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9A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Taxa de alfabetização da população de 15 anos ou mais de idade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93,5%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90A3C"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E5E1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429E4"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90A3C"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03B7A"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94,5%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429E4"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94,5%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9B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Taxa de analfabetismo funcional de pessoas de 15 anos ou mais de idade</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50%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90A3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03B7A" w:rsidP="00503B7A">
            <w:pPr>
              <w:spacing w:after="0" w:line="36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429E4"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90A3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03B7A"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31,5%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C429E4"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31,5%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807"/>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9</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Elevar a taxa de alfabetização da população com 15 (quinze) anos ou mais de idade para 93,5% (noventa e três, cinco por cento) até 2017 e, até o final da vigência deste Plano, reduzir em 50% (cinquenta por cento) a taxa de analfabetismo funcional.</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816901" w:rsidRPr="00432150">
              <w:rPr>
                <w:rFonts w:ascii="Arial" w:eastAsia="Times New Roman" w:hAnsi="Arial" w:cs="Arial"/>
                <w:b/>
                <w:sz w:val="20"/>
                <w:szCs w:val="20"/>
              </w:rPr>
              <w:t xml:space="preserve"> 2020</w:t>
            </w:r>
          </w:p>
        </w:tc>
      </w:tr>
      <w:tr w:rsidR="00503B7A" w:rsidRPr="00432150" w:rsidTr="002E45AE">
        <w:trPr>
          <w:trHeight w:val="766"/>
        </w:trPr>
        <w:tc>
          <w:tcPr>
            <w:tcW w:w="3990" w:type="dxa"/>
            <w:shd w:val="clear" w:color="auto" w:fill="FFFFFF"/>
            <w:tcMar>
              <w:top w:w="100" w:type="dxa"/>
              <w:left w:w="80" w:type="dxa"/>
              <w:bottom w:w="100" w:type="dxa"/>
              <w:right w:w="80" w:type="dxa"/>
            </w:tcMar>
          </w:tcPr>
          <w:p w:rsidR="00503B7A" w:rsidRPr="00432150" w:rsidRDefault="00503B7A" w:rsidP="003A1879">
            <w:pPr>
              <w:spacing w:after="0" w:line="240" w:lineRule="auto"/>
              <w:contextualSpacing/>
              <w:jc w:val="both"/>
              <w:rPr>
                <w:rFonts w:ascii="Arial" w:hAnsi="Arial" w:cs="Arial"/>
                <w:sz w:val="20"/>
                <w:szCs w:val="20"/>
              </w:rPr>
            </w:pPr>
            <w:r w:rsidRPr="00432150">
              <w:rPr>
                <w:rFonts w:ascii="Arial" w:hAnsi="Arial" w:cs="Arial"/>
                <w:sz w:val="20"/>
                <w:szCs w:val="20"/>
              </w:rPr>
              <w:t>9.1 Ampliar o índice de alfabetização até o final da vigência do Plano Municipal de Educação</w:t>
            </w:r>
            <w:r w:rsidR="003A1879" w:rsidRPr="00432150">
              <w:rPr>
                <w:rFonts w:ascii="Arial" w:hAnsi="Arial" w:cs="Arial"/>
                <w:sz w:val="20"/>
                <w:szCs w:val="20"/>
              </w:rPr>
              <w:t>;</w:t>
            </w:r>
          </w:p>
        </w:tc>
        <w:tc>
          <w:tcPr>
            <w:tcW w:w="972" w:type="dxa"/>
            <w:shd w:val="clear" w:color="auto" w:fill="FFFFFF"/>
            <w:tcMar>
              <w:top w:w="100" w:type="dxa"/>
              <w:bottom w:w="100" w:type="dxa"/>
            </w:tcMar>
          </w:tcPr>
          <w:p w:rsidR="00503B7A" w:rsidRPr="00432150" w:rsidRDefault="00DC7B50"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503B7A" w:rsidRPr="00432150" w:rsidRDefault="00503B7A"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503B7A"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503B7A"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503B7A" w:rsidRPr="00432150" w:rsidRDefault="003A1879" w:rsidP="002E45AE">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Não há procura por matrículas em turmas de alf</w:t>
            </w:r>
            <w:r w:rsidR="002E45AE" w:rsidRPr="00432150">
              <w:rPr>
                <w:rFonts w:ascii="Arial" w:eastAsia="Times New Roman" w:hAnsi="Arial" w:cs="Arial"/>
                <w:sz w:val="20"/>
                <w:szCs w:val="20"/>
              </w:rPr>
              <w:t>abetização a partir de 15 anos;</w:t>
            </w:r>
          </w:p>
        </w:tc>
      </w:tr>
      <w:tr w:rsidR="003A1879" w:rsidRPr="00432150" w:rsidTr="003A1879">
        <w:trPr>
          <w:trHeight w:val="523"/>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r w:rsidRPr="00432150">
              <w:rPr>
                <w:rFonts w:ascii="Arial" w:hAnsi="Arial" w:cs="Arial"/>
                <w:sz w:val="20"/>
                <w:szCs w:val="20"/>
              </w:rPr>
              <w:t>9.2 Minimizar o analfabetismo absoluto e funcional;</w:t>
            </w:r>
          </w:p>
        </w:tc>
        <w:tc>
          <w:tcPr>
            <w:tcW w:w="972" w:type="dxa"/>
            <w:shd w:val="clear" w:color="auto" w:fill="FFFFFF"/>
            <w:tcMar>
              <w:top w:w="100" w:type="dxa"/>
              <w:bottom w:w="100" w:type="dxa"/>
            </w:tcMar>
          </w:tcPr>
          <w:p w:rsidR="003A1879" w:rsidRPr="00432150" w:rsidRDefault="00DC7B50"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2E45AE" w:rsidP="003A1879">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O município já superou em 1% a média da meta 9ª</w:t>
            </w:r>
          </w:p>
        </w:tc>
      </w:tr>
      <w:tr w:rsidR="003A1879" w:rsidRPr="00432150" w:rsidTr="002E45AE">
        <w:trPr>
          <w:trHeight w:val="1044"/>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r w:rsidRPr="00432150">
              <w:rPr>
                <w:rFonts w:ascii="Arial" w:hAnsi="Arial" w:cs="Arial"/>
                <w:sz w:val="20"/>
                <w:szCs w:val="20"/>
              </w:rPr>
              <w:t>9.3 Viabilizar a formação de turmas para alfabetização de adultos, em regime de colaboração com o Estado, desde que tenha no mínimo 20 alunos interessados;</w:t>
            </w:r>
          </w:p>
        </w:tc>
        <w:tc>
          <w:tcPr>
            <w:tcW w:w="972" w:type="dxa"/>
            <w:shd w:val="clear" w:color="auto" w:fill="FFFFFF"/>
            <w:tcMar>
              <w:top w:w="100" w:type="dxa"/>
              <w:bottom w:w="100" w:type="dxa"/>
            </w:tcMar>
          </w:tcPr>
          <w:p w:rsidR="003A1879" w:rsidRPr="00432150" w:rsidRDefault="00DC7B50"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3A1879">
        <w:trPr>
          <w:trHeight w:val="656"/>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r w:rsidRPr="00432150">
              <w:rPr>
                <w:rFonts w:ascii="Arial" w:hAnsi="Arial" w:cs="Arial"/>
                <w:sz w:val="20"/>
                <w:szCs w:val="20"/>
              </w:rPr>
              <w:t>9.4 Assegurar espaços físicos e materiais pedagógicos específicos para a alfabetização de adultos;</w:t>
            </w:r>
          </w:p>
        </w:tc>
        <w:tc>
          <w:tcPr>
            <w:tcW w:w="972" w:type="dxa"/>
            <w:shd w:val="clear" w:color="auto" w:fill="FFFFFF"/>
            <w:tcMar>
              <w:top w:w="100" w:type="dxa"/>
              <w:bottom w:w="100" w:type="dxa"/>
            </w:tcMar>
          </w:tcPr>
          <w:p w:rsidR="003A1879" w:rsidRPr="00432150" w:rsidRDefault="00DC7B50"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r w:rsidRPr="00432150">
              <w:rPr>
                <w:rFonts w:ascii="Arial" w:hAnsi="Arial" w:cs="Arial"/>
                <w:sz w:val="20"/>
                <w:szCs w:val="20"/>
              </w:rPr>
              <w:t>9.5 Assegurar professores habilitados e qualificados na alfabetização de adultos</w:t>
            </w:r>
            <w:r w:rsidR="002E45AE" w:rsidRPr="00432150">
              <w:rPr>
                <w:rFonts w:ascii="Arial" w:hAnsi="Arial" w:cs="Arial"/>
                <w:sz w:val="20"/>
                <w:szCs w:val="20"/>
              </w:rPr>
              <w:t>;</w:t>
            </w:r>
          </w:p>
        </w:tc>
        <w:tc>
          <w:tcPr>
            <w:tcW w:w="972" w:type="dxa"/>
            <w:shd w:val="clear" w:color="auto" w:fill="FFFFFF"/>
            <w:tcMar>
              <w:top w:w="100" w:type="dxa"/>
              <w:bottom w:w="100" w:type="dxa"/>
            </w:tcMar>
          </w:tcPr>
          <w:p w:rsidR="003A1879" w:rsidRPr="00432150" w:rsidRDefault="00DC7B50"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r w:rsidRPr="00432150">
              <w:rPr>
                <w:rFonts w:ascii="Arial" w:hAnsi="Arial" w:cs="Arial"/>
                <w:sz w:val="20"/>
                <w:szCs w:val="20"/>
              </w:rPr>
              <w:t>9.6 Assegurar a oferta gratuita da educação de jovens e adultos, a todos que não tiveram acesso à educação básica na idade própria;</w:t>
            </w:r>
          </w:p>
        </w:tc>
        <w:tc>
          <w:tcPr>
            <w:tcW w:w="972"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p w:rsidR="003A1879" w:rsidRPr="00432150" w:rsidRDefault="00DC7B50"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r w:rsidRPr="00432150">
              <w:rPr>
                <w:rFonts w:ascii="Arial" w:hAnsi="Arial" w:cs="Arial"/>
                <w:sz w:val="20"/>
                <w:szCs w:val="20"/>
              </w:rPr>
              <w:t>9.7 Realizar diagnóstico dos jovens e adultos com ensino fundamental e médio incompletos, para identificar a demanda ativa por vagas na educação de jovens e adultos;</w:t>
            </w:r>
          </w:p>
        </w:tc>
        <w:tc>
          <w:tcPr>
            <w:tcW w:w="972"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p w:rsidR="003A1879" w:rsidRPr="00432150" w:rsidRDefault="002E45AE"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r w:rsidRPr="00432150">
              <w:rPr>
                <w:rFonts w:ascii="Arial" w:hAnsi="Arial" w:cs="Arial"/>
                <w:sz w:val="20"/>
                <w:szCs w:val="20"/>
              </w:rPr>
              <w:lastRenderedPageBreak/>
              <w:t>9.8 Apoiar ações de alfabetização de jovens e adultos com garantia de continuidade da escolarização básica;</w:t>
            </w:r>
          </w:p>
        </w:tc>
        <w:tc>
          <w:tcPr>
            <w:tcW w:w="972" w:type="dxa"/>
            <w:shd w:val="clear" w:color="auto" w:fill="FFFFFF"/>
            <w:tcMar>
              <w:top w:w="100" w:type="dxa"/>
              <w:bottom w:w="100" w:type="dxa"/>
            </w:tcMar>
          </w:tcPr>
          <w:p w:rsidR="003A1879" w:rsidRPr="00432150" w:rsidRDefault="002E45AE"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r w:rsidRPr="00432150">
              <w:rPr>
                <w:rFonts w:ascii="Arial" w:hAnsi="Arial" w:cs="Arial"/>
                <w:sz w:val="20"/>
                <w:szCs w:val="20"/>
              </w:rPr>
              <w:t>9.9 Apoiar projetos inovadores na educação de jovens e adultos, que visem ao desenvolvimento de modelos adequados às necessidades específicas desses estudantes;</w:t>
            </w:r>
          </w:p>
        </w:tc>
        <w:tc>
          <w:tcPr>
            <w:tcW w:w="972"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p w:rsidR="003A1879" w:rsidRPr="00432150" w:rsidRDefault="002E45AE"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r w:rsidRPr="00432150">
              <w:rPr>
                <w:rFonts w:ascii="Arial" w:hAnsi="Arial" w:cs="Arial"/>
                <w:sz w:val="20"/>
                <w:szCs w:val="20"/>
              </w:rPr>
              <w:t>9.10 Apoiar a implementação de programas de capacitação tecnológica da população de jovens e adultos, direcionados para os segmentos com baixos níveis de escolarização formal;</w:t>
            </w:r>
          </w:p>
        </w:tc>
        <w:tc>
          <w:tcPr>
            <w:tcW w:w="972"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p w:rsidR="003A1879" w:rsidRPr="00432150" w:rsidRDefault="002E45AE"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r w:rsidRPr="00432150">
              <w:rPr>
                <w:rFonts w:ascii="Arial" w:hAnsi="Arial" w:cs="Arial"/>
                <w:sz w:val="20"/>
                <w:szCs w:val="20"/>
              </w:rPr>
              <w:t>9.11 Implementar currículos adequados às especificidades da EJA para promover a inserção no mundo do trabalho, inclusão digital e tecnológica e a participação social;</w:t>
            </w:r>
          </w:p>
        </w:tc>
        <w:tc>
          <w:tcPr>
            <w:tcW w:w="972"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p w:rsidR="003A1879" w:rsidRPr="00432150" w:rsidRDefault="002E45AE"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r w:rsidR="003A1879" w:rsidRPr="00432150" w:rsidTr="00A53686">
        <w:trPr>
          <w:trHeight w:val="519"/>
        </w:trPr>
        <w:tc>
          <w:tcPr>
            <w:tcW w:w="3990" w:type="dxa"/>
            <w:shd w:val="clear" w:color="auto" w:fill="FFFFFF"/>
            <w:tcMar>
              <w:top w:w="100" w:type="dxa"/>
              <w:left w:w="80" w:type="dxa"/>
              <w:bottom w:w="100" w:type="dxa"/>
              <w:right w:w="80" w:type="dxa"/>
            </w:tcMar>
          </w:tcPr>
          <w:p w:rsidR="003A1879" w:rsidRPr="00432150" w:rsidRDefault="003A1879" w:rsidP="003A1879">
            <w:pPr>
              <w:spacing w:after="0" w:line="240" w:lineRule="auto"/>
              <w:jc w:val="both"/>
              <w:rPr>
                <w:rFonts w:ascii="Arial" w:hAnsi="Arial" w:cs="Arial"/>
                <w:sz w:val="20"/>
                <w:szCs w:val="20"/>
              </w:rPr>
            </w:pPr>
            <w:r w:rsidRPr="00432150">
              <w:rPr>
                <w:rFonts w:ascii="Arial" w:hAnsi="Arial" w:cs="Arial"/>
                <w:sz w:val="20"/>
                <w:szCs w:val="20"/>
              </w:rPr>
              <w:t>9.12 Estimular levantamento de dados sobre a demanda por EJA, na cidade e no campo, para incentivar a formulação de política pública que garanta o acesso e a permanência a jovens, adultos e idosos a esta modalidade da educação básica.</w:t>
            </w:r>
          </w:p>
        </w:tc>
        <w:tc>
          <w:tcPr>
            <w:tcW w:w="972"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p w:rsidR="003A1879" w:rsidRPr="00432150" w:rsidRDefault="002E45AE" w:rsidP="003A1879">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p>
          <w:p w:rsidR="003A1879" w:rsidRPr="00432150" w:rsidRDefault="003A1879" w:rsidP="003A1879">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3A1879" w:rsidRPr="00432150" w:rsidRDefault="003A1879" w:rsidP="003A1879">
            <w:pPr>
              <w:spacing w:after="0" w:line="240" w:lineRule="auto"/>
              <w:ind w:left="60"/>
              <w:jc w:val="both"/>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2E45AE" w:rsidRPr="00432150" w:rsidRDefault="002E45AE" w:rsidP="0061344E">
      <w:pPr>
        <w:spacing w:after="0" w:line="240" w:lineRule="auto"/>
        <w:rPr>
          <w:rFonts w:ascii="Arial" w:eastAsia="Times New Roman" w:hAnsi="Arial" w:cs="Arial"/>
          <w:sz w:val="20"/>
          <w:szCs w:val="20"/>
        </w:rPr>
      </w:pPr>
    </w:p>
    <w:p w:rsidR="002E45AE" w:rsidRPr="00432150" w:rsidRDefault="002E45AE" w:rsidP="0061344E">
      <w:pPr>
        <w:spacing w:after="0" w:line="240" w:lineRule="auto"/>
        <w:rPr>
          <w:rFonts w:ascii="Arial" w:eastAsia="Times New Roman" w:hAnsi="Arial" w:cs="Arial"/>
          <w:sz w:val="20"/>
          <w:szCs w:val="20"/>
        </w:rPr>
      </w:pPr>
    </w:p>
    <w:p w:rsidR="002E45AE" w:rsidRPr="00432150" w:rsidRDefault="002E45AE" w:rsidP="0061344E">
      <w:pPr>
        <w:spacing w:after="0" w:line="240" w:lineRule="auto"/>
        <w:rPr>
          <w:rFonts w:ascii="Arial" w:eastAsia="Times New Roman" w:hAnsi="Arial" w:cs="Arial"/>
          <w:sz w:val="20"/>
          <w:szCs w:val="20"/>
        </w:rPr>
      </w:pPr>
    </w:p>
    <w:p w:rsidR="002E45AE" w:rsidRPr="00432150" w:rsidRDefault="002E45AE" w:rsidP="0061344E">
      <w:pPr>
        <w:spacing w:after="0" w:line="240" w:lineRule="auto"/>
        <w:rPr>
          <w:rFonts w:ascii="Arial" w:eastAsia="Times New Roman" w:hAnsi="Arial" w:cs="Arial"/>
          <w:sz w:val="20"/>
          <w:szCs w:val="20"/>
        </w:rPr>
      </w:pPr>
    </w:p>
    <w:p w:rsidR="002E45AE" w:rsidRPr="00432150" w:rsidRDefault="002E45AE" w:rsidP="0061344E">
      <w:pPr>
        <w:spacing w:after="0" w:line="240" w:lineRule="auto"/>
        <w:rPr>
          <w:rFonts w:ascii="Arial" w:eastAsia="Times New Roman" w:hAnsi="Arial" w:cs="Arial"/>
          <w:sz w:val="20"/>
          <w:szCs w:val="20"/>
        </w:rPr>
      </w:pPr>
    </w:p>
    <w:p w:rsidR="002E45AE" w:rsidRPr="00432150" w:rsidRDefault="002E45A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b/>
          <w:sz w:val="24"/>
          <w:szCs w:val="24"/>
        </w:rPr>
      </w:pPr>
      <w:r w:rsidRPr="00432150">
        <w:rPr>
          <w:rFonts w:ascii="Arial" w:eastAsia="Times New Roman" w:hAnsi="Arial" w:cs="Arial"/>
          <w:b/>
          <w:sz w:val="24"/>
          <w:szCs w:val="24"/>
        </w:rPr>
        <w:lastRenderedPageBreak/>
        <w:t>META 10</w:t>
      </w:r>
    </w:p>
    <w:p w:rsidR="002E45AE" w:rsidRPr="00432150" w:rsidRDefault="002A554D" w:rsidP="00273CA6">
      <w:pPr>
        <w:spacing w:after="0" w:line="240" w:lineRule="auto"/>
        <w:jc w:val="both"/>
        <w:rPr>
          <w:rFonts w:ascii="Arial" w:hAnsi="Arial" w:cs="Arial"/>
          <w:sz w:val="24"/>
          <w:szCs w:val="24"/>
          <w:shd w:val="clear" w:color="auto" w:fill="FFFFFF"/>
        </w:rPr>
      </w:pPr>
      <w:r w:rsidRPr="00432150">
        <w:rPr>
          <w:rFonts w:ascii="Arial" w:hAnsi="Arial" w:cs="Arial"/>
          <w:sz w:val="24"/>
          <w:szCs w:val="24"/>
          <w:shd w:val="clear" w:color="auto" w:fill="FFFFFF"/>
        </w:rPr>
        <w:t>O Ensino Médio EJA oferece uma oportunidade para</w:t>
      </w:r>
      <w:r w:rsidR="00130A9A" w:rsidRPr="00432150">
        <w:rPr>
          <w:rFonts w:ascii="Arial" w:hAnsi="Arial" w:cs="Arial"/>
          <w:sz w:val="24"/>
          <w:szCs w:val="24"/>
          <w:shd w:val="clear" w:color="auto" w:fill="FFFFFF"/>
        </w:rPr>
        <w:t xml:space="preserve"> que os estudantes que não conseguiram concluir os estudos, consigam concluir a escolaridade de maneira mais rápida. </w:t>
      </w:r>
      <w:r w:rsidR="00273CA6" w:rsidRPr="00432150">
        <w:rPr>
          <w:rFonts w:ascii="Arial" w:hAnsi="Arial" w:cs="Arial"/>
          <w:sz w:val="24"/>
          <w:szCs w:val="24"/>
          <w:shd w:val="clear" w:color="auto" w:fill="FFFFFF"/>
        </w:rPr>
        <w:t xml:space="preserve">Quando relacionada à educação profissional dá oportunidade de o estudante se profissionalizar para o mercado de trabalho. </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687"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A22F43">
              <w:rPr>
                <w:rFonts w:ascii="Arial" w:eastAsia="Times New Roman" w:hAnsi="Arial" w:cs="Arial"/>
                <w:b/>
                <w:sz w:val="20"/>
                <w:szCs w:val="20"/>
              </w:rPr>
              <w:t>bservações/Relato sintético 2021</w:t>
            </w:r>
          </w:p>
        </w:tc>
      </w:tr>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10</w:t>
            </w:r>
          </w:p>
        </w:tc>
        <w:tc>
          <w:tcPr>
            <w:tcW w:w="5687" w:type="dxa"/>
            <w:shd w:val="clear" w:color="auto" w:fill="auto"/>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b/>
                <w:sz w:val="20"/>
                <w:szCs w:val="20"/>
              </w:rPr>
              <w:t>Oferecer,</w:t>
            </w:r>
            <w:r w:rsidRPr="00432150">
              <w:rPr>
                <w:rFonts w:ascii="Arial" w:hAnsi="Arial" w:cs="Arial"/>
                <w:sz w:val="20"/>
                <w:szCs w:val="20"/>
              </w:rPr>
              <w:t xml:space="preserve"> no mínimo, 25% (vinte e cinco por cento) das matrículas de educação de jovens e adultos, no ensino fundamental e médio, na forma integrada à educação profissional, desde que tenha o mínimo de 30 alunos interessados.</w:t>
            </w:r>
          </w:p>
        </w:tc>
        <w:tc>
          <w:tcPr>
            <w:tcW w:w="1258" w:type="dxa"/>
            <w:shd w:val="clear" w:color="auto" w:fill="auto"/>
          </w:tcPr>
          <w:p w:rsidR="0061344E" w:rsidRPr="00432150" w:rsidRDefault="002A554D"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A22F43" w:rsidRPr="00C877C6" w:rsidRDefault="006E3104" w:rsidP="00A22F43">
            <w:pPr>
              <w:spacing w:after="0" w:line="240" w:lineRule="auto"/>
              <w:jc w:val="both"/>
              <w:rPr>
                <w:rFonts w:ascii="Arial" w:eastAsia="Times New Roman" w:hAnsi="Arial" w:cs="Arial"/>
              </w:rPr>
            </w:pPr>
            <w:r w:rsidRPr="00C877C6">
              <w:rPr>
                <w:rFonts w:ascii="Arial" w:eastAsia="Times New Roman" w:hAnsi="Arial" w:cs="Arial"/>
              </w:rPr>
              <w:t>- Município não tem t</w:t>
            </w:r>
            <w:r w:rsidR="00C877C6">
              <w:rPr>
                <w:rFonts w:ascii="Arial" w:eastAsia="Times New Roman" w:hAnsi="Arial" w:cs="Arial"/>
              </w:rPr>
              <w:t>urmas de EJA profissionalizante;</w:t>
            </w:r>
            <w:r w:rsidRPr="00C877C6">
              <w:rPr>
                <w:rFonts w:ascii="Arial" w:eastAsia="Times New Roman" w:hAnsi="Arial" w:cs="Arial"/>
              </w:rPr>
              <w:t xml:space="preserve"> </w:t>
            </w:r>
          </w:p>
          <w:p w:rsidR="00A22F43" w:rsidRPr="00C877C6" w:rsidRDefault="00A22F43" w:rsidP="00A22F43">
            <w:pPr>
              <w:spacing w:after="0" w:line="240" w:lineRule="auto"/>
              <w:jc w:val="both"/>
              <w:rPr>
                <w:rFonts w:ascii="Arial" w:eastAsia="Times New Roman" w:hAnsi="Arial" w:cs="Arial"/>
                <w:b/>
              </w:rPr>
            </w:pPr>
            <w:r w:rsidRPr="00C877C6">
              <w:rPr>
                <w:rFonts w:ascii="Arial" w:eastAsia="Times New Roman" w:hAnsi="Arial" w:cs="Arial"/>
              </w:rPr>
              <w:t xml:space="preserve">- </w:t>
            </w:r>
            <w:r w:rsidRPr="00C877C6">
              <w:rPr>
                <w:rFonts w:ascii="Arial" w:hAnsi="Arial" w:cs="Arial"/>
                <w:shd w:val="clear" w:color="auto" w:fill="FFFFFF"/>
              </w:rPr>
              <w:t>O município não consegue cumprir essa meta e suas estratégias porque não oferece EJA profissionalizante. Essa meta e estratégias (os verbos) pr</w:t>
            </w:r>
            <w:r w:rsidR="00C877C6">
              <w:rPr>
                <w:rFonts w:ascii="Arial" w:hAnsi="Arial" w:cs="Arial"/>
                <w:shd w:val="clear" w:color="auto" w:fill="FFFFFF"/>
              </w:rPr>
              <w:t>ecisam ser revistas e alteradas;</w:t>
            </w:r>
          </w:p>
          <w:p w:rsidR="0061344E" w:rsidRPr="00432150" w:rsidRDefault="0061344E" w:rsidP="00A53686">
            <w:pPr>
              <w:spacing w:after="0" w:line="240" w:lineRule="auto"/>
              <w:jc w:val="both"/>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495"/>
        <w:gridCol w:w="835"/>
        <w:gridCol w:w="851"/>
        <w:gridCol w:w="850"/>
        <w:gridCol w:w="851"/>
        <w:gridCol w:w="850"/>
        <w:gridCol w:w="851"/>
        <w:gridCol w:w="850"/>
        <w:gridCol w:w="851"/>
        <w:gridCol w:w="850"/>
        <w:gridCol w:w="851"/>
        <w:gridCol w:w="1701"/>
        <w:gridCol w:w="1781"/>
      </w:tblGrid>
      <w:tr w:rsidR="0061344E" w:rsidRPr="00432150" w:rsidTr="00A53686">
        <w:trPr>
          <w:trHeight w:val="782"/>
        </w:trPr>
        <w:tc>
          <w:tcPr>
            <w:tcW w:w="149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10</w:t>
            </w:r>
          </w:p>
        </w:tc>
        <w:tc>
          <w:tcPr>
            <w:tcW w:w="1197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Oferecer, no mínimo, 25% (vinte e cinco por cento) das matrículas de educação de jovens e adultos, no ensino fundamental e médio, na forma integrada à educação profissional, desde que tenha o mínimo de 30 alunos interessados.</w:t>
            </w:r>
          </w:p>
        </w:tc>
      </w:tr>
      <w:tr w:rsidR="0061344E" w:rsidRPr="00432150" w:rsidTr="00A53686">
        <w:trPr>
          <w:trHeight w:val="772"/>
        </w:trPr>
        <w:tc>
          <w:tcPr>
            <w:tcW w:w="149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 xml:space="preserve">INDICADOR </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matrículas da educação de jovens e adultos na forma integrada à educação profissional</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8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4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8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49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8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49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A1879"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2F43"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8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49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lastRenderedPageBreak/>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3A1879"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2F43"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8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650"/>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10</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Oferecer, no mínimo, 10% (10 por cento) das matrículas de educação de jovens e adultos, no ensino fundamental e médio, na forma integrada à educação profissional, desde que tenha o mínimo de 30 alunos interessados.</w:t>
            </w:r>
          </w:p>
        </w:tc>
      </w:tr>
      <w:tr w:rsidR="0061344E" w:rsidRPr="00432150" w:rsidTr="00A53686">
        <w:trPr>
          <w:trHeight w:val="463"/>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A22F43">
              <w:rPr>
                <w:rFonts w:ascii="Arial" w:eastAsia="Times New Roman" w:hAnsi="Arial" w:cs="Arial"/>
                <w:b/>
                <w:sz w:val="20"/>
                <w:szCs w:val="20"/>
              </w:rPr>
              <w:t xml:space="preserve"> 2021</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 xml:space="preserve">10.1 - Assegurar oferta de EJA à população que não conseguiu concluir seus estudos no tempo/idade correta, a fim de lhes proporcionar conhecimentos e inseri-los no mercado de trabalho; </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Orçamento Estadual</w:t>
            </w:r>
          </w:p>
        </w:tc>
        <w:tc>
          <w:tcPr>
            <w:tcW w:w="1559" w:type="dxa"/>
            <w:shd w:val="clear" w:color="auto" w:fill="FFFFFF"/>
            <w:tcMar>
              <w:top w:w="100" w:type="dxa"/>
              <w:bottom w:w="100" w:type="dxa"/>
            </w:tcMar>
          </w:tcPr>
          <w:p w:rsidR="0061344E" w:rsidRPr="00432150" w:rsidRDefault="00EB74E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1344E" w:rsidRPr="00432150" w:rsidRDefault="0061344E" w:rsidP="006E3104">
            <w:pPr>
              <w:spacing w:after="0" w:line="240" w:lineRule="auto"/>
              <w:ind w:left="60"/>
              <w:jc w:val="both"/>
              <w:rPr>
                <w:rFonts w:ascii="Arial" w:eastAsia="Times New Roman" w:hAnsi="Arial" w:cs="Arial"/>
                <w:sz w:val="20"/>
                <w:szCs w:val="20"/>
              </w:rPr>
            </w:pP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10.2 - Assegurar espaços para EJA e professores qualificados;</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Orçamento Estadual</w:t>
            </w:r>
          </w:p>
        </w:tc>
        <w:tc>
          <w:tcPr>
            <w:tcW w:w="1559" w:type="dxa"/>
            <w:shd w:val="clear" w:color="auto" w:fill="FFFFFF"/>
            <w:tcMar>
              <w:top w:w="100" w:type="dxa"/>
              <w:bottom w:w="100" w:type="dxa"/>
            </w:tcMar>
          </w:tcPr>
          <w:p w:rsidR="0061344E" w:rsidRPr="00432150" w:rsidRDefault="00EB74ED"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3402" w:type="dxa"/>
            <w:shd w:val="clear" w:color="auto" w:fill="FFFFFF"/>
            <w:tcMar>
              <w:top w:w="100" w:type="dxa"/>
              <w:bottom w:w="100" w:type="dxa"/>
            </w:tcMar>
          </w:tcPr>
          <w:p w:rsidR="0061344E" w:rsidRPr="00432150" w:rsidRDefault="0061344E" w:rsidP="008D4133">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A70D5B">
            <w:pPr>
              <w:spacing w:after="0" w:line="240" w:lineRule="auto"/>
              <w:contextualSpacing/>
              <w:jc w:val="both"/>
              <w:rPr>
                <w:rFonts w:ascii="Arial" w:hAnsi="Arial" w:cs="Arial"/>
                <w:sz w:val="20"/>
                <w:szCs w:val="20"/>
              </w:rPr>
            </w:pPr>
            <w:r w:rsidRPr="00432150">
              <w:rPr>
                <w:rFonts w:ascii="Arial" w:hAnsi="Arial" w:cs="Arial"/>
                <w:sz w:val="20"/>
                <w:szCs w:val="20"/>
              </w:rPr>
              <w:t>10.3 - Incentivar a integração e articulação de políticas públicas setoriais que venham a proporcionar a formação profissional e a geração de emprego e renda;</w:t>
            </w:r>
          </w:p>
        </w:tc>
        <w:tc>
          <w:tcPr>
            <w:tcW w:w="972" w:type="dxa"/>
            <w:shd w:val="clear" w:color="auto" w:fill="FFFFFF"/>
            <w:tcMar>
              <w:top w:w="100" w:type="dxa"/>
              <w:bottom w:w="100" w:type="dxa"/>
            </w:tcMar>
          </w:tcPr>
          <w:p w:rsidR="00A70D5B" w:rsidRPr="00432150" w:rsidRDefault="00A70D5B" w:rsidP="00A70D5B">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A70D5B">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A70D5B">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A70D5B">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A70D5B">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6B62DE">
            <w:pPr>
              <w:spacing w:after="0" w:line="240" w:lineRule="auto"/>
              <w:contextualSpacing/>
              <w:jc w:val="both"/>
              <w:rPr>
                <w:rFonts w:ascii="Arial" w:hAnsi="Arial" w:cs="Arial"/>
                <w:sz w:val="20"/>
                <w:szCs w:val="20"/>
              </w:rPr>
            </w:pPr>
            <w:r w:rsidRPr="00432150">
              <w:rPr>
                <w:rFonts w:ascii="Arial" w:hAnsi="Arial" w:cs="Arial"/>
                <w:sz w:val="20"/>
                <w:szCs w:val="20"/>
              </w:rPr>
              <w:t>10.4 - Reestruturar, aperfeiçoar e flexibilizar os mecanismos de avaliação da EJA;</w:t>
            </w:r>
          </w:p>
        </w:tc>
        <w:tc>
          <w:tcPr>
            <w:tcW w:w="972"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6B62DE">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6B62DE">
            <w:pPr>
              <w:spacing w:after="0" w:line="240" w:lineRule="auto"/>
              <w:contextualSpacing/>
              <w:jc w:val="both"/>
              <w:rPr>
                <w:rFonts w:ascii="Arial" w:hAnsi="Arial" w:cs="Arial"/>
                <w:sz w:val="20"/>
                <w:szCs w:val="20"/>
              </w:rPr>
            </w:pPr>
            <w:r w:rsidRPr="00432150">
              <w:rPr>
                <w:rFonts w:ascii="Arial" w:hAnsi="Arial" w:cs="Arial"/>
                <w:sz w:val="20"/>
                <w:szCs w:val="20"/>
              </w:rPr>
              <w:t>10.5 - Organizar e flexibilizar o currículo escolar de acordo com a idade, necessidades, interesses, experiências e conhecimento informal dos alunos da EJA;</w:t>
            </w:r>
          </w:p>
        </w:tc>
        <w:tc>
          <w:tcPr>
            <w:tcW w:w="972"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6B62DE">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6B62DE">
            <w:pPr>
              <w:spacing w:after="0" w:line="240" w:lineRule="auto"/>
              <w:contextualSpacing/>
              <w:jc w:val="both"/>
              <w:rPr>
                <w:rFonts w:ascii="Arial" w:hAnsi="Arial" w:cs="Arial"/>
                <w:sz w:val="20"/>
                <w:szCs w:val="20"/>
              </w:rPr>
            </w:pPr>
            <w:r w:rsidRPr="00432150">
              <w:rPr>
                <w:rFonts w:ascii="Arial" w:hAnsi="Arial" w:cs="Arial"/>
                <w:sz w:val="20"/>
                <w:szCs w:val="20"/>
              </w:rPr>
              <w:lastRenderedPageBreak/>
              <w:t>10.6 - Minimizar o analfabetismo de jovens e adultos até o final da vigência do Plano Municipal de Educação;</w:t>
            </w:r>
          </w:p>
        </w:tc>
        <w:tc>
          <w:tcPr>
            <w:tcW w:w="972"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6B62DE">
            <w:pPr>
              <w:spacing w:after="0" w:line="240" w:lineRule="auto"/>
              <w:ind w:left="60"/>
              <w:jc w:val="both"/>
              <w:rPr>
                <w:rFonts w:ascii="Arial" w:eastAsia="Times New Roman" w:hAnsi="Arial" w:cs="Arial"/>
                <w:sz w:val="20"/>
                <w:szCs w:val="20"/>
              </w:rPr>
            </w:pPr>
          </w:p>
        </w:tc>
      </w:tr>
      <w:tr w:rsidR="00A70D5B" w:rsidRPr="00432150" w:rsidTr="002E2417">
        <w:trPr>
          <w:trHeight w:val="457"/>
        </w:trPr>
        <w:tc>
          <w:tcPr>
            <w:tcW w:w="3990" w:type="dxa"/>
            <w:shd w:val="clear" w:color="auto" w:fill="FFFFFF"/>
            <w:tcMar>
              <w:top w:w="100" w:type="dxa"/>
              <w:left w:w="80" w:type="dxa"/>
              <w:bottom w:w="100" w:type="dxa"/>
              <w:right w:w="80" w:type="dxa"/>
            </w:tcMar>
          </w:tcPr>
          <w:p w:rsidR="00A70D5B" w:rsidRPr="00432150" w:rsidRDefault="00A70D5B" w:rsidP="006B62DE">
            <w:pPr>
              <w:spacing w:after="0" w:line="240" w:lineRule="auto"/>
              <w:contextualSpacing/>
              <w:jc w:val="both"/>
              <w:rPr>
                <w:rFonts w:ascii="Arial" w:hAnsi="Arial" w:cs="Arial"/>
                <w:sz w:val="20"/>
                <w:szCs w:val="20"/>
              </w:rPr>
            </w:pPr>
            <w:r w:rsidRPr="00432150">
              <w:rPr>
                <w:rFonts w:ascii="Arial" w:hAnsi="Arial" w:cs="Arial"/>
                <w:sz w:val="20"/>
                <w:szCs w:val="20"/>
              </w:rPr>
              <w:t>10.7 - Garantir transporte escolar aos alunos da EJA;</w:t>
            </w:r>
          </w:p>
        </w:tc>
        <w:tc>
          <w:tcPr>
            <w:tcW w:w="972"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6B62DE">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6B62DE">
            <w:pPr>
              <w:spacing w:after="0" w:line="240" w:lineRule="auto"/>
              <w:contextualSpacing/>
              <w:jc w:val="both"/>
              <w:rPr>
                <w:rFonts w:ascii="Arial" w:hAnsi="Arial" w:cs="Arial"/>
                <w:sz w:val="20"/>
                <w:szCs w:val="20"/>
              </w:rPr>
            </w:pPr>
            <w:r w:rsidRPr="00432150">
              <w:rPr>
                <w:rFonts w:ascii="Arial" w:hAnsi="Arial" w:cs="Arial"/>
                <w:sz w:val="20"/>
                <w:szCs w:val="20"/>
              </w:rPr>
              <w:t>10.8 - Adequar o horário da EJA conforme o horário de trabalho dos jovens e adultos que trabalham na área pública, privada ou meio rural;</w:t>
            </w:r>
          </w:p>
        </w:tc>
        <w:tc>
          <w:tcPr>
            <w:tcW w:w="972"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6B62DE">
            <w:pPr>
              <w:spacing w:after="0" w:line="240" w:lineRule="auto"/>
              <w:ind w:left="60"/>
              <w:jc w:val="both"/>
              <w:rPr>
                <w:rFonts w:ascii="Arial" w:eastAsia="Times New Roman" w:hAnsi="Arial" w:cs="Arial"/>
                <w:sz w:val="20"/>
                <w:szCs w:val="20"/>
              </w:rPr>
            </w:pPr>
          </w:p>
        </w:tc>
      </w:tr>
      <w:tr w:rsidR="00A70D5B" w:rsidRPr="00432150" w:rsidTr="00A53686">
        <w:trPr>
          <w:trHeight w:val="519"/>
        </w:trPr>
        <w:tc>
          <w:tcPr>
            <w:tcW w:w="3990" w:type="dxa"/>
            <w:shd w:val="clear" w:color="auto" w:fill="FFFFFF"/>
            <w:tcMar>
              <w:top w:w="100" w:type="dxa"/>
              <w:left w:w="80" w:type="dxa"/>
              <w:bottom w:w="100" w:type="dxa"/>
              <w:right w:w="80" w:type="dxa"/>
            </w:tcMar>
          </w:tcPr>
          <w:p w:rsidR="00A70D5B" w:rsidRPr="00432150" w:rsidRDefault="00A70D5B" w:rsidP="006B62DE">
            <w:pPr>
              <w:spacing w:after="0" w:line="240" w:lineRule="auto"/>
              <w:contextualSpacing/>
              <w:jc w:val="both"/>
              <w:rPr>
                <w:rFonts w:ascii="Arial" w:hAnsi="Arial" w:cs="Arial"/>
                <w:sz w:val="20"/>
                <w:szCs w:val="20"/>
              </w:rPr>
            </w:pPr>
            <w:r w:rsidRPr="00432150">
              <w:rPr>
                <w:rFonts w:ascii="Arial" w:hAnsi="Arial" w:cs="Arial"/>
                <w:sz w:val="20"/>
                <w:szCs w:val="20"/>
              </w:rPr>
              <w:t>10.9 - Assegurar uma política de EJA diferenciada com práticas pedagógicas adequadas;</w:t>
            </w:r>
          </w:p>
        </w:tc>
        <w:tc>
          <w:tcPr>
            <w:tcW w:w="972"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A70D5B" w:rsidRPr="00432150" w:rsidRDefault="00A70D5B"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A70D5B" w:rsidRPr="00432150" w:rsidRDefault="00A70D5B" w:rsidP="006B62DE">
            <w:pPr>
              <w:spacing w:after="0" w:line="240" w:lineRule="auto"/>
              <w:ind w:left="60"/>
              <w:jc w:val="both"/>
              <w:rPr>
                <w:rFonts w:ascii="Arial" w:eastAsia="Times New Roman" w:hAnsi="Arial" w:cs="Arial"/>
                <w:sz w:val="20"/>
                <w:szCs w:val="20"/>
              </w:rPr>
            </w:pPr>
          </w:p>
        </w:tc>
      </w:tr>
      <w:tr w:rsidR="006B62DE" w:rsidRPr="00432150" w:rsidTr="002E2417">
        <w:trPr>
          <w:trHeight w:val="325"/>
        </w:trPr>
        <w:tc>
          <w:tcPr>
            <w:tcW w:w="3990" w:type="dxa"/>
            <w:shd w:val="clear" w:color="auto" w:fill="FFFFFF"/>
            <w:tcMar>
              <w:top w:w="100" w:type="dxa"/>
              <w:left w:w="80" w:type="dxa"/>
              <w:bottom w:w="100" w:type="dxa"/>
              <w:right w:w="80" w:type="dxa"/>
            </w:tcMar>
          </w:tcPr>
          <w:p w:rsidR="006B62DE" w:rsidRPr="00432150" w:rsidRDefault="006B62DE" w:rsidP="006B62DE">
            <w:pPr>
              <w:spacing w:after="0" w:line="240" w:lineRule="auto"/>
              <w:contextualSpacing/>
              <w:jc w:val="both"/>
              <w:rPr>
                <w:rFonts w:ascii="Arial" w:hAnsi="Arial" w:cs="Arial"/>
                <w:sz w:val="20"/>
                <w:szCs w:val="20"/>
              </w:rPr>
            </w:pPr>
            <w:r w:rsidRPr="00432150">
              <w:rPr>
                <w:rFonts w:ascii="Arial" w:hAnsi="Arial" w:cs="Arial"/>
                <w:sz w:val="20"/>
                <w:szCs w:val="20"/>
              </w:rPr>
              <w:t>10.10 - Divulgar os trabalhos da EJA;</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spacing w:after="0" w:line="240" w:lineRule="auto"/>
              <w:contextualSpacing/>
              <w:jc w:val="both"/>
              <w:rPr>
                <w:rFonts w:ascii="Arial" w:hAnsi="Arial" w:cs="Arial"/>
                <w:sz w:val="20"/>
                <w:szCs w:val="20"/>
              </w:rPr>
            </w:pPr>
            <w:r w:rsidRPr="00432150">
              <w:rPr>
                <w:rFonts w:ascii="Arial" w:hAnsi="Arial" w:cs="Arial"/>
                <w:sz w:val="20"/>
                <w:szCs w:val="20"/>
              </w:rPr>
              <w:t>10.11 - Avaliar, reestruturar e reorganizar a EJA de acordo com os resultados (aprovação) obtidos;</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spacing w:after="0" w:line="240" w:lineRule="auto"/>
              <w:contextualSpacing/>
              <w:jc w:val="both"/>
              <w:rPr>
                <w:rFonts w:ascii="Arial" w:hAnsi="Arial" w:cs="Arial"/>
                <w:sz w:val="20"/>
                <w:szCs w:val="20"/>
              </w:rPr>
            </w:pPr>
            <w:r w:rsidRPr="00432150">
              <w:rPr>
                <w:rFonts w:ascii="Arial" w:hAnsi="Arial" w:cs="Arial"/>
                <w:sz w:val="20"/>
                <w:szCs w:val="20"/>
              </w:rPr>
              <w:t>10.12 - Expandir as matrículas na educação de jovens e adultos, de modo a articular a formação inicial e continuada de trabalhadores com a educação profissional, objetivando a elevação do nível de escolaridade do trabalhador e da trabalhadora;</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spacing w:after="0" w:line="240" w:lineRule="auto"/>
              <w:contextualSpacing/>
              <w:jc w:val="both"/>
              <w:rPr>
                <w:rFonts w:ascii="Arial" w:hAnsi="Arial" w:cs="Arial"/>
                <w:sz w:val="20"/>
                <w:szCs w:val="20"/>
              </w:rPr>
            </w:pPr>
            <w:r w:rsidRPr="00432150">
              <w:rPr>
                <w:rFonts w:ascii="Arial" w:hAnsi="Arial" w:cs="Arial"/>
                <w:sz w:val="20"/>
                <w:szCs w:val="20"/>
              </w:rPr>
              <w:t xml:space="preserve">10.13 - Fomentar a integração da educação de jovens e adultos com a educação profissional, em cursos planejados, de acordo com as características do público da educação de jovens e adultos e </w:t>
            </w:r>
            <w:r w:rsidRPr="00432150">
              <w:rPr>
                <w:rFonts w:ascii="Arial" w:hAnsi="Arial" w:cs="Arial"/>
                <w:sz w:val="20"/>
                <w:szCs w:val="20"/>
              </w:rPr>
              <w:lastRenderedPageBreak/>
              <w:t>considerando as especificidades das populações itinerantes e do campo inclusive na modalidade de educação a distância;</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spacing w:after="0" w:line="240" w:lineRule="auto"/>
              <w:contextualSpacing/>
              <w:jc w:val="both"/>
              <w:rPr>
                <w:rFonts w:ascii="Arial" w:hAnsi="Arial" w:cs="Arial"/>
                <w:sz w:val="20"/>
                <w:szCs w:val="20"/>
              </w:rPr>
            </w:pPr>
            <w:r w:rsidRPr="00432150">
              <w:rPr>
                <w:rFonts w:ascii="Arial" w:hAnsi="Arial" w:cs="Arial"/>
                <w:sz w:val="20"/>
                <w:szCs w:val="20"/>
              </w:rPr>
              <w:lastRenderedPageBreak/>
              <w:t>10.14 - Apoiar as oportunidades profissionais dos jovens e adultos com deficiência e baixo nível de escolaridade, por meio do acesso à educação de jovens e adultos articulada à educação profissional;</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spacing w:after="0" w:line="240" w:lineRule="auto"/>
              <w:contextualSpacing/>
              <w:jc w:val="both"/>
              <w:rPr>
                <w:rFonts w:ascii="Arial" w:hAnsi="Arial" w:cs="Arial"/>
                <w:sz w:val="20"/>
                <w:szCs w:val="20"/>
              </w:rPr>
            </w:pPr>
            <w:r w:rsidRPr="00432150">
              <w:rPr>
                <w:rFonts w:ascii="Arial" w:hAnsi="Arial" w:cs="Arial"/>
                <w:sz w:val="20"/>
                <w:szCs w:val="20"/>
              </w:rPr>
              <w:t>10.15 - Diversificar o currículo da educação de jovens e adultos, articulando a formação básica e a preparação para o mundo do trabalho e estabelecendo inter-relações entre teoria e prática, nos eixos da ciência, do trabalho, da tecnologia e da cultura e cidadania, de forma a organizar o tempo e o espaço pedagógico adequando-os às características desses estudantes;</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10.16 - Apoiar o desenvolvimento de metodologias específicas, bem como os instrumentos de avaliação, garantindo o acesso a equipamentos, laboratórios e aos diferentes espaços da escola; </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pStyle w:val="Default"/>
              <w:contextualSpacing/>
              <w:jc w:val="both"/>
              <w:rPr>
                <w:rFonts w:ascii="Arial" w:hAnsi="Arial" w:cs="Arial"/>
                <w:color w:val="auto"/>
                <w:sz w:val="20"/>
                <w:szCs w:val="20"/>
              </w:rPr>
            </w:pPr>
            <w:r w:rsidRPr="00432150">
              <w:rPr>
                <w:rFonts w:ascii="Arial" w:hAnsi="Arial" w:cs="Arial"/>
                <w:color w:val="auto"/>
                <w:sz w:val="20"/>
                <w:szCs w:val="20"/>
              </w:rPr>
              <w:t>10.17 - Proporcionar alimentação saudável e adequada e transporte para os estudantes da educação de jovens e adultos integrado à educação profissional;</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pStyle w:val="Default"/>
              <w:contextualSpacing/>
              <w:jc w:val="both"/>
              <w:rPr>
                <w:rFonts w:ascii="Arial" w:hAnsi="Arial" w:cs="Arial"/>
                <w:color w:val="auto"/>
                <w:sz w:val="20"/>
                <w:szCs w:val="20"/>
              </w:rPr>
            </w:pPr>
            <w:r w:rsidRPr="00432150">
              <w:rPr>
                <w:rFonts w:ascii="Arial" w:hAnsi="Arial" w:cs="Arial"/>
                <w:color w:val="auto"/>
                <w:sz w:val="20"/>
                <w:szCs w:val="20"/>
              </w:rPr>
              <w:t xml:space="preserve">10.18 - Apoiar e implementar programas e mecanismos de reconhecimento de saberes dos jovens e adultos </w:t>
            </w:r>
            <w:r w:rsidRPr="00432150">
              <w:rPr>
                <w:rFonts w:ascii="Arial" w:hAnsi="Arial" w:cs="Arial"/>
                <w:color w:val="auto"/>
                <w:sz w:val="20"/>
                <w:szCs w:val="20"/>
              </w:rPr>
              <w:lastRenderedPageBreak/>
              <w:t>trabalhadores, a serem considerados na articulação curricular dos cursos de formação inicial e continuada e dos cursos técnicos de nível médio;</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r w:rsidR="006B62DE" w:rsidRPr="00432150" w:rsidTr="00A53686">
        <w:trPr>
          <w:trHeight w:val="519"/>
        </w:trPr>
        <w:tc>
          <w:tcPr>
            <w:tcW w:w="3990" w:type="dxa"/>
            <w:shd w:val="clear" w:color="auto" w:fill="FFFFFF"/>
            <w:tcMar>
              <w:top w:w="100" w:type="dxa"/>
              <w:left w:w="80" w:type="dxa"/>
              <w:bottom w:w="100" w:type="dxa"/>
              <w:right w:w="80" w:type="dxa"/>
            </w:tcMar>
          </w:tcPr>
          <w:p w:rsidR="006B62DE" w:rsidRPr="00432150" w:rsidRDefault="006B62DE" w:rsidP="006B62DE">
            <w:pPr>
              <w:pStyle w:val="Default"/>
              <w:contextualSpacing/>
              <w:jc w:val="both"/>
              <w:rPr>
                <w:rFonts w:ascii="Arial" w:hAnsi="Arial" w:cs="Arial"/>
                <w:color w:val="auto"/>
                <w:sz w:val="20"/>
                <w:szCs w:val="20"/>
              </w:rPr>
            </w:pPr>
            <w:r w:rsidRPr="00432150">
              <w:rPr>
                <w:rFonts w:ascii="Arial" w:hAnsi="Arial" w:cs="Arial"/>
                <w:color w:val="auto"/>
                <w:sz w:val="20"/>
                <w:szCs w:val="20"/>
              </w:rPr>
              <w:lastRenderedPageBreak/>
              <w:t>10.19 - Colaborar na expansão das matrículas na modalidade de educação de jovens e adultos, de modo a articular a formação inicial e continuada de trabalhadores com a educação profissional, objetivando a elevação do nível de escolaridade do trabalhador.</w:t>
            </w:r>
          </w:p>
        </w:tc>
        <w:tc>
          <w:tcPr>
            <w:tcW w:w="972"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6B62DE" w:rsidRPr="00432150" w:rsidRDefault="006B62DE" w:rsidP="006B62DE">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6B62DE" w:rsidRPr="00432150" w:rsidRDefault="006B62DE" w:rsidP="006B62DE">
            <w:pPr>
              <w:spacing w:after="0" w:line="240" w:lineRule="auto"/>
              <w:ind w:left="60"/>
              <w:jc w:val="both"/>
              <w:rPr>
                <w:rFonts w:ascii="Arial" w:eastAsia="Times New Roman" w:hAnsi="Arial" w:cs="Arial"/>
                <w:sz w:val="20"/>
                <w:szCs w:val="20"/>
              </w:rPr>
            </w:pPr>
          </w:p>
        </w:tc>
      </w:tr>
    </w:tbl>
    <w:p w:rsidR="006B62DE" w:rsidRPr="00432150" w:rsidRDefault="006B62DE" w:rsidP="0061344E">
      <w:pPr>
        <w:spacing w:after="0" w:line="240" w:lineRule="auto"/>
        <w:rPr>
          <w:rFonts w:ascii="Arial" w:eastAsia="Times New Roman" w:hAnsi="Arial" w:cs="Arial"/>
          <w:b/>
          <w:sz w:val="20"/>
          <w:szCs w:val="20"/>
        </w:rPr>
      </w:pPr>
    </w:p>
    <w:p w:rsidR="006B62DE" w:rsidRPr="00432150" w:rsidRDefault="006B62DE" w:rsidP="0061344E">
      <w:pPr>
        <w:spacing w:after="0" w:line="240" w:lineRule="auto"/>
        <w:rPr>
          <w:rFonts w:ascii="Arial" w:eastAsia="Times New Roman" w:hAnsi="Arial" w:cs="Arial"/>
          <w:b/>
          <w:sz w:val="20"/>
          <w:szCs w:val="20"/>
        </w:rPr>
      </w:pPr>
    </w:p>
    <w:p w:rsidR="00FE3E7D" w:rsidRDefault="00FE3E7D" w:rsidP="00FE3E7D">
      <w:pPr>
        <w:spacing w:after="0" w:line="240" w:lineRule="auto"/>
        <w:rPr>
          <w:rFonts w:ascii="Arial" w:eastAsia="Times New Roman" w:hAnsi="Arial" w:cs="Arial"/>
          <w:b/>
          <w:color w:val="FF0000"/>
          <w:sz w:val="24"/>
          <w:szCs w:val="24"/>
        </w:rPr>
      </w:pPr>
    </w:p>
    <w:p w:rsidR="00FE3E7D" w:rsidRDefault="00FE3E7D" w:rsidP="00FE3E7D">
      <w:pPr>
        <w:spacing w:after="0" w:line="240" w:lineRule="auto"/>
        <w:rPr>
          <w:rFonts w:ascii="Arial" w:eastAsia="Times New Roman" w:hAnsi="Arial" w:cs="Arial"/>
          <w:b/>
          <w:color w:val="FF0000"/>
          <w:sz w:val="24"/>
          <w:szCs w:val="24"/>
        </w:rPr>
      </w:pPr>
    </w:p>
    <w:p w:rsidR="00FE3E7D" w:rsidRDefault="00FE3E7D" w:rsidP="00FE3E7D">
      <w:pPr>
        <w:spacing w:after="0" w:line="240" w:lineRule="auto"/>
        <w:rPr>
          <w:rFonts w:ascii="Arial" w:eastAsia="Times New Roman" w:hAnsi="Arial" w:cs="Arial"/>
          <w:b/>
          <w:color w:val="FF0000"/>
          <w:sz w:val="24"/>
          <w:szCs w:val="24"/>
        </w:rPr>
      </w:pPr>
    </w:p>
    <w:p w:rsidR="00FE3E7D" w:rsidRDefault="00FE3E7D" w:rsidP="00FE3E7D">
      <w:pPr>
        <w:spacing w:after="0" w:line="240" w:lineRule="auto"/>
        <w:rPr>
          <w:rFonts w:ascii="Arial" w:eastAsia="Times New Roman" w:hAnsi="Arial" w:cs="Arial"/>
          <w:b/>
          <w:color w:val="FF0000"/>
          <w:sz w:val="24"/>
          <w:szCs w:val="24"/>
        </w:rPr>
      </w:pPr>
    </w:p>
    <w:p w:rsidR="00FE3E7D" w:rsidRDefault="00FE3E7D" w:rsidP="00FE3E7D">
      <w:pPr>
        <w:spacing w:after="0" w:line="240" w:lineRule="auto"/>
        <w:rPr>
          <w:rFonts w:ascii="Arial" w:eastAsia="Times New Roman" w:hAnsi="Arial" w:cs="Arial"/>
          <w:b/>
          <w:color w:val="FF0000"/>
          <w:sz w:val="24"/>
          <w:szCs w:val="24"/>
        </w:rPr>
      </w:pPr>
    </w:p>
    <w:p w:rsidR="00FE3E7D" w:rsidRDefault="00FE3E7D" w:rsidP="00FE3E7D">
      <w:pPr>
        <w:spacing w:after="0" w:line="240" w:lineRule="auto"/>
        <w:rPr>
          <w:rFonts w:ascii="Arial" w:eastAsia="Times New Roman" w:hAnsi="Arial" w:cs="Arial"/>
          <w:b/>
          <w:color w:val="FF0000"/>
          <w:sz w:val="24"/>
          <w:szCs w:val="24"/>
        </w:rPr>
      </w:pPr>
    </w:p>
    <w:p w:rsidR="0061344E" w:rsidRPr="00A22F43" w:rsidRDefault="0026161B" w:rsidP="00FE3E7D">
      <w:pPr>
        <w:spacing w:after="0" w:line="240" w:lineRule="auto"/>
        <w:rPr>
          <w:rFonts w:ascii="Arial" w:eastAsia="Times New Roman" w:hAnsi="Arial" w:cs="Arial"/>
          <w:b/>
          <w:sz w:val="24"/>
          <w:szCs w:val="24"/>
        </w:rPr>
      </w:pPr>
      <w:r w:rsidRPr="00A22F43">
        <w:rPr>
          <w:rFonts w:ascii="Arial" w:eastAsia="Times New Roman" w:hAnsi="Arial" w:cs="Arial"/>
          <w:b/>
          <w:sz w:val="24"/>
          <w:szCs w:val="24"/>
        </w:rPr>
        <w:t>META 1</w:t>
      </w:r>
      <w:r w:rsidR="00130A9A" w:rsidRPr="00A22F43">
        <w:rPr>
          <w:rFonts w:ascii="Arial" w:eastAsia="Times New Roman" w:hAnsi="Arial" w:cs="Arial"/>
          <w:b/>
          <w:sz w:val="24"/>
          <w:szCs w:val="24"/>
        </w:rPr>
        <w:t>1</w:t>
      </w:r>
    </w:p>
    <w:p w:rsidR="00FE3E7D" w:rsidRPr="00A22F43" w:rsidRDefault="00D90C47" w:rsidP="00FE3E7D">
      <w:pPr>
        <w:spacing w:after="0" w:line="240" w:lineRule="auto"/>
        <w:ind w:firstLine="709"/>
        <w:jc w:val="both"/>
        <w:rPr>
          <w:rFonts w:ascii="Arial" w:eastAsia="Times New Roman" w:hAnsi="Arial" w:cs="Arial"/>
          <w:sz w:val="24"/>
          <w:szCs w:val="24"/>
        </w:rPr>
      </w:pPr>
      <w:r w:rsidRPr="00A22F43">
        <w:rPr>
          <w:rFonts w:ascii="Arial" w:eastAsia="Times New Roman" w:hAnsi="Arial" w:cs="Arial"/>
          <w:sz w:val="24"/>
          <w:szCs w:val="24"/>
        </w:rPr>
        <w:t xml:space="preserve">A educação profissional técnica deve ser uma articulação entre </w:t>
      </w:r>
      <w:r w:rsidR="0026161B" w:rsidRPr="00A22F43">
        <w:rPr>
          <w:rFonts w:ascii="Arial" w:eastAsia="Times New Roman" w:hAnsi="Arial" w:cs="Arial"/>
          <w:sz w:val="24"/>
          <w:szCs w:val="24"/>
        </w:rPr>
        <w:t>SME e SEE. O ensino m</w:t>
      </w:r>
      <w:r w:rsidR="00EB74ED" w:rsidRPr="00A22F43">
        <w:rPr>
          <w:rFonts w:ascii="Arial" w:eastAsia="Times New Roman" w:hAnsi="Arial" w:cs="Arial"/>
          <w:sz w:val="24"/>
          <w:szCs w:val="24"/>
        </w:rPr>
        <w:t>édio não é obrigação municipal</w:t>
      </w:r>
      <w:r w:rsidR="0026161B" w:rsidRPr="00A22F43">
        <w:rPr>
          <w:rFonts w:ascii="Arial" w:eastAsia="Times New Roman" w:hAnsi="Arial" w:cs="Arial"/>
          <w:sz w:val="24"/>
          <w:szCs w:val="24"/>
        </w:rPr>
        <w:t>, mas o município tem o pap</w:t>
      </w:r>
      <w:r w:rsidR="00EB74ED" w:rsidRPr="00A22F43">
        <w:rPr>
          <w:rFonts w:ascii="Arial" w:eastAsia="Times New Roman" w:hAnsi="Arial" w:cs="Arial"/>
          <w:sz w:val="24"/>
          <w:szCs w:val="24"/>
        </w:rPr>
        <w:t>el de coordenar a</w:t>
      </w:r>
      <w:r w:rsidR="003B1EB9" w:rsidRPr="00A22F43">
        <w:rPr>
          <w:rFonts w:ascii="Arial" w:eastAsia="Times New Roman" w:hAnsi="Arial" w:cs="Arial"/>
          <w:sz w:val="24"/>
          <w:szCs w:val="24"/>
        </w:rPr>
        <w:t xml:space="preserve"> transição do Ensino F</w:t>
      </w:r>
      <w:r w:rsidR="0026161B" w:rsidRPr="00A22F43">
        <w:rPr>
          <w:rFonts w:ascii="Arial" w:eastAsia="Times New Roman" w:hAnsi="Arial" w:cs="Arial"/>
          <w:sz w:val="24"/>
          <w:szCs w:val="24"/>
        </w:rPr>
        <w:t>und</w:t>
      </w:r>
      <w:r w:rsidR="00EB74ED" w:rsidRPr="00A22F43">
        <w:rPr>
          <w:rFonts w:ascii="Arial" w:eastAsia="Times New Roman" w:hAnsi="Arial" w:cs="Arial"/>
          <w:sz w:val="24"/>
          <w:szCs w:val="24"/>
        </w:rPr>
        <w:t xml:space="preserve">amental </w:t>
      </w:r>
      <w:r w:rsidR="003B1EB9" w:rsidRPr="00A22F43">
        <w:rPr>
          <w:rFonts w:ascii="Arial" w:eastAsia="Times New Roman" w:hAnsi="Arial" w:cs="Arial"/>
          <w:sz w:val="24"/>
          <w:szCs w:val="24"/>
        </w:rPr>
        <w:t>para o Ensino M</w:t>
      </w:r>
      <w:r w:rsidR="0026161B" w:rsidRPr="00A22F43">
        <w:rPr>
          <w:rFonts w:ascii="Arial" w:eastAsia="Times New Roman" w:hAnsi="Arial" w:cs="Arial"/>
          <w:sz w:val="24"/>
          <w:szCs w:val="24"/>
        </w:rPr>
        <w:t>édio</w:t>
      </w:r>
      <w:r w:rsidR="00EB74ED" w:rsidRPr="00A22F43">
        <w:rPr>
          <w:rFonts w:ascii="Arial" w:eastAsia="Times New Roman" w:hAnsi="Arial" w:cs="Arial"/>
          <w:sz w:val="24"/>
          <w:szCs w:val="24"/>
        </w:rPr>
        <w:t xml:space="preserve">, assim como tem como tarefa incentivar a população a procurar cursos e modalidades de ensino que possam auxiliar no desenvolvimento e crescimento profissional do sujeito. </w:t>
      </w:r>
    </w:p>
    <w:p w:rsidR="0061344E" w:rsidRPr="00A22F43" w:rsidRDefault="00EB74ED" w:rsidP="00FE3E7D">
      <w:pPr>
        <w:spacing w:after="0" w:line="240" w:lineRule="auto"/>
        <w:ind w:firstLine="709"/>
        <w:jc w:val="both"/>
        <w:rPr>
          <w:rFonts w:ascii="Arial" w:eastAsia="Times New Roman" w:hAnsi="Arial" w:cs="Arial"/>
          <w:sz w:val="24"/>
          <w:szCs w:val="24"/>
        </w:rPr>
      </w:pPr>
      <w:r w:rsidRPr="00A22F43">
        <w:rPr>
          <w:rFonts w:ascii="Arial" w:eastAsia="Times New Roman" w:hAnsi="Arial" w:cs="Arial"/>
          <w:sz w:val="24"/>
          <w:szCs w:val="24"/>
        </w:rPr>
        <w:t>É importante</w:t>
      </w:r>
      <w:r w:rsidR="0026161B" w:rsidRPr="00A22F43">
        <w:rPr>
          <w:rFonts w:ascii="Arial" w:eastAsia="Times New Roman" w:hAnsi="Arial" w:cs="Arial"/>
          <w:sz w:val="24"/>
          <w:szCs w:val="24"/>
        </w:rPr>
        <w:t xml:space="preserve"> monitorar números</w:t>
      </w:r>
      <w:r w:rsidR="00D90C47" w:rsidRPr="00A22F43">
        <w:rPr>
          <w:rFonts w:ascii="Arial" w:eastAsia="Times New Roman" w:hAnsi="Arial" w:cs="Arial"/>
          <w:sz w:val="24"/>
          <w:szCs w:val="24"/>
        </w:rPr>
        <w:t xml:space="preserve"> (matrículas o ensino médio profissionalizante)</w:t>
      </w:r>
      <w:r w:rsidR="0026161B" w:rsidRPr="00A22F43">
        <w:rPr>
          <w:rFonts w:ascii="Arial" w:eastAsia="Times New Roman" w:hAnsi="Arial" w:cs="Arial"/>
          <w:sz w:val="24"/>
          <w:szCs w:val="24"/>
        </w:rPr>
        <w:t xml:space="preserve"> para saber quais ações devem ser desenvolvidas para aumentar </w:t>
      </w:r>
      <w:r w:rsidR="00D90C47" w:rsidRPr="00A22F43">
        <w:rPr>
          <w:rFonts w:ascii="Arial" w:eastAsia="Times New Roman" w:hAnsi="Arial" w:cs="Arial"/>
          <w:sz w:val="24"/>
          <w:szCs w:val="24"/>
        </w:rPr>
        <w:t xml:space="preserve">a procura pelo </w:t>
      </w:r>
      <w:r w:rsidR="0026161B" w:rsidRPr="00A22F43">
        <w:rPr>
          <w:rFonts w:ascii="Arial" w:eastAsia="Times New Roman" w:hAnsi="Arial" w:cs="Arial"/>
          <w:sz w:val="24"/>
          <w:szCs w:val="24"/>
        </w:rPr>
        <w:t xml:space="preserve">ensino </w:t>
      </w:r>
      <w:r w:rsidR="00D90C47" w:rsidRPr="00A22F43">
        <w:rPr>
          <w:rFonts w:ascii="Arial" w:eastAsia="Times New Roman" w:hAnsi="Arial" w:cs="Arial"/>
          <w:sz w:val="24"/>
          <w:szCs w:val="24"/>
        </w:rPr>
        <w:t>técnico profissionalizante.</w:t>
      </w:r>
    </w:p>
    <w:p w:rsidR="0026161B" w:rsidRPr="00432150" w:rsidRDefault="0026161B"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29"/>
        <w:gridCol w:w="1258"/>
        <w:gridCol w:w="5532"/>
      </w:tblGrid>
      <w:tr w:rsidR="0061344E" w:rsidRPr="00432150" w:rsidTr="00A53686">
        <w:tc>
          <w:tcPr>
            <w:tcW w:w="851"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829"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Observações/Relato sintétic</w:t>
            </w:r>
            <w:r w:rsidR="00A22F43">
              <w:rPr>
                <w:rFonts w:ascii="Arial" w:eastAsia="Times New Roman" w:hAnsi="Arial" w:cs="Arial"/>
                <w:b/>
                <w:sz w:val="20"/>
                <w:szCs w:val="20"/>
              </w:rPr>
              <w:t>o 2021</w:t>
            </w:r>
          </w:p>
        </w:tc>
      </w:tr>
      <w:tr w:rsidR="0061344E" w:rsidRPr="00432150" w:rsidTr="00F2497E">
        <w:trPr>
          <w:trHeight w:val="635"/>
        </w:trPr>
        <w:tc>
          <w:tcPr>
            <w:tcW w:w="851"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11</w:t>
            </w:r>
          </w:p>
        </w:tc>
        <w:tc>
          <w:tcPr>
            <w:tcW w:w="5829" w:type="dxa"/>
            <w:shd w:val="clear" w:color="auto" w:fill="auto"/>
          </w:tcPr>
          <w:p w:rsidR="0061344E" w:rsidRPr="00432150" w:rsidRDefault="0061344E" w:rsidP="00A53686">
            <w:pPr>
              <w:spacing w:after="0" w:line="240" w:lineRule="auto"/>
              <w:contextualSpacing/>
              <w:jc w:val="both"/>
              <w:rPr>
                <w:rFonts w:ascii="Arial" w:hAnsi="Arial" w:cs="Arial"/>
                <w:b/>
                <w:sz w:val="20"/>
                <w:szCs w:val="20"/>
                <w:u w:val="single"/>
              </w:rPr>
            </w:pPr>
            <w:r w:rsidRPr="00432150">
              <w:rPr>
                <w:rFonts w:ascii="Arial" w:hAnsi="Arial" w:cs="Arial"/>
                <w:sz w:val="20"/>
                <w:szCs w:val="20"/>
              </w:rPr>
              <w:t>Incentivar matrículas da educação profissional técnica de nível médio, assegurando a qualidade da oferta e a expansão no segmento público.</w:t>
            </w:r>
          </w:p>
        </w:tc>
        <w:tc>
          <w:tcPr>
            <w:tcW w:w="1258" w:type="dxa"/>
            <w:shd w:val="clear" w:color="auto" w:fill="auto"/>
          </w:tcPr>
          <w:p w:rsidR="0061344E" w:rsidRPr="00432150" w:rsidRDefault="00D90C47"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465D56" w:rsidRDefault="00465D56"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w:t>
            </w:r>
            <w:r w:rsidR="00D90C47" w:rsidRPr="00432150">
              <w:rPr>
                <w:rFonts w:ascii="Arial" w:eastAsia="Times New Roman" w:hAnsi="Arial" w:cs="Arial"/>
                <w:sz w:val="20"/>
                <w:szCs w:val="20"/>
              </w:rPr>
              <w:t xml:space="preserve"> Aproximadamente 15</w:t>
            </w:r>
            <w:r w:rsidRPr="00432150">
              <w:rPr>
                <w:rFonts w:ascii="Arial" w:eastAsia="Times New Roman" w:hAnsi="Arial" w:cs="Arial"/>
                <w:sz w:val="20"/>
                <w:szCs w:val="20"/>
              </w:rPr>
              <w:t xml:space="preserve"> alunos estão matriculados em cursos profissionalizante</w:t>
            </w:r>
            <w:r w:rsidR="00A22F43">
              <w:rPr>
                <w:rFonts w:ascii="Arial" w:eastAsia="Times New Roman" w:hAnsi="Arial" w:cs="Arial"/>
                <w:sz w:val="20"/>
                <w:szCs w:val="20"/>
              </w:rPr>
              <w:t xml:space="preserve">s na cidade vizinha, Canoinhas, </w:t>
            </w:r>
            <w:r w:rsidRPr="00432150">
              <w:rPr>
                <w:rFonts w:ascii="Arial" w:eastAsia="Times New Roman" w:hAnsi="Arial" w:cs="Arial"/>
                <w:sz w:val="20"/>
                <w:szCs w:val="20"/>
              </w:rPr>
              <w:t xml:space="preserve">no IFSC e Colégio Agrícola; </w:t>
            </w:r>
          </w:p>
          <w:p w:rsidR="00A22F43" w:rsidRPr="00432150" w:rsidRDefault="00A22F43" w:rsidP="00A22F43">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Os alunos que frequentam os cursos técnicos na cidade vizinha não são contabilizados alunos de Bela Vista do Toldo.</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49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11</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contextualSpacing/>
              <w:jc w:val="both"/>
              <w:rPr>
                <w:rFonts w:ascii="Arial" w:hAnsi="Arial" w:cs="Arial"/>
                <w:b/>
                <w:sz w:val="20"/>
                <w:szCs w:val="20"/>
                <w:u w:val="single"/>
              </w:rPr>
            </w:pPr>
            <w:r w:rsidRPr="00432150">
              <w:rPr>
                <w:rFonts w:ascii="Arial" w:hAnsi="Arial" w:cs="Arial"/>
                <w:sz w:val="20"/>
                <w:szCs w:val="20"/>
              </w:rPr>
              <w:t>Incentivar matrículas da educação profissional técnica de nível médio, assegurando a qualidade da oferta e a expansão no segmento público.</w:t>
            </w:r>
          </w:p>
        </w:tc>
      </w:tr>
      <w:tr w:rsidR="00D90C47" w:rsidRPr="00432150" w:rsidTr="00A53686">
        <w:trPr>
          <w:trHeight w:val="772"/>
        </w:trPr>
        <w:tc>
          <w:tcPr>
            <w:tcW w:w="1575" w:type="dxa"/>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D90C47" w:rsidRPr="00432150" w:rsidRDefault="00D90C47" w:rsidP="00A53686">
            <w:pPr>
              <w:spacing w:after="0" w:line="240" w:lineRule="auto"/>
              <w:ind w:left="60"/>
              <w:jc w:val="center"/>
              <w:rPr>
                <w:rFonts w:ascii="Arial" w:eastAsia="Times New Roman" w:hAnsi="Arial" w:cs="Arial"/>
                <w:b/>
                <w:sz w:val="20"/>
                <w:szCs w:val="20"/>
              </w:rPr>
            </w:pP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D90C47" w:rsidRPr="00432150" w:rsidRDefault="00D90C47" w:rsidP="00A53686">
            <w:pPr>
              <w:spacing w:after="0" w:line="240" w:lineRule="auto"/>
              <w:ind w:left="60"/>
              <w:jc w:val="both"/>
              <w:rPr>
                <w:rFonts w:ascii="Arial" w:hAnsi="Arial" w:cs="Arial"/>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D90C47" w:rsidRPr="00432150" w:rsidRDefault="00D90C47"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D90C47" w:rsidRPr="00432150" w:rsidRDefault="00D90C47" w:rsidP="00A53686">
            <w:pPr>
              <w:spacing w:after="0" w:line="240" w:lineRule="auto"/>
              <w:ind w:left="60"/>
              <w:jc w:val="center"/>
              <w:rPr>
                <w:rFonts w:ascii="Arial" w:eastAsia="Times New Roman" w:hAnsi="Arial" w:cs="Arial"/>
                <w:b/>
                <w:sz w:val="20"/>
                <w:szCs w:val="20"/>
              </w:rPr>
            </w:pP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11 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Número absoluto de matrículas em EPT de nível médio.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42 títulos</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42 títulos</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w:t>
            </w:r>
            <w:r w:rsidR="0061344E" w:rsidRPr="00432150">
              <w:rPr>
                <w:rFonts w:ascii="Arial" w:eastAsia="Times New Roman" w:hAnsi="Arial" w:cs="Arial"/>
                <w:sz w:val="20"/>
                <w:szCs w:val="20"/>
              </w:rPr>
              <w:t xml:space="preserve"> títulos</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w:t>
            </w:r>
            <w:r w:rsidR="0061344E" w:rsidRPr="00432150">
              <w:rPr>
                <w:rFonts w:ascii="Arial" w:eastAsia="Times New Roman" w:hAnsi="Arial" w:cs="Arial"/>
                <w:sz w:val="20"/>
                <w:szCs w:val="20"/>
              </w:rPr>
              <w:t xml:space="preserve"> títulos</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465D56"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w:t>
            </w:r>
          </w:p>
          <w:p w:rsidR="0061344E" w:rsidRPr="00432150" w:rsidRDefault="0061344E" w:rsidP="00A53686">
            <w:pPr>
              <w:spacing w:after="0" w:line="240" w:lineRule="auto"/>
              <w:ind w:left="62"/>
              <w:jc w:val="center"/>
              <w:rPr>
                <w:rFonts w:ascii="Arial" w:eastAsia="Times New Roman" w:hAnsi="Arial" w:cs="Arial"/>
                <w:sz w:val="20"/>
                <w:szCs w:val="20"/>
              </w:rPr>
            </w:pPr>
            <w:proofErr w:type="gramStart"/>
            <w:r w:rsidRPr="00432150">
              <w:rPr>
                <w:rFonts w:ascii="Arial" w:eastAsia="Times New Roman" w:hAnsi="Arial" w:cs="Arial"/>
                <w:sz w:val="20"/>
                <w:szCs w:val="20"/>
              </w:rPr>
              <w:t>títulos</w:t>
            </w:r>
            <w:proofErr w:type="gramEnd"/>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 títulos</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 títulos</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 títulos</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 títulos</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48,08 títulos</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14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8 alunos</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10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15</w:t>
            </w:r>
          </w:p>
          <w:p w:rsidR="00465D56"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15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2F43"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15 alunos</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14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8 alunos +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10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15 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15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2F43"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 xml:space="preserve">15 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11B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Número absoluto de matrículas em EPT de nível médio na rede pública.</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8D4133"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w:t>
            </w:r>
            <w:r w:rsidR="0061344E" w:rsidRPr="00432150">
              <w:rPr>
                <w:rFonts w:ascii="Arial" w:eastAsia="Times New Roman" w:hAnsi="Arial" w:cs="Arial"/>
                <w:b/>
                <w:sz w:val="20"/>
                <w:szCs w:val="20"/>
              </w:rPr>
              <w:t>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r w:rsidR="0061344E"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r w:rsidR="0061344E"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r w:rsidR="0061344E"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25%</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14</w:t>
            </w:r>
            <w:r w:rsidR="00465D56" w:rsidRPr="00432150">
              <w:rPr>
                <w:rFonts w:ascii="Arial" w:eastAsia="Times New Roman" w:hAnsi="Arial" w:cs="Arial"/>
                <w:sz w:val="20"/>
                <w:szCs w:val="20"/>
              </w:rPr>
              <w:t xml:space="preserve">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8 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10 alunos</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15 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15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2F43"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15 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14</w:t>
            </w:r>
            <w:r w:rsidR="00465D56" w:rsidRPr="00432150">
              <w:rPr>
                <w:rFonts w:ascii="Arial" w:eastAsia="Times New Roman" w:hAnsi="Arial" w:cs="Arial"/>
                <w:sz w:val="20"/>
                <w:szCs w:val="20"/>
              </w:rPr>
              <w:t xml:space="preserve">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8 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10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465D56"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15 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15 alunos </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A22F43"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 xml:space="preserve">15 alunos </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501"/>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11</w:t>
            </w:r>
          </w:p>
        </w:tc>
        <w:tc>
          <w:tcPr>
            <w:tcW w:w="9477" w:type="dxa"/>
            <w:gridSpan w:val="5"/>
            <w:shd w:val="clear" w:color="auto" w:fill="D9D9D9"/>
            <w:tcMar>
              <w:top w:w="100" w:type="dxa"/>
              <w:bottom w:w="100" w:type="dxa"/>
            </w:tcMar>
          </w:tcPr>
          <w:p w:rsidR="0061344E" w:rsidRPr="00432150" w:rsidRDefault="0061344E" w:rsidP="00A53686">
            <w:pPr>
              <w:spacing w:after="0" w:line="240" w:lineRule="auto"/>
              <w:contextualSpacing/>
              <w:jc w:val="both"/>
              <w:rPr>
                <w:rFonts w:ascii="Arial" w:hAnsi="Arial" w:cs="Arial"/>
                <w:b/>
                <w:sz w:val="20"/>
                <w:szCs w:val="20"/>
                <w:u w:val="single"/>
              </w:rPr>
            </w:pPr>
            <w:r w:rsidRPr="00432150">
              <w:rPr>
                <w:rFonts w:ascii="Arial" w:hAnsi="Arial" w:cs="Arial"/>
                <w:sz w:val="20"/>
                <w:szCs w:val="20"/>
              </w:rPr>
              <w:t>Incentivar matrículas da educação profissional técnica de nível médio, assegurando a qualidade da oferta e a expansão no segmento público.</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A22F43">
              <w:rPr>
                <w:rFonts w:ascii="Arial" w:eastAsia="Times New Roman" w:hAnsi="Arial" w:cs="Arial"/>
                <w:b/>
                <w:sz w:val="20"/>
                <w:szCs w:val="20"/>
              </w:rPr>
              <w:t xml:space="preserve"> 2021</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11.1 - Buscar parcerias com instituições de ensino que ofereçam cursos profissionalizantes de nível médio;</w:t>
            </w:r>
          </w:p>
        </w:tc>
        <w:tc>
          <w:tcPr>
            <w:tcW w:w="972" w:type="dxa"/>
            <w:shd w:val="clear" w:color="auto" w:fill="FFFFFF"/>
            <w:tcMar>
              <w:top w:w="100" w:type="dxa"/>
              <w:bottom w:w="100" w:type="dxa"/>
            </w:tcMar>
          </w:tcPr>
          <w:p w:rsidR="0061344E" w:rsidRPr="00432150" w:rsidRDefault="00592F0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1560" w:type="dxa"/>
            <w:shd w:val="clear" w:color="auto" w:fill="FFFFFF"/>
            <w:tcMar>
              <w:top w:w="100" w:type="dxa"/>
              <w:bottom w:w="100" w:type="dxa"/>
            </w:tcMar>
          </w:tcPr>
          <w:p w:rsidR="0061344E" w:rsidRPr="00432150" w:rsidRDefault="00592F01"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Andamento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r w:rsidRPr="00432150">
              <w:rPr>
                <w:rFonts w:ascii="Arial" w:hAnsi="Arial" w:cs="Arial"/>
                <w:sz w:val="20"/>
                <w:szCs w:val="20"/>
              </w:rPr>
              <w:t>11.2 Incentivar, por meio de benefícios, a matrícula e permanência dos alunos nos cursos profissionalizantes;</w:t>
            </w:r>
          </w:p>
        </w:tc>
        <w:tc>
          <w:tcPr>
            <w:tcW w:w="972" w:type="dxa"/>
            <w:shd w:val="clear" w:color="auto" w:fill="FFFFFF"/>
            <w:tcMar>
              <w:top w:w="100" w:type="dxa"/>
              <w:bottom w:w="100" w:type="dxa"/>
            </w:tcMar>
          </w:tcPr>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And</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Default="001F2665" w:rsidP="00592F01">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 </w:t>
            </w:r>
            <w:r w:rsidR="00592F01" w:rsidRPr="00432150">
              <w:rPr>
                <w:rFonts w:ascii="Arial" w:eastAsia="Times New Roman" w:hAnsi="Arial" w:cs="Arial"/>
                <w:sz w:val="20"/>
                <w:szCs w:val="20"/>
              </w:rPr>
              <w:t>O</w:t>
            </w:r>
            <w:r w:rsidRPr="00432150">
              <w:rPr>
                <w:rFonts w:ascii="Arial" w:eastAsia="Times New Roman" w:hAnsi="Arial" w:cs="Arial"/>
                <w:sz w:val="20"/>
                <w:szCs w:val="20"/>
              </w:rPr>
              <w:t xml:space="preserve"> município oferece vale transporte aos alunos que estão matriculados no ensino médio profissionalizante na cidade vizinha; </w:t>
            </w:r>
          </w:p>
          <w:p w:rsidR="00A22F43" w:rsidRPr="00432150" w:rsidRDefault="00A22F43" w:rsidP="00A22F43">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Município oferece transporte ao alunos do Colégio Agrícola; </w:t>
            </w: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r w:rsidRPr="00432150">
              <w:rPr>
                <w:rFonts w:ascii="Arial" w:hAnsi="Arial" w:cs="Arial"/>
                <w:sz w:val="20"/>
                <w:szCs w:val="20"/>
              </w:rPr>
              <w:t xml:space="preserve">11.3 Participar da política de expansão das matrículas de educação profissional técnica </w:t>
            </w:r>
            <w:r w:rsidRPr="00432150">
              <w:rPr>
                <w:rFonts w:ascii="Arial" w:hAnsi="Arial" w:cs="Arial"/>
                <w:sz w:val="20"/>
                <w:szCs w:val="20"/>
              </w:rPr>
              <w:lastRenderedPageBreak/>
              <w:t>de nível médio da Rede Federal de Educação Profissional, Científica e Tecnológica, levando em consideração a responsabilidade dos Institutos na ordenação territorial, sua vinculação com arranjos produtivos, sociais e culturais locais e regionais, bem como a interiorização da educação profissional;</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lastRenderedPageBreak/>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r w:rsidRPr="00432150">
              <w:rPr>
                <w:rFonts w:ascii="Arial" w:hAnsi="Arial" w:cs="Arial"/>
                <w:sz w:val="20"/>
                <w:szCs w:val="20"/>
              </w:rPr>
              <w:lastRenderedPageBreak/>
              <w:t>11.4 Apoiar a expansão da oferta de educação profissional técnica de nível médio na rede pública estadual de ensino, com o apoio da União;</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r w:rsidRPr="00432150">
              <w:rPr>
                <w:rFonts w:ascii="Arial" w:hAnsi="Arial" w:cs="Arial"/>
                <w:sz w:val="20"/>
                <w:szCs w:val="20"/>
              </w:rPr>
              <w:t>11.5 Apoiar a expansão da oferta de educação profissional técnica de nível médio na modalidade de educação à distância, com padrão de qualidade;</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r w:rsidRPr="00432150">
              <w:rPr>
                <w:rFonts w:ascii="Arial" w:hAnsi="Arial" w:cs="Arial"/>
                <w:sz w:val="20"/>
                <w:szCs w:val="20"/>
              </w:rPr>
              <w:t>11.6 Apoiar a expansão do atendimento do ensino médio gratuito integrado à formação profissional para as populações do campo de acordo com os seus interesses e necessidades;</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r w:rsidRPr="00432150">
              <w:rPr>
                <w:rFonts w:ascii="Arial" w:hAnsi="Arial" w:cs="Arial"/>
                <w:sz w:val="20"/>
                <w:szCs w:val="20"/>
              </w:rPr>
              <w:t>11.7 Apoiar a expansão da oferta de educação profissional técnica de nível médio para o público da educação especial;</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r w:rsidRPr="00432150">
              <w:rPr>
                <w:rFonts w:ascii="Arial" w:hAnsi="Arial" w:cs="Arial"/>
                <w:sz w:val="20"/>
                <w:szCs w:val="20"/>
              </w:rPr>
              <w:t>11.8 Apoiar o desenvolvimento de programas de assistência estudantil e mecanismos de mobilidade acadêmica, visando a garantir as condições necessárias à permanência dos estudantes e à conclusão dos cursos técnicos de nível médio;</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r w:rsidRPr="00432150">
              <w:rPr>
                <w:rFonts w:ascii="Arial" w:hAnsi="Arial" w:cs="Arial"/>
                <w:sz w:val="20"/>
                <w:szCs w:val="20"/>
              </w:rPr>
              <w:lastRenderedPageBreak/>
              <w:t>11.9 Colaborar para a adoção de políticas afirmativas para reduzir as desigualdades étnico-raciais e regionais no acesso e permanência na educação profissional técnica de nível médio;</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r w:rsidR="001F2665" w:rsidRPr="00432150" w:rsidTr="00A53686">
        <w:trPr>
          <w:trHeight w:val="519"/>
        </w:trPr>
        <w:tc>
          <w:tcPr>
            <w:tcW w:w="3990" w:type="dxa"/>
            <w:shd w:val="clear" w:color="auto" w:fill="FFFFFF"/>
            <w:tcMar>
              <w:top w:w="100" w:type="dxa"/>
              <w:left w:w="80" w:type="dxa"/>
              <w:bottom w:w="100" w:type="dxa"/>
              <w:right w:w="80" w:type="dxa"/>
            </w:tcMar>
          </w:tcPr>
          <w:p w:rsidR="001F2665" w:rsidRPr="00432150" w:rsidRDefault="001F2665" w:rsidP="001F2665">
            <w:pPr>
              <w:spacing w:after="0" w:line="240" w:lineRule="auto"/>
              <w:contextualSpacing/>
              <w:jc w:val="both"/>
              <w:rPr>
                <w:rFonts w:ascii="Arial" w:hAnsi="Arial" w:cs="Arial"/>
                <w:sz w:val="20"/>
                <w:szCs w:val="20"/>
              </w:rPr>
            </w:pPr>
            <w:r w:rsidRPr="00432150">
              <w:rPr>
                <w:rFonts w:ascii="Arial" w:hAnsi="Arial" w:cs="Arial"/>
                <w:sz w:val="20"/>
                <w:szCs w:val="20"/>
              </w:rPr>
              <w:t>11.10 Colaborar para o desenvolvimento de estudos e pesquisas sobre a articulação entre formação, currículo, pesquisa e mundo do trabalho, considerando as necessidades econômicas, sociais e culturais do Estado.</w:t>
            </w:r>
          </w:p>
        </w:tc>
        <w:tc>
          <w:tcPr>
            <w:tcW w:w="972"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592F01"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c>
          <w:tcPr>
            <w:tcW w:w="1559"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1560" w:type="dxa"/>
            <w:shd w:val="clear" w:color="auto" w:fill="FFFFFF"/>
            <w:tcMar>
              <w:top w:w="100" w:type="dxa"/>
              <w:bottom w:w="100" w:type="dxa"/>
            </w:tcMar>
          </w:tcPr>
          <w:p w:rsidR="001F2665" w:rsidRPr="00432150" w:rsidRDefault="001F2665" w:rsidP="001F2665">
            <w:pPr>
              <w:spacing w:after="0" w:line="240" w:lineRule="auto"/>
              <w:ind w:left="60"/>
              <w:jc w:val="center"/>
              <w:rPr>
                <w:rFonts w:ascii="Arial" w:eastAsia="Times New Roman" w:hAnsi="Arial" w:cs="Arial"/>
                <w:sz w:val="20"/>
                <w:szCs w:val="20"/>
              </w:rPr>
            </w:pPr>
          </w:p>
          <w:p w:rsidR="001F2665" w:rsidRPr="00432150" w:rsidRDefault="001F2665" w:rsidP="001F2665">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Não</w:t>
            </w:r>
          </w:p>
        </w:tc>
        <w:tc>
          <w:tcPr>
            <w:tcW w:w="3402" w:type="dxa"/>
            <w:shd w:val="clear" w:color="auto" w:fill="FFFFFF"/>
            <w:tcMar>
              <w:top w:w="100" w:type="dxa"/>
              <w:bottom w:w="100" w:type="dxa"/>
            </w:tcMar>
          </w:tcPr>
          <w:p w:rsidR="001F2665" w:rsidRPr="00432150" w:rsidRDefault="001F2665" w:rsidP="001F2665">
            <w:pPr>
              <w:spacing w:after="0" w:line="240" w:lineRule="auto"/>
              <w:ind w:left="60"/>
              <w:jc w:val="both"/>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61344E" w:rsidRPr="00892294" w:rsidRDefault="0061344E" w:rsidP="0061344E">
      <w:pPr>
        <w:spacing w:after="0" w:line="240" w:lineRule="auto"/>
        <w:rPr>
          <w:rFonts w:ascii="Arial" w:eastAsia="Times New Roman" w:hAnsi="Arial" w:cs="Arial"/>
          <w:b/>
          <w:sz w:val="24"/>
          <w:szCs w:val="24"/>
        </w:rPr>
      </w:pPr>
      <w:r w:rsidRPr="00892294">
        <w:rPr>
          <w:rFonts w:ascii="Arial" w:eastAsia="Times New Roman" w:hAnsi="Arial" w:cs="Arial"/>
          <w:b/>
          <w:sz w:val="24"/>
          <w:szCs w:val="24"/>
        </w:rPr>
        <w:t>META 12</w:t>
      </w:r>
    </w:p>
    <w:p w:rsidR="00125068" w:rsidRPr="00892294" w:rsidRDefault="00125068" w:rsidP="0061344E">
      <w:pPr>
        <w:spacing w:after="0" w:line="240" w:lineRule="auto"/>
        <w:rPr>
          <w:rFonts w:ascii="Arial" w:eastAsia="Times New Roman" w:hAnsi="Arial" w:cs="Arial"/>
          <w:b/>
          <w:sz w:val="24"/>
          <w:szCs w:val="24"/>
        </w:rPr>
      </w:pPr>
    </w:p>
    <w:p w:rsidR="007A4F24" w:rsidRPr="00892294" w:rsidRDefault="00592F01" w:rsidP="007A4F24">
      <w:pPr>
        <w:tabs>
          <w:tab w:val="left" w:pos="709"/>
        </w:tabs>
        <w:spacing w:after="0" w:line="240" w:lineRule="auto"/>
        <w:ind w:firstLine="709"/>
        <w:jc w:val="both"/>
        <w:rPr>
          <w:rFonts w:ascii="Arial" w:hAnsi="Arial" w:cs="Arial"/>
          <w:sz w:val="24"/>
          <w:szCs w:val="24"/>
          <w:shd w:val="clear" w:color="auto" w:fill="FFFFFF"/>
        </w:rPr>
      </w:pPr>
      <w:r w:rsidRPr="00892294">
        <w:rPr>
          <w:rFonts w:ascii="Arial" w:hAnsi="Arial" w:cs="Arial"/>
          <w:sz w:val="24"/>
          <w:szCs w:val="24"/>
          <w:shd w:val="clear" w:color="auto" w:fill="FFFFFF"/>
        </w:rPr>
        <w:t>A </w:t>
      </w:r>
      <w:r w:rsidRPr="00892294">
        <w:rPr>
          <w:rFonts w:ascii="Arial" w:hAnsi="Arial" w:cs="Arial"/>
          <w:bCs/>
          <w:sz w:val="24"/>
          <w:szCs w:val="24"/>
          <w:shd w:val="clear" w:color="auto" w:fill="FFFFFF"/>
        </w:rPr>
        <w:t>importância da Educação Superior</w:t>
      </w:r>
      <w:r w:rsidR="00BF0F92" w:rsidRPr="00892294">
        <w:rPr>
          <w:rFonts w:ascii="Arial" w:hAnsi="Arial" w:cs="Arial"/>
          <w:sz w:val="24"/>
          <w:szCs w:val="24"/>
          <w:shd w:val="clear" w:color="auto" w:fill="FFFFFF"/>
        </w:rPr>
        <w:t xml:space="preserve"> se dá, no sentido de diminuir as disparidades sociais e de renda e melhorar os indicadores socioeconômicos.  É importante para o desenvolvimento das pessoas, não só porque as prepara para uma carreira, mas também porque lhes proporciona </w:t>
      </w:r>
      <w:r w:rsidR="007A4F24" w:rsidRPr="00892294">
        <w:rPr>
          <w:rFonts w:ascii="Arial" w:hAnsi="Arial" w:cs="Arial"/>
          <w:sz w:val="24"/>
          <w:szCs w:val="24"/>
          <w:shd w:val="clear" w:color="auto" w:fill="FFFFFF"/>
        </w:rPr>
        <w:t>uma ampla experiência de vida.</w:t>
      </w:r>
    </w:p>
    <w:p w:rsidR="00BF0F92" w:rsidRPr="00892294" w:rsidRDefault="00BF0F92" w:rsidP="007A4F24">
      <w:pPr>
        <w:tabs>
          <w:tab w:val="left" w:pos="709"/>
        </w:tabs>
        <w:spacing w:after="0" w:line="240" w:lineRule="auto"/>
        <w:ind w:firstLine="709"/>
        <w:jc w:val="both"/>
        <w:rPr>
          <w:rFonts w:ascii="Arial" w:hAnsi="Arial" w:cs="Arial"/>
          <w:sz w:val="24"/>
          <w:szCs w:val="24"/>
          <w:shd w:val="clear" w:color="auto" w:fill="FFFFFF"/>
        </w:rPr>
      </w:pPr>
      <w:r w:rsidRPr="00892294">
        <w:rPr>
          <w:rFonts w:ascii="Arial" w:hAnsi="Arial" w:cs="Arial"/>
          <w:sz w:val="24"/>
          <w:szCs w:val="24"/>
          <w:shd w:val="clear" w:color="auto" w:fill="FFFFFF"/>
        </w:rPr>
        <w:t>Em municípios pequenos, onde não existem a oferta de Ensino Superior é complicado cumprir e/ou monitorar a meta. A única ação que município e estado conseguem fazer</w:t>
      </w:r>
      <w:r w:rsidR="00286F5D" w:rsidRPr="00892294">
        <w:rPr>
          <w:rFonts w:ascii="Arial" w:hAnsi="Arial" w:cs="Arial"/>
          <w:sz w:val="24"/>
          <w:szCs w:val="24"/>
          <w:shd w:val="clear" w:color="auto" w:fill="FFFFFF"/>
        </w:rPr>
        <w:t xml:space="preserve"> de forma articulada</w:t>
      </w:r>
      <w:r w:rsidRPr="00892294">
        <w:rPr>
          <w:rFonts w:ascii="Arial" w:hAnsi="Arial" w:cs="Arial"/>
          <w:sz w:val="24"/>
          <w:szCs w:val="24"/>
          <w:shd w:val="clear" w:color="auto" w:fill="FFFFFF"/>
        </w:rPr>
        <w:t xml:space="preserve"> é incentivar os alunos do 3º ano do ensino médio, a ingressarem</w:t>
      </w:r>
      <w:r w:rsidR="00286F5D" w:rsidRPr="00892294">
        <w:rPr>
          <w:rFonts w:ascii="Arial" w:hAnsi="Arial" w:cs="Arial"/>
          <w:sz w:val="24"/>
          <w:szCs w:val="24"/>
          <w:shd w:val="clear" w:color="auto" w:fill="FFFFFF"/>
        </w:rPr>
        <w:t xml:space="preserve"> no ensino superior, seja presencial ou </w:t>
      </w:r>
      <w:proofErr w:type="spellStart"/>
      <w:r w:rsidR="00286F5D" w:rsidRPr="00892294">
        <w:rPr>
          <w:rFonts w:ascii="Arial" w:hAnsi="Arial" w:cs="Arial"/>
          <w:sz w:val="24"/>
          <w:szCs w:val="24"/>
          <w:shd w:val="clear" w:color="auto" w:fill="FFFFFF"/>
        </w:rPr>
        <w:t>EaD</w:t>
      </w:r>
      <w:proofErr w:type="spellEnd"/>
      <w:r w:rsidR="00286F5D" w:rsidRPr="00892294">
        <w:rPr>
          <w:rFonts w:ascii="Arial" w:hAnsi="Arial" w:cs="Arial"/>
          <w:sz w:val="24"/>
          <w:szCs w:val="24"/>
          <w:shd w:val="clear" w:color="auto" w:fill="FFFFFF"/>
        </w:rPr>
        <w:t xml:space="preserve"> (Ensino à Distância)</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687"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816901" w:rsidRPr="00432150">
              <w:rPr>
                <w:rFonts w:ascii="Arial" w:eastAsia="Times New Roman" w:hAnsi="Arial" w:cs="Arial"/>
                <w:b/>
                <w:sz w:val="20"/>
                <w:szCs w:val="20"/>
              </w:rPr>
              <w:t>bservações/Relato sintético 2020</w:t>
            </w:r>
          </w:p>
        </w:tc>
      </w:tr>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12</w:t>
            </w:r>
          </w:p>
        </w:tc>
        <w:tc>
          <w:tcPr>
            <w:tcW w:w="5687" w:type="dxa"/>
            <w:shd w:val="clear" w:color="auto" w:fill="auto"/>
          </w:tcPr>
          <w:p w:rsidR="0061344E" w:rsidRPr="00432150" w:rsidRDefault="0061344E" w:rsidP="00A53686">
            <w:pPr>
              <w:spacing w:after="0" w:line="240" w:lineRule="auto"/>
              <w:contextualSpacing/>
              <w:jc w:val="both"/>
              <w:rPr>
                <w:rFonts w:ascii="Arial" w:hAnsi="Arial" w:cs="Arial"/>
                <w:b/>
                <w:sz w:val="20"/>
                <w:szCs w:val="20"/>
              </w:rPr>
            </w:pPr>
            <w:r w:rsidRPr="00432150">
              <w:rPr>
                <w:rFonts w:ascii="Arial" w:hAnsi="Arial" w:cs="Arial"/>
                <w:sz w:val="20"/>
                <w:szCs w:val="20"/>
              </w:rPr>
              <w:t>Articular com as instituições de ensino superior a elevação da taxa bruta de matrícula na educação superior para 50% (cinquenta por cento) e a taxa líquida para 33% (trinta e três por cento) da população de 18 (dezoito) a 24 (vinte e quatro) anos de idade, assegurando a qualidade da oferta.</w:t>
            </w:r>
            <w:r w:rsidRPr="00432150">
              <w:rPr>
                <w:rFonts w:ascii="Arial" w:hAnsi="Arial" w:cs="Arial"/>
                <w:b/>
                <w:sz w:val="20"/>
                <w:szCs w:val="20"/>
              </w:rPr>
              <w:t xml:space="preserve"> </w:t>
            </w:r>
          </w:p>
        </w:tc>
        <w:tc>
          <w:tcPr>
            <w:tcW w:w="1258" w:type="dxa"/>
            <w:shd w:val="clear" w:color="auto" w:fill="auto"/>
          </w:tcPr>
          <w:p w:rsidR="0061344E" w:rsidRPr="00432150" w:rsidRDefault="00EA094C"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xml:space="preserve">- O município não possui Universidade. Os estudantes do Ensino </w:t>
            </w:r>
            <w:r w:rsidR="00592F01" w:rsidRPr="00432150">
              <w:rPr>
                <w:rFonts w:ascii="Arial" w:eastAsia="Times New Roman" w:hAnsi="Arial" w:cs="Arial"/>
                <w:sz w:val="20"/>
                <w:szCs w:val="20"/>
              </w:rPr>
              <w:t>Superior frequentam universidades em cidades vizinhas</w:t>
            </w:r>
            <w:r w:rsidR="00892294">
              <w:rPr>
                <w:rFonts w:ascii="Arial" w:eastAsia="Times New Roman" w:hAnsi="Arial" w:cs="Arial"/>
                <w:sz w:val="20"/>
                <w:szCs w:val="20"/>
              </w:rPr>
              <w:t xml:space="preserve"> (Canoinhas, Porto União, União da Vitória)</w:t>
            </w:r>
            <w:r w:rsidRPr="00432150">
              <w:rPr>
                <w:rFonts w:ascii="Arial" w:eastAsia="Times New Roman" w:hAnsi="Arial" w:cs="Arial"/>
                <w:sz w:val="20"/>
                <w:szCs w:val="20"/>
              </w:rPr>
              <w:t>;</w:t>
            </w:r>
          </w:p>
          <w:p w:rsidR="0061344E" w:rsidRPr="00432150" w:rsidRDefault="0061344E" w:rsidP="00592F01">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w:t>
            </w:r>
            <w:r w:rsidR="00892294">
              <w:rPr>
                <w:rFonts w:ascii="Arial" w:eastAsia="Times New Roman" w:hAnsi="Arial" w:cs="Arial"/>
                <w:sz w:val="20"/>
                <w:szCs w:val="20"/>
              </w:rPr>
              <w:t xml:space="preserve"> Em 2021</w:t>
            </w:r>
            <w:r w:rsidRPr="00432150">
              <w:rPr>
                <w:rFonts w:ascii="Arial" w:eastAsia="Times New Roman" w:hAnsi="Arial" w:cs="Arial"/>
                <w:sz w:val="20"/>
                <w:szCs w:val="20"/>
              </w:rPr>
              <w:t>, havia no município uma turma</w:t>
            </w:r>
            <w:r w:rsidR="001F2665" w:rsidRPr="00432150">
              <w:rPr>
                <w:rFonts w:ascii="Arial" w:eastAsia="Times New Roman" w:hAnsi="Arial" w:cs="Arial"/>
                <w:sz w:val="20"/>
                <w:szCs w:val="20"/>
              </w:rPr>
              <w:t xml:space="preserve"> de extensão</w:t>
            </w:r>
            <w:r w:rsidRPr="00432150">
              <w:rPr>
                <w:rFonts w:ascii="Arial" w:eastAsia="Times New Roman" w:hAnsi="Arial" w:cs="Arial"/>
                <w:sz w:val="20"/>
                <w:szCs w:val="20"/>
              </w:rPr>
              <w:t xml:space="preserve"> de Educação à Distância, pela UNIGRAN, com </w:t>
            </w:r>
            <w:r w:rsidR="00892294">
              <w:rPr>
                <w:rFonts w:ascii="Arial" w:eastAsia="Times New Roman" w:hAnsi="Arial" w:cs="Arial"/>
                <w:sz w:val="20"/>
                <w:szCs w:val="20"/>
              </w:rPr>
              <w:t>35</w:t>
            </w:r>
            <w:r w:rsidRPr="00432150">
              <w:rPr>
                <w:rFonts w:ascii="Arial" w:eastAsia="Times New Roman" w:hAnsi="Arial" w:cs="Arial"/>
                <w:sz w:val="20"/>
                <w:szCs w:val="20"/>
              </w:rPr>
              <w:t xml:space="preserve"> alunos, divididos entre os cursos de Administração, Pedagogia, Teologia, Letras</w:t>
            </w:r>
            <w:r w:rsidR="00892294">
              <w:rPr>
                <w:rFonts w:ascii="Arial" w:eastAsia="Times New Roman" w:hAnsi="Arial" w:cs="Arial"/>
                <w:sz w:val="20"/>
                <w:szCs w:val="20"/>
              </w:rPr>
              <w:t>, História.</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68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META 12</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contextualSpacing/>
              <w:jc w:val="both"/>
              <w:rPr>
                <w:rFonts w:ascii="Arial" w:hAnsi="Arial" w:cs="Arial"/>
                <w:b/>
                <w:sz w:val="20"/>
                <w:szCs w:val="20"/>
              </w:rPr>
            </w:pPr>
            <w:r w:rsidRPr="00432150">
              <w:rPr>
                <w:rFonts w:ascii="Arial" w:hAnsi="Arial" w:cs="Arial"/>
                <w:sz w:val="20"/>
                <w:szCs w:val="20"/>
              </w:rPr>
              <w:t>Articular com as instituições de ensino superior a elevação da taxa bruta de matrícula na educação superior para 50% (cinquenta por cento) e a taxa líquida para 33% (trinta e três por cento) da população de 18 (dezoito) a 24 (vinte e quatro) anos de idade, assegurando a qualidade da oferta.</w:t>
            </w:r>
            <w:r w:rsidRPr="00432150">
              <w:rPr>
                <w:rFonts w:ascii="Arial" w:hAnsi="Arial" w:cs="Arial"/>
                <w:b/>
                <w:sz w:val="20"/>
                <w:szCs w:val="20"/>
              </w:rPr>
              <w:t xml:space="preserve"> </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12A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Taxa bruta de matrículas na graduação (TBM).</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50%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F2665"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92294"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F2665"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12,9%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92294"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12,9%</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12B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Taxa líquida de escolarização na graduação (TLE)</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33%</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F2665"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92294"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lastRenderedPageBreak/>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F2665"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11,4%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92294"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11,4%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2E2417" w:rsidRPr="00432150" w:rsidRDefault="002E2417" w:rsidP="0061344E">
      <w:pPr>
        <w:spacing w:after="0" w:line="240" w:lineRule="auto"/>
        <w:rPr>
          <w:rFonts w:ascii="Arial" w:eastAsia="Times New Roman" w:hAnsi="Arial" w:cs="Arial"/>
          <w:sz w:val="20"/>
          <w:szCs w:val="20"/>
        </w:rPr>
      </w:pPr>
    </w:p>
    <w:p w:rsidR="002E2417" w:rsidRPr="00432150" w:rsidRDefault="002E2417" w:rsidP="0061344E">
      <w:pPr>
        <w:spacing w:after="0" w:line="240" w:lineRule="auto"/>
        <w:rPr>
          <w:rFonts w:ascii="Arial" w:eastAsia="Times New Roman" w:hAnsi="Arial" w:cs="Arial"/>
          <w:sz w:val="20"/>
          <w:szCs w:val="20"/>
        </w:rPr>
      </w:pPr>
    </w:p>
    <w:p w:rsidR="002E2417" w:rsidRPr="00432150" w:rsidRDefault="002E2417" w:rsidP="0061344E">
      <w:pPr>
        <w:spacing w:after="0" w:line="240" w:lineRule="auto"/>
        <w:rPr>
          <w:rFonts w:ascii="Arial" w:eastAsia="Times New Roman" w:hAnsi="Arial" w:cs="Arial"/>
          <w:sz w:val="20"/>
          <w:szCs w:val="20"/>
        </w:rPr>
      </w:pPr>
    </w:p>
    <w:p w:rsidR="002E2417" w:rsidRPr="00432150" w:rsidRDefault="002E2417" w:rsidP="0061344E">
      <w:pPr>
        <w:spacing w:after="0" w:line="240" w:lineRule="auto"/>
        <w:rPr>
          <w:rFonts w:ascii="Arial" w:eastAsia="Times New Roman" w:hAnsi="Arial" w:cs="Arial"/>
          <w:sz w:val="20"/>
          <w:szCs w:val="20"/>
        </w:rPr>
      </w:pPr>
    </w:p>
    <w:p w:rsidR="002E2417" w:rsidRPr="00432150" w:rsidRDefault="002E2417" w:rsidP="0061344E">
      <w:pPr>
        <w:spacing w:after="0" w:line="240" w:lineRule="auto"/>
        <w:rPr>
          <w:rFonts w:ascii="Arial" w:eastAsia="Times New Roman" w:hAnsi="Arial" w:cs="Arial"/>
          <w:sz w:val="20"/>
          <w:szCs w:val="20"/>
        </w:rPr>
      </w:pPr>
    </w:p>
    <w:p w:rsidR="002E2417" w:rsidRPr="00432150" w:rsidRDefault="002E2417"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643"/>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Meta 12</w:t>
            </w:r>
          </w:p>
        </w:tc>
        <w:tc>
          <w:tcPr>
            <w:tcW w:w="9477" w:type="dxa"/>
            <w:gridSpan w:val="5"/>
            <w:shd w:val="clear" w:color="auto" w:fill="D9D9D9"/>
            <w:tcMar>
              <w:top w:w="100" w:type="dxa"/>
              <w:bottom w:w="100" w:type="dxa"/>
            </w:tcMar>
          </w:tcPr>
          <w:p w:rsidR="0061344E" w:rsidRPr="00432150" w:rsidRDefault="0061344E" w:rsidP="00A53686">
            <w:pPr>
              <w:spacing w:after="0" w:line="240" w:lineRule="auto"/>
              <w:contextualSpacing/>
              <w:jc w:val="both"/>
              <w:rPr>
                <w:rFonts w:ascii="Arial" w:hAnsi="Arial" w:cs="Arial"/>
                <w:b/>
                <w:sz w:val="20"/>
                <w:szCs w:val="20"/>
              </w:rPr>
            </w:pPr>
            <w:r w:rsidRPr="00432150">
              <w:rPr>
                <w:rFonts w:ascii="Arial" w:hAnsi="Arial" w:cs="Arial"/>
                <w:sz w:val="20"/>
                <w:szCs w:val="20"/>
              </w:rPr>
              <w:t>Articular com as instituições de ensino superior a elevação da taxa bruta de matrícula na educação superior para 50% (cinquenta por cento) e a taxa líquida para 33% (trinta e três por cento) da população de 18 (dezoito) a 24 (vinte e quatro) anos de idade, assegurando a qualidade da oferta.</w:t>
            </w:r>
            <w:r w:rsidRPr="00432150">
              <w:rPr>
                <w:rFonts w:ascii="Arial" w:hAnsi="Arial" w:cs="Arial"/>
                <w:b/>
                <w:sz w:val="20"/>
                <w:szCs w:val="20"/>
              </w:rPr>
              <w:t xml:space="preserve"> </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892294">
              <w:rPr>
                <w:rFonts w:ascii="Arial" w:eastAsia="Times New Roman" w:hAnsi="Arial" w:cs="Arial"/>
                <w:b/>
                <w:sz w:val="20"/>
                <w:szCs w:val="20"/>
              </w:rPr>
              <w:t xml:space="preserve"> 2021</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12.1- Incentivar o transporte gratuito para alunos de formação superior, conforme as condições do município;</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892294">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Município forneceu transporte escolar para alunos do Ensino Superior, cidade de Canoinhas</w:t>
            </w:r>
            <w:r w:rsidR="00892294">
              <w:rPr>
                <w:rFonts w:ascii="Arial" w:eastAsia="Times New Roman" w:hAnsi="Arial" w:cs="Arial"/>
                <w:sz w:val="20"/>
                <w:szCs w:val="20"/>
              </w:rPr>
              <w:t>, até 17 de dezembro</w:t>
            </w:r>
            <w:r w:rsidRPr="00432150">
              <w:rPr>
                <w:rFonts w:ascii="Arial" w:eastAsia="Times New Roman" w:hAnsi="Arial" w:cs="Arial"/>
                <w:sz w:val="20"/>
                <w:szCs w:val="20"/>
              </w:rPr>
              <w:t>;</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12.2 – Articular com a instituição de ensino superior a abertura de turmas de extensão (modalidade à distância) dos cursos mais procurados pela população.</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Município possui uma turma EAD pela UNIGRAN, </w:t>
            </w:r>
            <w:r w:rsidR="00892294">
              <w:rPr>
                <w:rFonts w:ascii="Arial" w:eastAsia="Times New Roman" w:hAnsi="Arial" w:cs="Arial"/>
                <w:sz w:val="20"/>
                <w:szCs w:val="20"/>
              </w:rPr>
              <w:t>com 35</w:t>
            </w:r>
            <w:r w:rsidRPr="00432150">
              <w:rPr>
                <w:rFonts w:ascii="Arial" w:eastAsia="Times New Roman" w:hAnsi="Arial" w:cs="Arial"/>
                <w:sz w:val="20"/>
                <w:szCs w:val="20"/>
              </w:rPr>
              <w:t xml:space="preserve"> alunos</w:t>
            </w:r>
            <w:r w:rsidR="008D4133" w:rsidRPr="00432150">
              <w:rPr>
                <w:rFonts w:ascii="Arial" w:eastAsia="Times New Roman" w:hAnsi="Arial" w:cs="Arial"/>
                <w:sz w:val="20"/>
                <w:szCs w:val="20"/>
              </w:rPr>
              <w:t>.</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286F5D" w:rsidRPr="00432150" w:rsidRDefault="00286F5D" w:rsidP="0061344E">
      <w:pPr>
        <w:spacing w:after="0" w:line="240" w:lineRule="auto"/>
        <w:rPr>
          <w:rFonts w:ascii="Arial" w:eastAsia="Times New Roman" w:hAnsi="Arial" w:cs="Arial"/>
          <w:sz w:val="20"/>
          <w:szCs w:val="20"/>
        </w:rPr>
      </w:pPr>
    </w:p>
    <w:p w:rsidR="00286F5D" w:rsidRPr="00432150" w:rsidRDefault="00286F5D" w:rsidP="0061344E">
      <w:pPr>
        <w:spacing w:after="0" w:line="240" w:lineRule="auto"/>
        <w:rPr>
          <w:rFonts w:ascii="Arial" w:eastAsia="Times New Roman" w:hAnsi="Arial" w:cs="Arial"/>
          <w:sz w:val="20"/>
          <w:szCs w:val="20"/>
        </w:rPr>
      </w:pPr>
    </w:p>
    <w:p w:rsidR="00286F5D" w:rsidRPr="00432150" w:rsidRDefault="00286F5D" w:rsidP="0061344E">
      <w:pPr>
        <w:spacing w:after="0" w:line="240" w:lineRule="auto"/>
        <w:rPr>
          <w:rFonts w:ascii="Arial" w:eastAsia="Times New Roman" w:hAnsi="Arial" w:cs="Arial"/>
          <w:sz w:val="20"/>
          <w:szCs w:val="20"/>
        </w:rPr>
      </w:pPr>
    </w:p>
    <w:p w:rsidR="0061344E" w:rsidRDefault="0061344E" w:rsidP="0061344E">
      <w:pPr>
        <w:spacing w:after="0" w:line="240" w:lineRule="auto"/>
        <w:rPr>
          <w:rFonts w:ascii="Arial" w:eastAsia="Times New Roman" w:hAnsi="Arial" w:cs="Arial"/>
          <w:b/>
          <w:sz w:val="24"/>
          <w:szCs w:val="24"/>
        </w:rPr>
      </w:pPr>
      <w:r w:rsidRPr="00125068">
        <w:rPr>
          <w:rFonts w:ascii="Arial" w:eastAsia="Times New Roman" w:hAnsi="Arial" w:cs="Arial"/>
          <w:b/>
          <w:sz w:val="24"/>
          <w:szCs w:val="24"/>
        </w:rPr>
        <w:t>META 13</w:t>
      </w:r>
    </w:p>
    <w:p w:rsidR="00125068" w:rsidRPr="00125068" w:rsidRDefault="00125068" w:rsidP="0061344E">
      <w:pPr>
        <w:spacing w:after="0" w:line="240" w:lineRule="auto"/>
        <w:rPr>
          <w:rFonts w:ascii="Arial" w:eastAsia="Times New Roman" w:hAnsi="Arial" w:cs="Arial"/>
          <w:b/>
          <w:sz w:val="24"/>
          <w:szCs w:val="24"/>
        </w:rPr>
      </w:pPr>
    </w:p>
    <w:p w:rsidR="00125068" w:rsidRPr="00125068" w:rsidRDefault="00DC01FF" w:rsidP="00125068">
      <w:pPr>
        <w:spacing w:after="0" w:line="240" w:lineRule="auto"/>
        <w:ind w:firstLine="709"/>
        <w:jc w:val="both"/>
        <w:rPr>
          <w:rFonts w:ascii="Arial" w:hAnsi="Arial" w:cs="Arial"/>
          <w:sz w:val="24"/>
          <w:szCs w:val="24"/>
          <w:shd w:val="clear" w:color="auto" w:fill="FFFFFF"/>
        </w:rPr>
      </w:pPr>
      <w:r w:rsidRPr="00125068">
        <w:rPr>
          <w:rFonts w:ascii="Arial" w:hAnsi="Arial" w:cs="Arial"/>
          <w:sz w:val="24"/>
          <w:szCs w:val="24"/>
          <w:shd w:val="clear" w:color="auto" w:fill="FFFFFF"/>
        </w:rPr>
        <w:lastRenderedPageBreak/>
        <w:t xml:space="preserve">Pode-se dizer que a </w:t>
      </w:r>
      <w:r w:rsidRPr="00125068">
        <w:rPr>
          <w:rFonts w:ascii="Arial" w:hAnsi="Arial" w:cs="Arial"/>
          <w:bCs/>
          <w:sz w:val="24"/>
          <w:szCs w:val="24"/>
          <w:shd w:val="clear" w:color="auto" w:fill="FFFFFF"/>
        </w:rPr>
        <w:t>qualidade da educação superior</w:t>
      </w:r>
      <w:r w:rsidRPr="00125068">
        <w:rPr>
          <w:rFonts w:ascii="Arial" w:hAnsi="Arial" w:cs="Arial"/>
          <w:sz w:val="24"/>
          <w:szCs w:val="24"/>
          <w:shd w:val="clear" w:color="auto" w:fill="FFFFFF"/>
        </w:rPr>
        <w:t> está atrelada a um projeto de desenvolvimento social, que pode assumir características distintas no tempo e no espaço. Os cursos e atividades de uma instituição de ensino </w:t>
      </w:r>
      <w:r w:rsidRPr="00125068">
        <w:rPr>
          <w:rFonts w:ascii="Arial" w:hAnsi="Arial" w:cs="Arial"/>
          <w:bCs/>
          <w:sz w:val="24"/>
          <w:szCs w:val="24"/>
          <w:shd w:val="clear" w:color="auto" w:fill="FFFFFF"/>
        </w:rPr>
        <w:t>superior</w:t>
      </w:r>
      <w:r w:rsidRPr="00125068">
        <w:rPr>
          <w:rFonts w:ascii="Arial" w:hAnsi="Arial" w:cs="Arial"/>
          <w:sz w:val="24"/>
          <w:szCs w:val="24"/>
          <w:shd w:val="clear" w:color="auto" w:fill="FFFFFF"/>
        </w:rPr>
        <w:t> terão </w:t>
      </w:r>
      <w:r w:rsidRPr="00125068">
        <w:rPr>
          <w:rFonts w:ascii="Arial" w:hAnsi="Arial" w:cs="Arial"/>
          <w:bCs/>
          <w:sz w:val="24"/>
          <w:szCs w:val="24"/>
          <w:shd w:val="clear" w:color="auto" w:fill="FFFFFF"/>
        </w:rPr>
        <w:t>qualidade</w:t>
      </w:r>
      <w:r w:rsidRPr="00125068">
        <w:rPr>
          <w:rFonts w:ascii="Arial" w:hAnsi="Arial" w:cs="Arial"/>
          <w:sz w:val="24"/>
          <w:szCs w:val="24"/>
          <w:shd w:val="clear" w:color="auto" w:fill="FFFFFF"/>
        </w:rPr>
        <w:t xml:space="preserve"> se conseguirem estimular a criação cultural e o desenvolvimento econômico e social do país. </w:t>
      </w:r>
    </w:p>
    <w:p w:rsidR="00125068" w:rsidRPr="00125068" w:rsidRDefault="002D58B5" w:rsidP="00125068">
      <w:pPr>
        <w:spacing w:after="0" w:line="240" w:lineRule="auto"/>
        <w:ind w:firstLine="709"/>
        <w:jc w:val="both"/>
        <w:rPr>
          <w:rFonts w:ascii="Arial" w:hAnsi="Arial" w:cs="Arial"/>
          <w:sz w:val="24"/>
          <w:szCs w:val="24"/>
          <w:shd w:val="clear" w:color="auto" w:fill="FFFFFF"/>
        </w:rPr>
      </w:pPr>
      <w:r w:rsidRPr="00125068">
        <w:rPr>
          <w:rFonts w:ascii="Arial" w:hAnsi="Arial" w:cs="Arial"/>
          <w:sz w:val="24"/>
          <w:szCs w:val="24"/>
          <w:shd w:val="clear" w:color="auto" w:fill="FFFFFF"/>
        </w:rPr>
        <w:t xml:space="preserve">A qualidade da educação superior influencia o mercado de trabalho e em se tratando da área da educação, a qualidade reflete no processo de ensino aprendizagem ofertado nas instituições escolares. </w:t>
      </w:r>
    </w:p>
    <w:p w:rsidR="002D58B5" w:rsidRPr="00125068" w:rsidRDefault="002D58B5" w:rsidP="00125068">
      <w:pPr>
        <w:spacing w:after="0" w:line="240" w:lineRule="auto"/>
        <w:ind w:firstLine="709"/>
        <w:jc w:val="both"/>
        <w:rPr>
          <w:rFonts w:ascii="Arial" w:hAnsi="Arial" w:cs="Arial"/>
          <w:sz w:val="24"/>
          <w:szCs w:val="24"/>
          <w:shd w:val="clear" w:color="auto" w:fill="FFFFFF"/>
        </w:rPr>
      </w:pPr>
      <w:r w:rsidRPr="00125068">
        <w:rPr>
          <w:rFonts w:ascii="Arial" w:hAnsi="Arial" w:cs="Arial"/>
          <w:sz w:val="24"/>
          <w:szCs w:val="24"/>
          <w:shd w:val="clear" w:color="auto" w:fill="FFFFFF"/>
        </w:rPr>
        <w:t>O município não possui instituições de ensino superior, e por serem de outros municípios e não ter relações com a educação municipal, a SME tem dificuldade</w:t>
      </w:r>
      <w:r w:rsidR="00816901" w:rsidRPr="00125068">
        <w:rPr>
          <w:rFonts w:ascii="Arial" w:hAnsi="Arial" w:cs="Arial"/>
          <w:sz w:val="24"/>
          <w:szCs w:val="24"/>
          <w:shd w:val="clear" w:color="auto" w:fill="FFFFFF"/>
        </w:rPr>
        <w:t xml:space="preserve"> em</w:t>
      </w:r>
      <w:r w:rsidRPr="00125068">
        <w:rPr>
          <w:rFonts w:ascii="Arial" w:hAnsi="Arial" w:cs="Arial"/>
          <w:sz w:val="24"/>
          <w:szCs w:val="24"/>
          <w:shd w:val="clear" w:color="auto" w:fill="FFFFFF"/>
        </w:rPr>
        <w:t xml:space="preserve"> acompanhar e/ou interferir no processo de qualidade da Educação Superior. </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546"/>
        <w:gridCol w:w="1258"/>
        <w:gridCol w:w="5532"/>
      </w:tblGrid>
      <w:tr w:rsidR="0061344E" w:rsidRPr="00432150" w:rsidTr="00A53686">
        <w:tc>
          <w:tcPr>
            <w:tcW w:w="1134"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546"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816901" w:rsidRPr="00432150">
              <w:rPr>
                <w:rFonts w:ascii="Arial" w:eastAsia="Times New Roman" w:hAnsi="Arial" w:cs="Arial"/>
                <w:b/>
                <w:sz w:val="20"/>
                <w:szCs w:val="20"/>
              </w:rPr>
              <w:t>bservações/Relato sintético 2020</w:t>
            </w:r>
          </w:p>
        </w:tc>
      </w:tr>
      <w:tr w:rsidR="0061344E" w:rsidRPr="00432150" w:rsidTr="00A53686">
        <w:tc>
          <w:tcPr>
            <w:tcW w:w="1134"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13</w:t>
            </w:r>
          </w:p>
        </w:tc>
        <w:tc>
          <w:tcPr>
            <w:tcW w:w="5546"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Acompanhar a qualidade da educação superior e ampliar a proporção de mestres e doutores do corpo docente em efetivo exercício no conjunto do sistema de educação superior.</w:t>
            </w:r>
          </w:p>
        </w:tc>
        <w:tc>
          <w:tcPr>
            <w:tcW w:w="1258" w:type="dxa"/>
            <w:shd w:val="clear" w:color="auto" w:fill="auto"/>
          </w:tcPr>
          <w:p w:rsidR="0061344E" w:rsidRPr="00432150" w:rsidRDefault="00EA094C"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Município não possui Instituição de Ensino Superior, somente uma</w:t>
            </w:r>
            <w:r w:rsidR="007F0C35" w:rsidRPr="00432150">
              <w:rPr>
                <w:rFonts w:ascii="Arial" w:eastAsia="Times New Roman" w:hAnsi="Arial" w:cs="Arial"/>
                <w:sz w:val="20"/>
                <w:szCs w:val="20"/>
              </w:rPr>
              <w:t xml:space="preserve"> extensão de turma de AED (UNIGRAN).</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451"/>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13</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Acompanhar a qualidade da educação superior e ampliar a proporção de mestres e doutores do corpo docente em efetivo exercício no conjunto do sistema de educação superior.</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13A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docentes com mestrado ou doutorado na educação superior</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Não</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25068"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25068" w:rsidP="00A53686">
            <w:pPr>
              <w:spacing w:after="0" w:line="240" w:lineRule="auto"/>
              <w:ind w:left="62"/>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lastRenderedPageBreak/>
              <w:t>INDICADOR 13B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Percentual de docentes com doutorado na educação superior</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25068"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8D4133"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125068" w:rsidP="00A53686">
            <w:pPr>
              <w:spacing w:after="0" w:line="240" w:lineRule="auto"/>
              <w:ind w:left="60"/>
              <w:jc w:val="center"/>
              <w:rPr>
                <w:rFonts w:ascii="Arial" w:eastAsia="Times New Roman" w:hAnsi="Arial" w:cs="Arial"/>
                <w:sz w:val="20"/>
                <w:szCs w:val="20"/>
              </w:rPr>
            </w:pPr>
            <w:r>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p w:rsidR="007F71DC" w:rsidRPr="00432150" w:rsidRDefault="007F71DC" w:rsidP="0061344E">
      <w:pPr>
        <w:spacing w:after="0" w:line="240" w:lineRule="auto"/>
        <w:rPr>
          <w:rFonts w:ascii="Arial" w:eastAsia="Times New Roman" w:hAnsi="Arial" w:cs="Arial"/>
          <w:sz w:val="20"/>
          <w:szCs w:val="20"/>
        </w:rPr>
      </w:pPr>
    </w:p>
    <w:p w:rsidR="007F71DC" w:rsidRPr="00432150" w:rsidRDefault="007F71DC" w:rsidP="0061344E">
      <w:pPr>
        <w:spacing w:after="0" w:line="240" w:lineRule="auto"/>
        <w:rPr>
          <w:rFonts w:ascii="Arial" w:eastAsia="Times New Roman" w:hAnsi="Arial" w:cs="Arial"/>
          <w:sz w:val="20"/>
          <w:szCs w:val="20"/>
        </w:rPr>
      </w:pPr>
    </w:p>
    <w:p w:rsidR="007F71DC" w:rsidRPr="00432150" w:rsidRDefault="007F71DC"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462"/>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b/>
                <w:sz w:val="20"/>
                <w:szCs w:val="20"/>
              </w:rPr>
            </w:pPr>
            <w:r w:rsidRPr="00432150">
              <w:rPr>
                <w:rFonts w:ascii="Arial" w:eastAsia="Times New Roman" w:hAnsi="Arial" w:cs="Arial"/>
                <w:b/>
                <w:sz w:val="20"/>
                <w:szCs w:val="20"/>
              </w:rPr>
              <w:t>Meta 13</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Acompanhar a qualidade da educação superior e ampliar a proporção de mestres e doutores do corpo docente em efetivo exercício no conjunto do sistema de educação superior.</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816901" w:rsidRPr="00432150">
              <w:rPr>
                <w:rFonts w:ascii="Arial" w:eastAsia="Times New Roman" w:hAnsi="Arial" w:cs="Arial"/>
                <w:b/>
                <w:sz w:val="20"/>
                <w:szCs w:val="20"/>
              </w:rPr>
              <w:t xml:space="preserve"> 2020</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t>13.1 – Acompanhar instituição, quadro de professores e/ou tutores da educação superior, principalmente no que se refere à formação.</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2017</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EA094C"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Acompanhamento d</w:t>
            </w:r>
            <w:r w:rsidR="0061344E" w:rsidRPr="00432150">
              <w:rPr>
                <w:rFonts w:ascii="Arial" w:eastAsia="Times New Roman" w:hAnsi="Arial" w:cs="Arial"/>
                <w:sz w:val="20"/>
                <w:szCs w:val="20"/>
              </w:rPr>
              <w:t>as atividades desenvolvid</w:t>
            </w:r>
            <w:r w:rsidRPr="00432150">
              <w:rPr>
                <w:rFonts w:ascii="Arial" w:eastAsia="Times New Roman" w:hAnsi="Arial" w:cs="Arial"/>
                <w:sz w:val="20"/>
                <w:szCs w:val="20"/>
              </w:rPr>
              <w:t>as na turma de EAD – UNIGRAN, Po</w:t>
            </w:r>
            <w:r w:rsidR="0061344E" w:rsidRPr="00432150">
              <w:rPr>
                <w:rFonts w:ascii="Arial" w:eastAsia="Times New Roman" w:hAnsi="Arial" w:cs="Arial"/>
                <w:sz w:val="20"/>
                <w:szCs w:val="20"/>
              </w:rPr>
              <w:t xml:space="preserve">lo Canoinhas, </w:t>
            </w:r>
            <w:r w:rsidR="007F0C35" w:rsidRPr="00432150">
              <w:rPr>
                <w:rFonts w:ascii="Arial" w:eastAsia="Times New Roman" w:hAnsi="Arial" w:cs="Arial"/>
                <w:sz w:val="20"/>
                <w:szCs w:val="20"/>
              </w:rPr>
              <w:t xml:space="preserve">extensão na </w:t>
            </w:r>
            <w:r w:rsidR="0061344E" w:rsidRPr="00432150">
              <w:rPr>
                <w:rFonts w:ascii="Arial" w:eastAsia="Times New Roman" w:hAnsi="Arial" w:cs="Arial"/>
                <w:sz w:val="20"/>
                <w:szCs w:val="20"/>
              </w:rPr>
              <w:t xml:space="preserve">cidade Bela Vista do Toldo. </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61344E" w:rsidRPr="00125068" w:rsidRDefault="0061344E" w:rsidP="0061344E">
      <w:pPr>
        <w:spacing w:after="0" w:line="240" w:lineRule="auto"/>
        <w:rPr>
          <w:rFonts w:ascii="Arial" w:eastAsia="Times New Roman" w:hAnsi="Arial" w:cs="Arial"/>
          <w:b/>
          <w:sz w:val="24"/>
          <w:szCs w:val="24"/>
        </w:rPr>
      </w:pPr>
      <w:r w:rsidRPr="00125068">
        <w:rPr>
          <w:rFonts w:ascii="Arial" w:eastAsia="Times New Roman" w:hAnsi="Arial" w:cs="Arial"/>
          <w:b/>
          <w:sz w:val="24"/>
          <w:szCs w:val="24"/>
        </w:rPr>
        <w:t>META 14</w:t>
      </w:r>
    </w:p>
    <w:p w:rsidR="00816901" w:rsidRPr="00125068" w:rsidRDefault="00816901" w:rsidP="0061344E">
      <w:pPr>
        <w:spacing w:after="0" w:line="240" w:lineRule="auto"/>
        <w:rPr>
          <w:rFonts w:ascii="Arial" w:eastAsia="Times New Roman" w:hAnsi="Arial" w:cs="Arial"/>
          <w:b/>
          <w:sz w:val="24"/>
          <w:szCs w:val="24"/>
        </w:rPr>
      </w:pPr>
    </w:p>
    <w:p w:rsidR="00125068" w:rsidRPr="00125068" w:rsidRDefault="00816901" w:rsidP="00125068">
      <w:pPr>
        <w:spacing w:after="0" w:line="240" w:lineRule="auto"/>
        <w:ind w:firstLine="709"/>
        <w:rPr>
          <w:rFonts w:ascii="Arial" w:eastAsia="Times New Roman" w:hAnsi="Arial" w:cs="Arial"/>
          <w:sz w:val="24"/>
          <w:szCs w:val="24"/>
        </w:rPr>
      </w:pPr>
      <w:r w:rsidRPr="00125068">
        <w:rPr>
          <w:rFonts w:ascii="Arial" w:eastAsia="Times New Roman" w:hAnsi="Arial" w:cs="Arial"/>
          <w:sz w:val="24"/>
          <w:szCs w:val="24"/>
        </w:rPr>
        <w:t xml:space="preserve">A inserção de professores em cursos de Pós-graduação também interfere na qualidade da educação, seja para o desenvolvimento profissional do sujeito, seja para a instituição em que atua, já que quanto mais conhecimento o sujeito possui mais condições têm de realizar suas tarefas com qualidade, eficiência e eficácia. </w:t>
      </w:r>
    </w:p>
    <w:p w:rsidR="00816901" w:rsidRPr="00125068" w:rsidRDefault="00816901" w:rsidP="00125068">
      <w:pPr>
        <w:spacing w:after="0" w:line="240" w:lineRule="auto"/>
        <w:ind w:firstLine="709"/>
        <w:rPr>
          <w:rFonts w:ascii="Arial" w:eastAsia="Times New Roman" w:hAnsi="Arial" w:cs="Arial"/>
          <w:sz w:val="24"/>
          <w:szCs w:val="24"/>
        </w:rPr>
      </w:pPr>
      <w:r w:rsidRPr="00125068">
        <w:rPr>
          <w:rFonts w:ascii="Arial" w:eastAsia="Times New Roman" w:hAnsi="Arial" w:cs="Arial"/>
          <w:sz w:val="24"/>
          <w:szCs w:val="24"/>
        </w:rPr>
        <w:t xml:space="preserve">O município de Bela Vista do Toldo – SC não possui instituição que ofereça cursos de Pós-Graduação, somente extensão de </w:t>
      </w:r>
      <w:proofErr w:type="spellStart"/>
      <w:r w:rsidRPr="00125068">
        <w:rPr>
          <w:rFonts w:ascii="Arial" w:eastAsia="Times New Roman" w:hAnsi="Arial" w:cs="Arial"/>
          <w:sz w:val="24"/>
          <w:szCs w:val="24"/>
        </w:rPr>
        <w:t>EaD</w:t>
      </w:r>
      <w:proofErr w:type="spellEnd"/>
      <w:r w:rsidRPr="00125068">
        <w:rPr>
          <w:rFonts w:ascii="Arial" w:eastAsia="Times New Roman" w:hAnsi="Arial" w:cs="Arial"/>
          <w:sz w:val="24"/>
          <w:szCs w:val="24"/>
        </w:rPr>
        <w:t xml:space="preserve"> que oferece Pós. </w:t>
      </w:r>
    </w:p>
    <w:p w:rsidR="0061344E" w:rsidRPr="00432150" w:rsidRDefault="0061344E" w:rsidP="0061344E">
      <w:pPr>
        <w:spacing w:after="0" w:line="240" w:lineRule="auto"/>
        <w:rPr>
          <w:rFonts w:ascii="Arial" w:eastAsia="Times New Roman"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Meta</w:t>
            </w:r>
          </w:p>
        </w:tc>
        <w:tc>
          <w:tcPr>
            <w:tcW w:w="5687"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Texto da meta</w:t>
            </w:r>
          </w:p>
        </w:tc>
        <w:tc>
          <w:tcPr>
            <w:tcW w:w="1258"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5532" w:type="dxa"/>
            <w:shd w:val="clear" w:color="auto" w:fill="auto"/>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O</w:t>
            </w:r>
            <w:r w:rsidR="005961B9">
              <w:rPr>
                <w:rFonts w:ascii="Arial" w:eastAsia="Times New Roman" w:hAnsi="Arial" w:cs="Arial"/>
                <w:b/>
                <w:sz w:val="20"/>
                <w:szCs w:val="20"/>
              </w:rPr>
              <w:t>bservações/Relato sintético 2021</w:t>
            </w:r>
          </w:p>
        </w:tc>
      </w:tr>
      <w:tr w:rsidR="0061344E" w:rsidRPr="00432150" w:rsidTr="00A53686">
        <w:tc>
          <w:tcPr>
            <w:tcW w:w="993" w:type="dxa"/>
            <w:shd w:val="clear" w:color="auto" w:fill="auto"/>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14</w:t>
            </w:r>
          </w:p>
        </w:tc>
        <w:tc>
          <w:tcPr>
            <w:tcW w:w="5687" w:type="dxa"/>
            <w:shd w:val="clear" w:color="auto" w:fill="auto"/>
          </w:tcPr>
          <w:p w:rsidR="0061344E" w:rsidRPr="00432150" w:rsidRDefault="0061344E" w:rsidP="00A53686">
            <w:pPr>
              <w:spacing w:after="0" w:line="240" w:lineRule="auto"/>
              <w:jc w:val="both"/>
              <w:rPr>
                <w:rFonts w:ascii="Arial" w:eastAsia="Times New Roman" w:hAnsi="Arial" w:cs="Arial"/>
                <w:sz w:val="20"/>
                <w:szCs w:val="20"/>
              </w:rPr>
            </w:pPr>
            <w:r w:rsidRPr="00432150">
              <w:rPr>
                <w:rFonts w:ascii="Arial" w:hAnsi="Arial" w:cs="Arial"/>
                <w:sz w:val="20"/>
                <w:szCs w:val="20"/>
              </w:rPr>
              <w:t>Incentivar matrículas na pós-graduação stricto sensu, de modo a formar mestres e doutores.</w:t>
            </w:r>
          </w:p>
        </w:tc>
        <w:tc>
          <w:tcPr>
            <w:tcW w:w="1258" w:type="dxa"/>
            <w:shd w:val="clear" w:color="auto" w:fill="auto"/>
          </w:tcPr>
          <w:p w:rsidR="0061344E" w:rsidRPr="00432150" w:rsidRDefault="00EA094C"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2024</w:t>
            </w:r>
          </w:p>
        </w:tc>
        <w:tc>
          <w:tcPr>
            <w:tcW w:w="5532" w:type="dxa"/>
            <w:shd w:val="clear" w:color="auto" w:fill="auto"/>
          </w:tcPr>
          <w:p w:rsidR="0061344E" w:rsidRDefault="0061344E" w:rsidP="00EA094C">
            <w:pPr>
              <w:spacing w:after="0" w:line="240" w:lineRule="auto"/>
              <w:jc w:val="both"/>
              <w:rPr>
                <w:rFonts w:ascii="Arial" w:eastAsia="Times New Roman" w:hAnsi="Arial" w:cs="Arial"/>
                <w:sz w:val="20"/>
                <w:szCs w:val="20"/>
              </w:rPr>
            </w:pPr>
            <w:r w:rsidRPr="00432150">
              <w:rPr>
                <w:rFonts w:ascii="Arial" w:eastAsia="Times New Roman" w:hAnsi="Arial" w:cs="Arial"/>
                <w:sz w:val="20"/>
                <w:szCs w:val="20"/>
              </w:rPr>
              <w:t>- O incentivo</w:t>
            </w:r>
            <w:r w:rsidR="007F0C35" w:rsidRPr="00432150">
              <w:rPr>
                <w:rFonts w:ascii="Arial" w:eastAsia="Times New Roman" w:hAnsi="Arial" w:cs="Arial"/>
                <w:sz w:val="20"/>
                <w:szCs w:val="20"/>
              </w:rPr>
              <w:t xml:space="preserve"> à</w:t>
            </w:r>
            <w:r w:rsidR="00816901" w:rsidRPr="00432150">
              <w:rPr>
                <w:rFonts w:ascii="Arial" w:eastAsia="Times New Roman" w:hAnsi="Arial" w:cs="Arial"/>
                <w:sz w:val="20"/>
                <w:szCs w:val="20"/>
              </w:rPr>
              <w:t>s</w:t>
            </w:r>
            <w:r w:rsidR="007F0C35" w:rsidRPr="00432150">
              <w:rPr>
                <w:rFonts w:ascii="Arial" w:eastAsia="Times New Roman" w:hAnsi="Arial" w:cs="Arial"/>
                <w:sz w:val="20"/>
                <w:szCs w:val="20"/>
              </w:rPr>
              <w:t xml:space="preserve"> matrículas em curso de pós-graduação</w:t>
            </w:r>
            <w:r w:rsidR="00EA094C" w:rsidRPr="00432150">
              <w:rPr>
                <w:rFonts w:ascii="Arial" w:eastAsia="Times New Roman" w:hAnsi="Arial" w:cs="Arial"/>
                <w:sz w:val="20"/>
                <w:szCs w:val="20"/>
              </w:rPr>
              <w:t xml:space="preserve"> é realizado verbalmente;</w:t>
            </w:r>
          </w:p>
          <w:p w:rsidR="005961B9" w:rsidRPr="00432150" w:rsidRDefault="005961B9" w:rsidP="00EA094C">
            <w:pPr>
              <w:spacing w:after="0" w:line="240" w:lineRule="auto"/>
              <w:jc w:val="both"/>
              <w:rPr>
                <w:rFonts w:ascii="Arial" w:eastAsia="Times New Roman" w:hAnsi="Arial" w:cs="Arial"/>
                <w:sz w:val="20"/>
                <w:szCs w:val="20"/>
              </w:rPr>
            </w:pPr>
            <w:r>
              <w:rPr>
                <w:rFonts w:ascii="Arial" w:eastAsia="Times New Roman" w:hAnsi="Arial" w:cs="Arial"/>
                <w:sz w:val="20"/>
                <w:szCs w:val="20"/>
              </w:rPr>
              <w:t>- Há uma extensão da UNIGRAN no município, mas a procura por pós-graduação ainda é pequena;</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32150" w:rsidTr="00A53686">
        <w:trPr>
          <w:trHeight w:val="361"/>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14</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Incentivar matrículas na pós-graduação stricto sensu, de modo a formar mestres e doutores.</w:t>
            </w:r>
          </w:p>
        </w:tc>
      </w:tr>
      <w:tr w:rsidR="0061344E" w:rsidRPr="0043215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14A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Número de títulos de mestrado concedidos por ano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Alcançou indicador?</w:t>
            </w:r>
          </w:p>
          <w:p w:rsidR="0061344E" w:rsidRPr="00432150" w:rsidRDefault="0061344E" w:rsidP="00A53686">
            <w:pPr>
              <w:spacing w:after="0" w:line="240" w:lineRule="auto"/>
              <w:ind w:left="60"/>
              <w:rPr>
                <w:rFonts w:ascii="Arial" w:eastAsia="Times New Roman" w:hAnsi="Arial" w:cs="Arial"/>
                <w:b/>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(Informe aqui o prazo do indicador)</w:t>
            </w:r>
          </w:p>
        </w:tc>
      </w:tr>
      <w:tr w:rsidR="0061344E" w:rsidRPr="0043215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2"/>
              <w:rPr>
                <w:rFonts w:ascii="Arial" w:eastAsia="Times New Roman" w:hAnsi="Arial" w:cs="Arial"/>
                <w:sz w:val="20"/>
                <w:szCs w:val="20"/>
              </w:rPr>
            </w:pPr>
            <w:r w:rsidRPr="00432150">
              <w:rPr>
                <w:rFonts w:ascii="Arial" w:eastAsia="Times New Roman" w:hAnsi="Arial" w:cs="Arial"/>
                <w:sz w:val="20"/>
                <w:szCs w:val="20"/>
              </w:rPr>
              <w:lastRenderedPageBreak/>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r w:rsidRPr="00432150">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2"/>
              <w:jc w:val="center"/>
              <w:rPr>
                <w:rFonts w:ascii="Arial" w:eastAsia="Times New Roman" w:hAnsi="Arial" w:cs="Arial"/>
                <w:sz w:val="20"/>
                <w:szCs w:val="20"/>
              </w:rPr>
            </w:pPr>
          </w:p>
        </w:tc>
      </w:tr>
      <w:tr w:rsidR="0061344E" w:rsidRPr="0043215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INDICADOR 14B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hAnsi="Arial" w:cs="Arial"/>
                <w:sz w:val="20"/>
                <w:szCs w:val="20"/>
              </w:rPr>
              <w:t>Número de títulos de doutorado concedidos por ano</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right"/>
              <w:rPr>
                <w:rFonts w:ascii="Arial" w:eastAsia="Times New Roman" w:hAnsi="Arial" w:cs="Arial"/>
                <w:sz w:val="20"/>
                <w:szCs w:val="20"/>
              </w:rPr>
            </w:pPr>
            <w:r w:rsidRPr="00432150">
              <w:rPr>
                <w:rFonts w:ascii="Arial" w:eastAsia="Times New Roman" w:hAnsi="Arial" w:cs="Arial"/>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32150" w:rsidRDefault="0061344E" w:rsidP="005961B9">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w:t>
            </w:r>
            <w:proofErr w:type="gramStart"/>
            <w:r w:rsidR="005961B9">
              <w:rPr>
                <w:rFonts w:ascii="Arial" w:eastAsia="Times New Roman" w:hAnsi="Arial" w:cs="Arial"/>
                <w:b/>
                <w:sz w:val="20"/>
                <w:szCs w:val="20"/>
              </w:rPr>
              <w:t>i</w:t>
            </w:r>
            <w:r w:rsidRPr="00432150">
              <w:rPr>
                <w:rFonts w:ascii="Arial" w:eastAsia="Times New Roman" w:hAnsi="Arial" w:cs="Arial"/>
                <w:b/>
                <w:sz w:val="20"/>
                <w:szCs w:val="20"/>
              </w:rPr>
              <w:t>nforme</w:t>
            </w:r>
            <w:proofErr w:type="gramEnd"/>
            <w:r w:rsidRPr="00432150">
              <w:rPr>
                <w:rFonts w:ascii="Arial" w:eastAsia="Times New Roman" w:hAnsi="Arial" w:cs="Arial"/>
                <w:b/>
                <w:sz w:val="20"/>
                <w:szCs w:val="20"/>
              </w:rPr>
              <w:t xml:space="preserve"> aqui o prazo do indicador)</w:t>
            </w:r>
          </w:p>
        </w:tc>
      </w:tr>
      <w:tr w:rsidR="0061344E" w:rsidRPr="0043215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32150" w:rsidRDefault="0061344E" w:rsidP="00A53686">
            <w:pPr>
              <w:spacing w:after="0" w:line="240" w:lineRule="auto"/>
              <w:ind w:left="60"/>
              <w:rPr>
                <w:rFonts w:ascii="Arial" w:eastAsia="Times New Roman" w:hAnsi="Arial" w:cs="Arial"/>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2025</w:t>
            </w:r>
          </w:p>
        </w:tc>
      </w:tr>
      <w:tr w:rsidR="0061344E" w:rsidRPr="0043215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2025</w:t>
            </w:r>
          </w:p>
        </w:tc>
      </w:tr>
      <w:tr w:rsidR="0061344E" w:rsidRPr="0043215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10FF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7F0C35">
            <w:pPr>
              <w:spacing w:after="0" w:line="240" w:lineRule="auto"/>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r w:rsidR="0061344E" w:rsidRPr="0043215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eastAsia="Times New Roman" w:hAnsi="Arial" w:cs="Arial"/>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510FF0"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7F0C35"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FF0A57"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32150" w:rsidTr="00A53686">
        <w:trPr>
          <w:trHeight w:val="320"/>
        </w:trPr>
        <w:tc>
          <w:tcPr>
            <w:tcW w:w="3990" w:type="dxa"/>
            <w:shd w:val="clear" w:color="auto" w:fill="D9D9D9"/>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Meta 14</w:t>
            </w:r>
          </w:p>
        </w:tc>
        <w:tc>
          <w:tcPr>
            <w:tcW w:w="9477" w:type="dxa"/>
            <w:gridSpan w:val="5"/>
            <w:shd w:val="clear" w:color="auto" w:fill="D9D9D9"/>
            <w:tcMar>
              <w:top w:w="100" w:type="dxa"/>
              <w:bottom w:w="100" w:type="dxa"/>
            </w:tcMar>
          </w:tcPr>
          <w:p w:rsidR="0061344E" w:rsidRPr="00432150" w:rsidRDefault="0061344E" w:rsidP="00A53686">
            <w:pPr>
              <w:spacing w:after="0" w:line="240" w:lineRule="auto"/>
              <w:ind w:left="60"/>
              <w:rPr>
                <w:rFonts w:ascii="Arial" w:eastAsia="Times New Roman" w:hAnsi="Arial" w:cs="Arial"/>
                <w:sz w:val="20"/>
                <w:szCs w:val="20"/>
              </w:rPr>
            </w:pPr>
            <w:r w:rsidRPr="00432150">
              <w:rPr>
                <w:rFonts w:ascii="Arial" w:hAnsi="Arial" w:cs="Arial"/>
                <w:sz w:val="20"/>
                <w:szCs w:val="20"/>
              </w:rPr>
              <w:t>Incentivar matrículas na pós-graduação stricto sensu, de modo a formar mestres e doutores.</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Estratégias (da meta acima indicada)</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Prazo</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Previsões Orçamentárias</w:t>
            </w: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Status</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Alcançou Estratégia?</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r w:rsidRPr="00432150">
              <w:rPr>
                <w:rFonts w:ascii="Arial" w:eastAsia="Times New Roman" w:hAnsi="Arial" w:cs="Arial"/>
                <w:b/>
                <w:sz w:val="20"/>
                <w:szCs w:val="20"/>
              </w:rPr>
              <w:t>Observações</w:t>
            </w:r>
            <w:r w:rsidR="005961B9">
              <w:rPr>
                <w:rFonts w:ascii="Arial" w:eastAsia="Times New Roman" w:hAnsi="Arial" w:cs="Arial"/>
                <w:b/>
                <w:sz w:val="20"/>
                <w:szCs w:val="20"/>
              </w:rPr>
              <w:t xml:space="preserve"> 2021</w:t>
            </w:r>
          </w:p>
        </w:tc>
      </w:tr>
      <w:tr w:rsidR="0061344E" w:rsidRPr="00432150" w:rsidTr="00A53686">
        <w:trPr>
          <w:trHeight w:val="519"/>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14.1 – Incentivar os professores efetivos a se matricularem em cursos de mestrado e doutorado oferecidos pelas Universidades Estaduais e Federais. </w:t>
            </w:r>
          </w:p>
        </w:tc>
        <w:tc>
          <w:tcPr>
            <w:tcW w:w="972" w:type="dxa"/>
            <w:shd w:val="clear" w:color="auto" w:fill="FFFFFF"/>
            <w:tcMar>
              <w:top w:w="100" w:type="dxa"/>
              <w:bottom w:w="100" w:type="dxa"/>
            </w:tcMar>
          </w:tcPr>
          <w:p w:rsidR="0061344E" w:rsidRPr="00432150" w:rsidRDefault="00EA094C"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2024</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61344E" w:rsidRPr="00432150" w:rsidRDefault="0061344E" w:rsidP="00A53686">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Incentivo realizado verbalmente </w:t>
            </w:r>
            <w:r w:rsidR="00EA094C" w:rsidRPr="00432150">
              <w:rPr>
                <w:rFonts w:ascii="Arial" w:eastAsia="Times New Roman" w:hAnsi="Arial" w:cs="Arial"/>
                <w:sz w:val="20"/>
                <w:szCs w:val="20"/>
              </w:rPr>
              <w:t>aos professores, nas instituições de ensino</w:t>
            </w:r>
            <w:r w:rsidRPr="00432150">
              <w:rPr>
                <w:rFonts w:ascii="Arial" w:eastAsia="Times New Roman" w:hAnsi="Arial" w:cs="Arial"/>
                <w:sz w:val="20"/>
                <w:szCs w:val="20"/>
              </w:rPr>
              <w:t>;</w:t>
            </w:r>
          </w:p>
        </w:tc>
      </w:tr>
      <w:tr w:rsidR="0061344E" w:rsidRPr="00432150" w:rsidTr="00A53686">
        <w:trPr>
          <w:trHeight w:val="367"/>
        </w:trPr>
        <w:tc>
          <w:tcPr>
            <w:tcW w:w="3990" w:type="dxa"/>
            <w:shd w:val="clear" w:color="auto" w:fill="FFFFFF"/>
            <w:tcMar>
              <w:top w:w="100" w:type="dxa"/>
              <w:left w:w="80" w:type="dxa"/>
              <w:bottom w:w="100" w:type="dxa"/>
              <w:right w:w="80" w:type="dxa"/>
            </w:tcMar>
          </w:tcPr>
          <w:p w:rsidR="0061344E" w:rsidRPr="00432150" w:rsidRDefault="0061344E" w:rsidP="00A53686">
            <w:pPr>
              <w:spacing w:after="0" w:line="240" w:lineRule="auto"/>
              <w:contextualSpacing/>
              <w:jc w:val="both"/>
              <w:rPr>
                <w:rFonts w:ascii="Arial" w:hAnsi="Arial" w:cs="Arial"/>
                <w:sz w:val="20"/>
                <w:szCs w:val="20"/>
              </w:rPr>
            </w:pPr>
            <w:r w:rsidRPr="00432150">
              <w:rPr>
                <w:rFonts w:ascii="Arial" w:hAnsi="Arial" w:cs="Arial"/>
                <w:sz w:val="20"/>
                <w:szCs w:val="20"/>
              </w:rPr>
              <w:lastRenderedPageBreak/>
              <w:t xml:space="preserve">14.2 – Cumprir o Plano de Carreira no que se refere à progressão por titulação. </w:t>
            </w:r>
          </w:p>
        </w:tc>
        <w:tc>
          <w:tcPr>
            <w:tcW w:w="972"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2018</w:t>
            </w:r>
          </w:p>
        </w:tc>
        <w:tc>
          <w:tcPr>
            <w:tcW w:w="1984"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b/>
                <w:sz w:val="20"/>
                <w:szCs w:val="20"/>
              </w:rPr>
            </w:pPr>
          </w:p>
        </w:tc>
        <w:tc>
          <w:tcPr>
            <w:tcW w:w="1559"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Concluído </w:t>
            </w:r>
          </w:p>
        </w:tc>
        <w:tc>
          <w:tcPr>
            <w:tcW w:w="1560" w:type="dxa"/>
            <w:shd w:val="clear" w:color="auto" w:fill="FFFFFF"/>
            <w:tcMar>
              <w:top w:w="100" w:type="dxa"/>
              <w:bottom w:w="100" w:type="dxa"/>
            </w:tcMar>
          </w:tcPr>
          <w:p w:rsidR="0061344E" w:rsidRPr="00432150" w:rsidRDefault="0061344E" w:rsidP="00A53686">
            <w:pPr>
              <w:spacing w:after="0" w:line="240" w:lineRule="auto"/>
              <w:ind w:left="60"/>
              <w:jc w:val="center"/>
              <w:rPr>
                <w:rFonts w:ascii="Arial" w:eastAsia="Times New Roman" w:hAnsi="Arial" w:cs="Arial"/>
                <w:sz w:val="20"/>
                <w:szCs w:val="20"/>
              </w:rPr>
            </w:pPr>
            <w:r w:rsidRPr="00432150">
              <w:rPr>
                <w:rFonts w:ascii="Arial" w:eastAsia="Times New Roman" w:hAnsi="Arial" w:cs="Arial"/>
                <w:sz w:val="20"/>
                <w:szCs w:val="20"/>
              </w:rPr>
              <w:t xml:space="preserve">Sim </w:t>
            </w:r>
          </w:p>
        </w:tc>
        <w:tc>
          <w:tcPr>
            <w:tcW w:w="3402" w:type="dxa"/>
            <w:shd w:val="clear" w:color="auto" w:fill="FFFFFF"/>
            <w:tcMar>
              <w:top w:w="100" w:type="dxa"/>
              <w:bottom w:w="100" w:type="dxa"/>
            </w:tcMar>
          </w:tcPr>
          <w:p w:rsidR="00EA094C" w:rsidRPr="00432150" w:rsidRDefault="00510FF0" w:rsidP="005961B9">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w:t>
            </w:r>
            <w:r w:rsidR="00EA094C" w:rsidRPr="00432150">
              <w:rPr>
                <w:rFonts w:ascii="Arial" w:eastAsia="Times New Roman" w:hAnsi="Arial" w:cs="Arial"/>
                <w:sz w:val="20"/>
                <w:szCs w:val="20"/>
              </w:rPr>
              <w:t>Após 2018, as progressões verticais</w:t>
            </w:r>
            <w:r w:rsidR="005961B9">
              <w:rPr>
                <w:rFonts w:ascii="Arial" w:eastAsia="Times New Roman" w:hAnsi="Arial" w:cs="Arial"/>
                <w:sz w:val="20"/>
                <w:szCs w:val="20"/>
              </w:rPr>
              <w:t xml:space="preserve"> e horizontais</w:t>
            </w:r>
            <w:r w:rsidR="00EA094C" w:rsidRPr="00432150">
              <w:rPr>
                <w:rFonts w:ascii="Arial" w:eastAsia="Times New Roman" w:hAnsi="Arial" w:cs="Arial"/>
                <w:sz w:val="20"/>
                <w:szCs w:val="20"/>
              </w:rPr>
              <w:t xml:space="preserve"> previstas no Plano de Carreira</w:t>
            </w:r>
            <w:r w:rsidR="00291C7D">
              <w:rPr>
                <w:rFonts w:ascii="Arial" w:eastAsia="Times New Roman" w:hAnsi="Arial" w:cs="Arial"/>
                <w:sz w:val="20"/>
                <w:szCs w:val="20"/>
              </w:rPr>
              <w:t xml:space="preserve"> foram </w:t>
            </w:r>
            <w:proofErr w:type="spellStart"/>
            <w:r w:rsidR="00291C7D">
              <w:rPr>
                <w:rFonts w:ascii="Arial" w:eastAsia="Times New Roman" w:hAnsi="Arial" w:cs="Arial"/>
                <w:sz w:val="20"/>
                <w:szCs w:val="20"/>
              </w:rPr>
              <w:t>judicializada</w:t>
            </w:r>
            <w:r w:rsidR="00EA094C" w:rsidRPr="00432150">
              <w:rPr>
                <w:rFonts w:ascii="Arial" w:eastAsia="Times New Roman" w:hAnsi="Arial" w:cs="Arial"/>
                <w:sz w:val="20"/>
                <w:szCs w:val="20"/>
              </w:rPr>
              <w:t>s</w:t>
            </w:r>
            <w:proofErr w:type="spellEnd"/>
            <w:r w:rsidR="00EA094C" w:rsidRPr="00432150">
              <w:rPr>
                <w:rFonts w:ascii="Arial" w:eastAsia="Times New Roman" w:hAnsi="Arial" w:cs="Arial"/>
                <w:sz w:val="20"/>
                <w:szCs w:val="20"/>
              </w:rPr>
              <w:t>;</w:t>
            </w:r>
          </w:p>
        </w:tc>
      </w:tr>
    </w:tbl>
    <w:p w:rsidR="00816901" w:rsidRPr="00432150" w:rsidRDefault="00816901" w:rsidP="0061344E">
      <w:pPr>
        <w:spacing w:after="0" w:line="240" w:lineRule="auto"/>
        <w:rPr>
          <w:rFonts w:ascii="Arial" w:eastAsia="Times New Roman" w:hAnsi="Arial" w:cs="Arial"/>
          <w:b/>
          <w:sz w:val="20"/>
          <w:szCs w:val="20"/>
        </w:rPr>
      </w:pPr>
    </w:p>
    <w:p w:rsidR="0061344E" w:rsidRPr="008B1201" w:rsidRDefault="0061344E" w:rsidP="0061344E">
      <w:pPr>
        <w:spacing w:after="0" w:line="240" w:lineRule="auto"/>
        <w:rPr>
          <w:rFonts w:ascii="Arial" w:eastAsia="Times New Roman" w:hAnsi="Arial" w:cs="Arial"/>
          <w:b/>
          <w:color w:val="FF0000"/>
          <w:sz w:val="20"/>
          <w:szCs w:val="20"/>
        </w:rPr>
      </w:pPr>
      <w:r w:rsidRPr="008B1201">
        <w:rPr>
          <w:rFonts w:ascii="Arial" w:eastAsia="Times New Roman" w:hAnsi="Arial" w:cs="Arial"/>
          <w:b/>
          <w:color w:val="FF0000"/>
          <w:sz w:val="20"/>
          <w:szCs w:val="20"/>
        </w:rPr>
        <w:t xml:space="preserve">META 15 </w:t>
      </w:r>
    </w:p>
    <w:p w:rsidR="00EA094C" w:rsidRPr="008B1201" w:rsidRDefault="00EA094C" w:rsidP="0061344E">
      <w:pPr>
        <w:spacing w:after="0" w:line="240" w:lineRule="auto"/>
        <w:rPr>
          <w:rFonts w:ascii="Arial" w:eastAsia="Times New Roman" w:hAnsi="Arial" w:cs="Arial"/>
          <w:b/>
          <w:color w:val="FF0000"/>
          <w:sz w:val="20"/>
          <w:szCs w:val="20"/>
        </w:rPr>
      </w:pPr>
    </w:p>
    <w:p w:rsidR="00EA094C" w:rsidRPr="00291C7D" w:rsidRDefault="00C1595C" w:rsidP="00291C7D">
      <w:pPr>
        <w:spacing w:after="0" w:line="240" w:lineRule="auto"/>
        <w:ind w:firstLine="709"/>
        <w:jc w:val="both"/>
        <w:rPr>
          <w:rFonts w:ascii="Arial" w:hAnsi="Arial" w:cs="Arial"/>
          <w:bCs/>
          <w:color w:val="FF0000"/>
          <w:sz w:val="24"/>
          <w:szCs w:val="24"/>
          <w:shd w:val="clear" w:color="auto" w:fill="FFFFFF"/>
        </w:rPr>
      </w:pPr>
      <w:r w:rsidRPr="00291C7D">
        <w:rPr>
          <w:rFonts w:ascii="Arial" w:hAnsi="Arial" w:cs="Arial"/>
          <w:color w:val="FF0000"/>
          <w:sz w:val="24"/>
          <w:szCs w:val="24"/>
          <w:shd w:val="clear" w:color="auto" w:fill="FFFFFF"/>
        </w:rPr>
        <w:t>Formação inicial volta-se à</w:t>
      </w:r>
      <w:r w:rsidR="00816901" w:rsidRPr="00291C7D">
        <w:rPr>
          <w:rFonts w:ascii="Arial" w:hAnsi="Arial" w:cs="Arial"/>
          <w:color w:val="FF0000"/>
          <w:sz w:val="24"/>
          <w:szCs w:val="24"/>
          <w:shd w:val="clear" w:color="auto" w:fill="FFFFFF"/>
        </w:rPr>
        <w:t>s ações docentes, permeando o processo de ensino aprendizagem, apontando para uma </w:t>
      </w:r>
      <w:r w:rsidR="00816901" w:rsidRPr="00291C7D">
        <w:rPr>
          <w:rFonts w:ascii="Arial" w:hAnsi="Arial" w:cs="Arial"/>
          <w:bCs/>
          <w:color w:val="FF0000"/>
          <w:sz w:val="24"/>
          <w:szCs w:val="24"/>
          <w:shd w:val="clear" w:color="auto" w:fill="FFFFFF"/>
        </w:rPr>
        <w:t>formação</w:t>
      </w:r>
      <w:r w:rsidR="00816901" w:rsidRPr="00291C7D">
        <w:rPr>
          <w:rFonts w:ascii="Arial" w:hAnsi="Arial" w:cs="Arial"/>
          <w:color w:val="FF0000"/>
          <w:sz w:val="24"/>
          <w:szCs w:val="24"/>
          <w:shd w:val="clear" w:color="auto" w:fill="FFFFFF"/>
        </w:rPr>
        <w:t> dotada de conhecimentos e competências específicas que o diferenciam de outros profissionais, tendo à docência como base de sua </w:t>
      </w:r>
      <w:r w:rsidR="00816901" w:rsidRPr="00291C7D">
        <w:rPr>
          <w:rFonts w:ascii="Arial" w:hAnsi="Arial" w:cs="Arial"/>
          <w:bCs/>
          <w:color w:val="FF0000"/>
          <w:sz w:val="24"/>
          <w:szCs w:val="24"/>
          <w:shd w:val="clear" w:color="auto" w:fill="FFFFFF"/>
        </w:rPr>
        <w:t>formação</w:t>
      </w:r>
      <w:r w:rsidRPr="00291C7D">
        <w:rPr>
          <w:rFonts w:ascii="Arial" w:hAnsi="Arial" w:cs="Arial"/>
          <w:bCs/>
          <w:color w:val="FF0000"/>
          <w:sz w:val="24"/>
          <w:szCs w:val="24"/>
          <w:shd w:val="clear" w:color="auto" w:fill="FFFFFF"/>
        </w:rPr>
        <w:t>.</w:t>
      </w:r>
    </w:p>
    <w:p w:rsidR="008B1201" w:rsidRPr="00291C7D" w:rsidRDefault="00C1595C" w:rsidP="00291C7D">
      <w:pPr>
        <w:spacing w:after="0" w:line="240" w:lineRule="auto"/>
        <w:ind w:firstLine="709"/>
        <w:jc w:val="both"/>
        <w:rPr>
          <w:rFonts w:ascii="Arial" w:eastAsia="Times New Roman" w:hAnsi="Arial" w:cs="Arial"/>
          <w:color w:val="FF0000"/>
          <w:sz w:val="24"/>
          <w:szCs w:val="24"/>
        </w:rPr>
      </w:pPr>
      <w:r w:rsidRPr="00291C7D">
        <w:rPr>
          <w:rFonts w:ascii="Arial" w:hAnsi="Arial" w:cs="Arial"/>
          <w:color w:val="FF0000"/>
          <w:sz w:val="24"/>
          <w:szCs w:val="24"/>
          <w:shd w:val="clear" w:color="auto" w:fill="FFFFFF"/>
        </w:rPr>
        <w:t>A </w:t>
      </w:r>
      <w:r w:rsidRPr="00291C7D">
        <w:rPr>
          <w:rFonts w:ascii="Arial" w:hAnsi="Arial" w:cs="Arial"/>
          <w:bCs/>
          <w:color w:val="FF0000"/>
          <w:sz w:val="24"/>
          <w:szCs w:val="24"/>
          <w:shd w:val="clear" w:color="auto" w:fill="FFFFFF"/>
        </w:rPr>
        <w:t>formação inicial</w:t>
      </w:r>
      <w:r w:rsidRPr="00291C7D">
        <w:rPr>
          <w:rFonts w:ascii="Arial" w:hAnsi="Arial" w:cs="Arial"/>
          <w:color w:val="FF0000"/>
          <w:sz w:val="24"/>
          <w:szCs w:val="24"/>
          <w:shd w:val="clear" w:color="auto" w:fill="FFFFFF"/>
        </w:rPr>
        <w:t> propõe diversas situações de aprendizagem, na qual pode-se incluir estudo teórico em que os professores transmitem estudos de autores renomados na área da educação, pesquisas atuais voltadas para o âmbito escolar, políticas públicas, entre outras.</w:t>
      </w:r>
    </w:p>
    <w:p w:rsidR="008B1201" w:rsidRPr="00291C7D" w:rsidRDefault="008B1201" w:rsidP="00291C7D">
      <w:pPr>
        <w:spacing w:after="0" w:line="240" w:lineRule="auto"/>
        <w:ind w:firstLine="709"/>
        <w:rPr>
          <w:rFonts w:ascii="Arial" w:eastAsia="Times New Roman" w:hAnsi="Arial" w:cs="Arial"/>
          <w:color w:val="FF0000"/>
          <w:sz w:val="24"/>
          <w:szCs w:val="24"/>
        </w:rPr>
      </w:pPr>
      <w:r w:rsidRPr="00291C7D">
        <w:rPr>
          <w:rFonts w:ascii="Arial" w:eastAsia="Times New Roman" w:hAnsi="Arial" w:cs="Arial"/>
          <w:color w:val="FF0000"/>
          <w:sz w:val="24"/>
          <w:szCs w:val="24"/>
        </w:rPr>
        <w:t>Tal como previsto na Lei nº 9.394 de 1996, a meta 15, pretende assegurar que todos os professores(as) da educação básica, possuam formação específica de nível superior, obtida em curso de licenciatura na área de conhecimento em que atuam. Portanto, o monitoramento, precisa anteceder políticas educacionais e de pessoal para que se garanta o cumprimento da Meta 15, junto a todos os Professores de todas as redes de ensino que ofertam a educação básica.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8B1201" w:rsidTr="00A53686">
        <w:tc>
          <w:tcPr>
            <w:tcW w:w="993" w:type="dxa"/>
            <w:shd w:val="clear" w:color="auto" w:fill="auto"/>
          </w:tcPr>
          <w:p w:rsidR="0061344E" w:rsidRPr="008B1201" w:rsidRDefault="0061344E" w:rsidP="00A53686">
            <w:pPr>
              <w:spacing w:after="0" w:line="240" w:lineRule="auto"/>
              <w:jc w:val="center"/>
              <w:rPr>
                <w:rFonts w:ascii="Arial" w:eastAsia="Times New Roman" w:hAnsi="Arial" w:cs="Arial"/>
                <w:b/>
                <w:color w:val="FF0000"/>
                <w:sz w:val="20"/>
                <w:szCs w:val="20"/>
              </w:rPr>
            </w:pPr>
            <w:r w:rsidRPr="008B1201">
              <w:rPr>
                <w:rFonts w:ascii="Arial" w:eastAsia="Times New Roman" w:hAnsi="Arial" w:cs="Arial"/>
                <w:b/>
                <w:color w:val="FF0000"/>
                <w:sz w:val="20"/>
                <w:szCs w:val="20"/>
              </w:rPr>
              <w:t>Meta</w:t>
            </w:r>
          </w:p>
        </w:tc>
        <w:tc>
          <w:tcPr>
            <w:tcW w:w="5687" w:type="dxa"/>
            <w:shd w:val="clear" w:color="auto" w:fill="auto"/>
          </w:tcPr>
          <w:p w:rsidR="0061344E" w:rsidRPr="008B1201" w:rsidRDefault="0061344E" w:rsidP="00A53686">
            <w:pPr>
              <w:spacing w:after="0" w:line="240" w:lineRule="auto"/>
              <w:jc w:val="center"/>
              <w:rPr>
                <w:rFonts w:ascii="Arial" w:eastAsia="Times New Roman" w:hAnsi="Arial" w:cs="Arial"/>
                <w:b/>
                <w:color w:val="FF0000"/>
                <w:sz w:val="20"/>
                <w:szCs w:val="20"/>
              </w:rPr>
            </w:pPr>
            <w:r w:rsidRPr="008B1201">
              <w:rPr>
                <w:rFonts w:ascii="Arial" w:eastAsia="Times New Roman" w:hAnsi="Arial" w:cs="Arial"/>
                <w:b/>
                <w:color w:val="FF0000"/>
                <w:sz w:val="20"/>
                <w:szCs w:val="20"/>
              </w:rPr>
              <w:t>Texto da meta</w:t>
            </w:r>
          </w:p>
        </w:tc>
        <w:tc>
          <w:tcPr>
            <w:tcW w:w="1258" w:type="dxa"/>
            <w:shd w:val="clear" w:color="auto" w:fill="auto"/>
          </w:tcPr>
          <w:p w:rsidR="0061344E" w:rsidRPr="008B1201" w:rsidRDefault="0061344E" w:rsidP="00A53686">
            <w:pPr>
              <w:spacing w:after="0" w:line="240" w:lineRule="auto"/>
              <w:jc w:val="center"/>
              <w:rPr>
                <w:rFonts w:ascii="Arial" w:eastAsia="Times New Roman" w:hAnsi="Arial" w:cs="Arial"/>
                <w:b/>
                <w:color w:val="FF0000"/>
                <w:sz w:val="20"/>
                <w:szCs w:val="20"/>
              </w:rPr>
            </w:pPr>
            <w:r w:rsidRPr="008B1201">
              <w:rPr>
                <w:rFonts w:ascii="Arial" w:eastAsia="Times New Roman" w:hAnsi="Arial" w:cs="Arial"/>
                <w:b/>
                <w:color w:val="FF0000"/>
                <w:sz w:val="20"/>
                <w:szCs w:val="20"/>
              </w:rPr>
              <w:t>Prazo</w:t>
            </w:r>
          </w:p>
        </w:tc>
        <w:tc>
          <w:tcPr>
            <w:tcW w:w="5532" w:type="dxa"/>
            <w:shd w:val="clear" w:color="auto" w:fill="auto"/>
          </w:tcPr>
          <w:p w:rsidR="0061344E" w:rsidRPr="008B1201" w:rsidRDefault="0061344E" w:rsidP="00A53686">
            <w:pPr>
              <w:spacing w:after="0" w:line="240" w:lineRule="auto"/>
              <w:jc w:val="center"/>
              <w:rPr>
                <w:rFonts w:ascii="Arial" w:eastAsia="Times New Roman" w:hAnsi="Arial" w:cs="Arial"/>
                <w:b/>
                <w:color w:val="FF0000"/>
                <w:sz w:val="20"/>
                <w:szCs w:val="20"/>
              </w:rPr>
            </w:pPr>
            <w:r w:rsidRPr="008B1201">
              <w:rPr>
                <w:rFonts w:ascii="Arial" w:eastAsia="Times New Roman" w:hAnsi="Arial" w:cs="Arial"/>
                <w:b/>
                <w:color w:val="FF0000"/>
                <w:sz w:val="20"/>
                <w:szCs w:val="20"/>
              </w:rPr>
              <w:t>O</w:t>
            </w:r>
            <w:r w:rsidR="007F71DC" w:rsidRPr="008B1201">
              <w:rPr>
                <w:rFonts w:ascii="Arial" w:eastAsia="Times New Roman" w:hAnsi="Arial" w:cs="Arial"/>
                <w:b/>
                <w:color w:val="FF0000"/>
                <w:sz w:val="20"/>
                <w:szCs w:val="20"/>
              </w:rPr>
              <w:t>bservações/Relato s</w:t>
            </w:r>
            <w:r w:rsidR="00291C7D">
              <w:rPr>
                <w:rFonts w:ascii="Arial" w:eastAsia="Times New Roman" w:hAnsi="Arial" w:cs="Arial"/>
                <w:b/>
                <w:color w:val="FF0000"/>
                <w:sz w:val="20"/>
                <w:szCs w:val="20"/>
              </w:rPr>
              <w:t>intético 2021</w:t>
            </w:r>
          </w:p>
        </w:tc>
      </w:tr>
      <w:tr w:rsidR="0061344E" w:rsidRPr="008B1201" w:rsidTr="00A53686">
        <w:tc>
          <w:tcPr>
            <w:tcW w:w="993" w:type="dxa"/>
            <w:shd w:val="clear" w:color="auto" w:fill="auto"/>
          </w:tcPr>
          <w:p w:rsidR="0061344E" w:rsidRPr="008B1201" w:rsidRDefault="0061344E" w:rsidP="00A53686">
            <w:pPr>
              <w:spacing w:after="0" w:line="240" w:lineRule="auto"/>
              <w:jc w:val="center"/>
              <w:rPr>
                <w:rFonts w:ascii="Arial" w:eastAsia="Times New Roman" w:hAnsi="Arial" w:cs="Arial"/>
                <w:color w:val="FF0000"/>
                <w:sz w:val="20"/>
                <w:szCs w:val="20"/>
              </w:rPr>
            </w:pPr>
            <w:r w:rsidRPr="008B1201">
              <w:rPr>
                <w:rFonts w:ascii="Arial" w:eastAsia="Times New Roman" w:hAnsi="Arial" w:cs="Arial"/>
                <w:color w:val="FF0000"/>
                <w:sz w:val="20"/>
                <w:szCs w:val="20"/>
              </w:rPr>
              <w:t>15</w:t>
            </w:r>
          </w:p>
        </w:tc>
        <w:tc>
          <w:tcPr>
            <w:tcW w:w="5687" w:type="dxa"/>
            <w:shd w:val="clear" w:color="auto" w:fill="auto"/>
          </w:tcPr>
          <w:p w:rsidR="0061344E" w:rsidRPr="008B1201" w:rsidRDefault="0061344E" w:rsidP="00A53686">
            <w:pPr>
              <w:spacing w:after="0" w:line="240" w:lineRule="auto"/>
              <w:jc w:val="both"/>
              <w:rPr>
                <w:rFonts w:ascii="Arial" w:eastAsia="Times New Roman" w:hAnsi="Arial" w:cs="Arial"/>
                <w:color w:val="FF0000"/>
                <w:sz w:val="20"/>
                <w:szCs w:val="20"/>
              </w:rPr>
            </w:pPr>
            <w:r w:rsidRPr="008B1201">
              <w:rPr>
                <w:rFonts w:ascii="Arial" w:hAnsi="Arial" w:cs="Arial"/>
                <w:color w:val="FF0000"/>
                <w:sz w:val="20"/>
                <w:szCs w:val="20"/>
              </w:rPr>
              <w:t xml:space="preserve">Garantir, em </w:t>
            </w:r>
            <w:hyperlink r:id="rId12" w:tooltip="Click to Continue &gt; by ClickCaption" w:history="1">
              <w:r w:rsidRPr="008B1201">
                <w:rPr>
                  <w:rStyle w:val="Hyperlink"/>
                  <w:rFonts w:ascii="Arial" w:hAnsi="Arial" w:cs="Arial"/>
                  <w:color w:val="FF0000"/>
                  <w:sz w:val="20"/>
                  <w:szCs w:val="20"/>
                </w:rPr>
                <w:t>regime</w:t>
              </w:r>
            </w:hyperlink>
            <w:r w:rsidRPr="008B1201">
              <w:rPr>
                <w:rFonts w:ascii="Arial" w:hAnsi="Arial" w:cs="Arial"/>
                <w:color w:val="FF0000"/>
                <w:sz w:val="20"/>
                <w:szCs w:val="20"/>
              </w:rPr>
              <w:t xml:space="preserve"> de colaboração entre a União, os Estados, o Distrito Federal e os Municípios, no prazo de 1 (um) ano de vigência deste PNE, política nacional de formação dos profissionais da educação de que tratam os incisos I, II e III do caput do </w:t>
            </w:r>
            <w:hyperlink r:id="rId13" w:anchor="art61." w:history="1">
              <w:r w:rsidRPr="008B1201">
                <w:rPr>
                  <w:rStyle w:val="Hyperlink"/>
                  <w:rFonts w:ascii="Arial" w:hAnsi="Arial" w:cs="Arial"/>
                  <w:color w:val="FF0000"/>
                  <w:sz w:val="20"/>
                  <w:szCs w:val="20"/>
                </w:rPr>
                <w:t>art. 61 da Lei n</w:t>
              </w:r>
              <w:r w:rsidRPr="008B1201">
                <w:rPr>
                  <w:rStyle w:val="Hyperlink"/>
                  <w:rFonts w:ascii="Arial" w:hAnsi="Arial" w:cs="Arial"/>
                  <w:color w:val="FF0000"/>
                  <w:sz w:val="20"/>
                  <w:szCs w:val="20"/>
                  <w:vertAlign w:val="superscript"/>
                </w:rPr>
                <w:t>o</w:t>
              </w:r>
              <w:r w:rsidRPr="008B1201">
                <w:rPr>
                  <w:rStyle w:val="Hyperlink"/>
                  <w:rFonts w:ascii="Arial" w:hAnsi="Arial" w:cs="Arial"/>
                  <w:color w:val="FF0000"/>
                  <w:sz w:val="20"/>
                  <w:szCs w:val="20"/>
                </w:rPr>
                <w:t xml:space="preserve"> 9.394, de 20 de dezembro de 1996</w:t>
              </w:r>
            </w:hyperlink>
            <w:r w:rsidRPr="008B1201">
              <w:rPr>
                <w:rFonts w:ascii="Arial" w:hAnsi="Arial" w:cs="Arial"/>
                <w:color w:val="FF0000"/>
                <w:sz w:val="20"/>
                <w:szCs w:val="20"/>
              </w:rPr>
              <w:t>, assegurando que todos os professores e as professoras da educação básica possuam formação específica de nível superior, obtida em curso de licenciatura na área de conhecimento em que atuam.</w:t>
            </w:r>
          </w:p>
        </w:tc>
        <w:tc>
          <w:tcPr>
            <w:tcW w:w="1258" w:type="dxa"/>
            <w:shd w:val="clear" w:color="auto" w:fill="auto"/>
          </w:tcPr>
          <w:p w:rsidR="0061344E" w:rsidRPr="008B1201" w:rsidRDefault="00C1595C" w:rsidP="00A53686">
            <w:pPr>
              <w:spacing w:after="0" w:line="240" w:lineRule="auto"/>
              <w:jc w:val="center"/>
              <w:rPr>
                <w:rFonts w:ascii="Arial" w:eastAsia="Times New Roman" w:hAnsi="Arial" w:cs="Arial"/>
                <w:color w:val="FF0000"/>
                <w:sz w:val="20"/>
                <w:szCs w:val="20"/>
              </w:rPr>
            </w:pPr>
            <w:r w:rsidRPr="008B1201">
              <w:rPr>
                <w:rFonts w:ascii="Arial" w:eastAsia="Times New Roman" w:hAnsi="Arial" w:cs="Arial"/>
                <w:color w:val="FF0000"/>
                <w:sz w:val="20"/>
                <w:szCs w:val="20"/>
              </w:rPr>
              <w:t>2024</w:t>
            </w:r>
          </w:p>
        </w:tc>
        <w:tc>
          <w:tcPr>
            <w:tcW w:w="5532" w:type="dxa"/>
            <w:shd w:val="clear" w:color="auto" w:fill="auto"/>
          </w:tcPr>
          <w:p w:rsidR="0061344E" w:rsidRPr="008B1201" w:rsidRDefault="0061344E" w:rsidP="00A53686">
            <w:pPr>
              <w:spacing w:after="0" w:line="240" w:lineRule="auto"/>
              <w:jc w:val="both"/>
              <w:rPr>
                <w:rFonts w:ascii="Arial" w:eastAsia="Times New Roman" w:hAnsi="Arial" w:cs="Arial"/>
                <w:color w:val="FF0000"/>
                <w:sz w:val="20"/>
                <w:szCs w:val="20"/>
              </w:rPr>
            </w:pPr>
            <w:r w:rsidRPr="008B1201">
              <w:rPr>
                <w:rFonts w:ascii="Arial" w:eastAsia="Times New Roman" w:hAnsi="Arial" w:cs="Arial"/>
                <w:color w:val="FF0000"/>
                <w:sz w:val="20"/>
                <w:szCs w:val="20"/>
              </w:rPr>
              <w:t xml:space="preserve">- Os professores que atuaram na </w:t>
            </w:r>
            <w:r w:rsidR="007F0C35" w:rsidRPr="008B1201">
              <w:rPr>
                <w:rFonts w:ascii="Arial" w:eastAsia="Times New Roman" w:hAnsi="Arial" w:cs="Arial"/>
                <w:color w:val="FF0000"/>
                <w:sz w:val="20"/>
                <w:szCs w:val="20"/>
              </w:rPr>
              <w:t>rede munic</w:t>
            </w:r>
            <w:r w:rsidR="00C1595C" w:rsidRPr="008B1201">
              <w:rPr>
                <w:rFonts w:ascii="Arial" w:eastAsia="Times New Roman" w:hAnsi="Arial" w:cs="Arial"/>
                <w:color w:val="FF0000"/>
                <w:sz w:val="20"/>
                <w:szCs w:val="20"/>
              </w:rPr>
              <w:t>ipal de ensino em 202</w:t>
            </w:r>
            <w:r w:rsidR="008B1201">
              <w:rPr>
                <w:rFonts w:ascii="Arial" w:eastAsia="Times New Roman" w:hAnsi="Arial" w:cs="Arial"/>
                <w:color w:val="FF0000"/>
                <w:sz w:val="20"/>
                <w:szCs w:val="20"/>
              </w:rPr>
              <w:t>1</w:t>
            </w:r>
            <w:r w:rsidRPr="008B1201">
              <w:rPr>
                <w:rFonts w:ascii="Arial" w:eastAsia="Times New Roman" w:hAnsi="Arial" w:cs="Arial"/>
                <w:color w:val="FF0000"/>
                <w:sz w:val="20"/>
                <w:szCs w:val="20"/>
              </w:rPr>
              <w:t xml:space="preserve">, </w:t>
            </w:r>
            <w:r w:rsidR="008B1201">
              <w:rPr>
                <w:rFonts w:ascii="Arial" w:eastAsia="Times New Roman" w:hAnsi="Arial" w:cs="Arial"/>
                <w:color w:val="FF0000"/>
                <w:sz w:val="20"/>
                <w:szCs w:val="20"/>
              </w:rPr>
              <w:t xml:space="preserve">na sua maioria, </w:t>
            </w:r>
            <w:r w:rsidRPr="008B1201">
              <w:rPr>
                <w:rFonts w:ascii="Arial" w:eastAsia="Times New Roman" w:hAnsi="Arial" w:cs="Arial"/>
                <w:color w:val="FF0000"/>
                <w:sz w:val="20"/>
                <w:szCs w:val="20"/>
              </w:rPr>
              <w:t xml:space="preserve">são graduados na área de atuação; </w:t>
            </w:r>
          </w:p>
          <w:p w:rsidR="0061344E" w:rsidRPr="008B1201" w:rsidRDefault="008B1201" w:rsidP="00A53686">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Algumas d</w:t>
            </w:r>
            <w:r w:rsidR="0061344E" w:rsidRPr="008B1201">
              <w:rPr>
                <w:rFonts w:ascii="Arial" w:eastAsia="Times New Roman" w:hAnsi="Arial" w:cs="Arial"/>
                <w:color w:val="FF0000"/>
                <w:sz w:val="20"/>
                <w:szCs w:val="20"/>
              </w:rPr>
              <w:t>isciplinas são lecionadas por prof</w:t>
            </w:r>
            <w:r w:rsidR="007F0C35" w:rsidRPr="008B1201">
              <w:rPr>
                <w:rFonts w:ascii="Arial" w:eastAsia="Times New Roman" w:hAnsi="Arial" w:cs="Arial"/>
                <w:color w:val="FF0000"/>
                <w:sz w:val="20"/>
                <w:szCs w:val="20"/>
              </w:rPr>
              <w:t xml:space="preserve">essores não habilitados porque </w:t>
            </w:r>
            <w:r w:rsidR="0061344E" w:rsidRPr="008B1201">
              <w:rPr>
                <w:rFonts w:ascii="Arial" w:eastAsia="Times New Roman" w:hAnsi="Arial" w:cs="Arial"/>
                <w:color w:val="FF0000"/>
                <w:sz w:val="20"/>
                <w:szCs w:val="20"/>
              </w:rPr>
              <w:t>não houve inscritos e/ou aprovados no último concurso público</w:t>
            </w:r>
            <w:r w:rsidR="00C1595C" w:rsidRPr="008B1201">
              <w:rPr>
                <w:rFonts w:ascii="Arial" w:eastAsia="Times New Roman" w:hAnsi="Arial" w:cs="Arial"/>
                <w:color w:val="FF0000"/>
                <w:sz w:val="20"/>
                <w:szCs w:val="20"/>
              </w:rPr>
              <w:t xml:space="preserve"> e/ou Processo Seletivo</w:t>
            </w:r>
            <w:r>
              <w:rPr>
                <w:rFonts w:ascii="Arial" w:eastAsia="Times New Roman" w:hAnsi="Arial" w:cs="Arial"/>
                <w:color w:val="FF0000"/>
                <w:sz w:val="20"/>
                <w:szCs w:val="20"/>
              </w:rPr>
              <w:t>, ou devido a desistência de professores para atuar em cidades vizinhas ou escolas estaduais;</w:t>
            </w:r>
          </w:p>
          <w:p w:rsidR="0061344E" w:rsidRPr="008B1201" w:rsidRDefault="0061344E" w:rsidP="00C1595C">
            <w:pPr>
              <w:spacing w:after="0" w:line="240" w:lineRule="auto"/>
              <w:jc w:val="both"/>
              <w:rPr>
                <w:rFonts w:ascii="Arial" w:eastAsia="Times New Roman" w:hAnsi="Arial" w:cs="Arial"/>
                <w:color w:val="FF0000"/>
                <w:sz w:val="20"/>
                <w:szCs w:val="20"/>
              </w:rPr>
            </w:pPr>
            <w:r w:rsidRPr="008B1201">
              <w:rPr>
                <w:rFonts w:ascii="Arial" w:eastAsia="Times New Roman" w:hAnsi="Arial" w:cs="Arial"/>
                <w:color w:val="FF0000"/>
                <w:sz w:val="20"/>
                <w:szCs w:val="20"/>
              </w:rPr>
              <w:t xml:space="preserve">- </w:t>
            </w:r>
            <w:r w:rsidR="00C1595C" w:rsidRPr="008B1201">
              <w:rPr>
                <w:rFonts w:ascii="Arial" w:eastAsia="Times New Roman" w:hAnsi="Arial" w:cs="Arial"/>
                <w:color w:val="FF0000"/>
                <w:sz w:val="20"/>
                <w:szCs w:val="20"/>
              </w:rPr>
              <w:t xml:space="preserve">Nas disciplinas que estavam faltando profissionais </w:t>
            </w:r>
            <w:r w:rsidRPr="008B1201">
              <w:rPr>
                <w:rFonts w:ascii="Arial" w:eastAsia="Times New Roman" w:hAnsi="Arial" w:cs="Arial"/>
                <w:color w:val="FF0000"/>
                <w:sz w:val="20"/>
                <w:szCs w:val="20"/>
              </w:rPr>
              <w:t>foi alterad</w:t>
            </w:r>
            <w:r w:rsidR="00C1595C" w:rsidRPr="008B1201">
              <w:rPr>
                <w:rFonts w:ascii="Arial" w:eastAsia="Times New Roman" w:hAnsi="Arial" w:cs="Arial"/>
                <w:color w:val="FF0000"/>
                <w:sz w:val="20"/>
                <w:szCs w:val="20"/>
              </w:rPr>
              <w:t>a</w:t>
            </w:r>
            <w:r w:rsidRPr="008B1201">
              <w:rPr>
                <w:rFonts w:ascii="Arial" w:eastAsia="Times New Roman" w:hAnsi="Arial" w:cs="Arial"/>
                <w:color w:val="FF0000"/>
                <w:sz w:val="20"/>
                <w:szCs w:val="20"/>
              </w:rPr>
              <w:t xml:space="preserve"> a carga horária de professores efetivos na rede;</w:t>
            </w:r>
          </w:p>
        </w:tc>
      </w:tr>
    </w:tbl>
    <w:p w:rsidR="0061344E" w:rsidRPr="00432150" w:rsidRDefault="0061344E" w:rsidP="0061344E">
      <w:pPr>
        <w:spacing w:after="0" w:line="240" w:lineRule="auto"/>
        <w:rPr>
          <w:rFonts w:ascii="Arial" w:eastAsia="Times New Roman" w:hAnsi="Arial" w:cs="Arial"/>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8B1201" w:rsidTr="00A53686">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8B1201" w:rsidRDefault="0061344E" w:rsidP="00A53686">
            <w:pPr>
              <w:spacing w:after="0" w:line="240" w:lineRule="auto"/>
              <w:ind w:left="60"/>
              <w:jc w:val="center"/>
              <w:rPr>
                <w:rFonts w:ascii="Arial" w:eastAsia="Times New Roman" w:hAnsi="Arial" w:cs="Arial"/>
                <w:b/>
                <w:color w:val="FF0000"/>
                <w:sz w:val="20"/>
                <w:szCs w:val="20"/>
              </w:rPr>
            </w:pPr>
            <w:r w:rsidRPr="008B1201">
              <w:rPr>
                <w:rFonts w:ascii="Arial" w:eastAsia="Times New Roman" w:hAnsi="Arial" w:cs="Arial"/>
                <w:b/>
                <w:color w:val="FF0000"/>
                <w:sz w:val="20"/>
                <w:szCs w:val="20"/>
              </w:rPr>
              <w:t>META 15</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8B1201" w:rsidRDefault="0061344E" w:rsidP="00A53686">
            <w:pPr>
              <w:spacing w:after="0" w:line="240" w:lineRule="auto"/>
              <w:ind w:left="60"/>
              <w:jc w:val="both"/>
              <w:rPr>
                <w:rFonts w:ascii="Arial" w:eastAsia="Times New Roman" w:hAnsi="Arial" w:cs="Arial"/>
                <w:color w:val="FF0000"/>
                <w:sz w:val="20"/>
                <w:szCs w:val="20"/>
              </w:rPr>
            </w:pPr>
            <w:r w:rsidRPr="008B1201">
              <w:rPr>
                <w:rFonts w:ascii="Arial" w:hAnsi="Arial" w:cs="Arial"/>
                <w:color w:val="FF0000"/>
                <w:sz w:val="20"/>
                <w:szCs w:val="20"/>
              </w:rPr>
              <w:t xml:space="preserve">Garantir, em </w:t>
            </w:r>
            <w:hyperlink r:id="rId14" w:tooltip="Click to Continue &gt; by ClickCaption" w:history="1">
              <w:r w:rsidRPr="008B1201">
                <w:rPr>
                  <w:rStyle w:val="Hyperlink"/>
                  <w:rFonts w:ascii="Arial" w:hAnsi="Arial" w:cs="Arial"/>
                  <w:color w:val="FF0000"/>
                  <w:sz w:val="20"/>
                  <w:szCs w:val="20"/>
                </w:rPr>
                <w:t>regime</w:t>
              </w:r>
            </w:hyperlink>
            <w:r w:rsidRPr="008B1201">
              <w:rPr>
                <w:rFonts w:ascii="Arial" w:hAnsi="Arial" w:cs="Arial"/>
                <w:color w:val="FF0000"/>
                <w:sz w:val="20"/>
                <w:szCs w:val="20"/>
              </w:rPr>
              <w:t xml:space="preserve"> de colaboração entre a União, os Estados, o Distrito Federal e os Municípios, no prazo de 1 (um) ano de vigência deste PNE, política nacional de formação dos profissionais da educação de que tratam os incisos I, II e III do caput do </w:t>
            </w:r>
            <w:hyperlink r:id="rId15" w:anchor="art61." w:history="1">
              <w:r w:rsidRPr="008B1201">
                <w:rPr>
                  <w:rStyle w:val="Hyperlink"/>
                  <w:rFonts w:ascii="Arial" w:hAnsi="Arial" w:cs="Arial"/>
                  <w:color w:val="FF0000"/>
                  <w:sz w:val="20"/>
                  <w:szCs w:val="20"/>
                </w:rPr>
                <w:t xml:space="preserve">art. 61 da Lei </w:t>
              </w:r>
              <w:r w:rsidRPr="008B1201">
                <w:rPr>
                  <w:rStyle w:val="Hyperlink"/>
                  <w:rFonts w:ascii="Arial" w:hAnsi="Arial" w:cs="Arial"/>
                  <w:color w:val="FF0000"/>
                  <w:sz w:val="20"/>
                  <w:szCs w:val="20"/>
                </w:rPr>
                <w:lastRenderedPageBreak/>
                <w:t>n</w:t>
              </w:r>
              <w:r w:rsidRPr="008B1201">
                <w:rPr>
                  <w:rStyle w:val="Hyperlink"/>
                  <w:rFonts w:ascii="Arial" w:hAnsi="Arial" w:cs="Arial"/>
                  <w:color w:val="FF0000"/>
                  <w:sz w:val="20"/>
                  <w:szCs w:val="20"/>
                  <w:vertAlign w:val="superscript"/>
                </w:rPr>
                <w:t>o</w:t>
              </w:r>
              <w:r w:rsidRPr="008B1201">
                <w:rPr>
                  <w:rStyle w:val="Hyperlink"/>
                  <w:rFonts w:ascii="Arial" w:hAnsi="Arial" w:cs="Arial"/>
                  <w:color w:val="FF0000"/>
                  <w:sz w:val="20"/>
                  <w:szCs w:val="20"/>
                </w:rPr>
                <w:t xml:space="preserve"> 9.394, de 20 de dezembro de 1996</w:t>
              </w:r>
            </w:hyperlink>
            <w:r w:rsidRPr="008B1201">
              <w:rPr>
                <w:rFonts w:ascii="Arial" w:hAnsi="Arial" w:cs="Arial"/>
                <w:color w:val="FF0000"/>
                <w:sz w:val="20"/>
                <w:szCs w:val="20"/>
              </w:rPr>
              <w:t>, assegurando que todos os professores e as professoras da educação básica possuam formação específica de nível superior, obtida em curso de licenciatura na área de conhecimento em que atuam.</w:t>
            </w:r>
          </w:p>
        </w:tc>
      </w:tr>
      <w:tr w:rsidR="0061344E" w:rsidRPr="0083215D"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83215D" w:rsidRDefault="0061344E" w:rsidP="00A53686">
            <w:pPr>
              <w:spacing w:after="0" w:line="240" w:lineRule="auto"/>
              <w:ind w:left="60"/>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lastRenderedPageBreak/>
              <w:t>INDICADOR 15A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83215D" w:rsidRDefault="0061344E" w:rsidP="00A53686">
            <w:pPr>
              <w:spacing w:after="0" w:line="240" w:lineRule="auto"/>
              <w:ind w:left="60"/>
              <w:jc w:val="both"/>
              <w:rPr>
                <w:rFonts w:ascii="Arial" w:eastAsia="Times New Roman" w:hAnsi="Arial" w:cs="Arial"/>
                <w:color w:val="FF0000"/>
                <w:sz w:val="20"/>
                <w:szCs w:val="20"/>
              </w:rPr>
            </w:pPr>
            <w:r w:rsidRPr="0083215D">
              <w:rPr>
                <w:rFonts w:ascii="Arial" w:hAnsi="Arial" w:cs="Arial"/>
                <w:color w:val="FF0000"/>
                <w:sz w:val="20"/>
                <w:szCs w:val="20"/>
              </w:rPr>
              <w:t>Proporção de docências com professores que possuem formação superior compatível com a área de conhecimento em que lecionam na educação básica.</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83215D" w:rsidRDefault="0061344E" w:rsidP="00A53686">
            <w:pPr>
              <w:spacing w:after="0" w:line="240" w:lineRule="auto"/>
              <w:ind w:left="60"/>
              <w:jc w:val="center"/>
              <w:rPr>
                <w:rFonts w:ascii="Arial" w:eastAsia="Times New Roman" w:hAnsi="Arial" w:cs="Arial"/>
                <w:color w:val="FF0000"/>
                <w:sz w:val="20"/>
                <w:szCs w:val="20"/>
              </w:rPr>
            </w:pPr>
            <w:r w:rsidRPr="0083215D">
              <w:rPr>
                <w:rFonts w:ascii="Arial" w:eastAsia="Times New Roman" w:hAnsi="Arial" w:cs="Arial"/>
                <w:color w:val="FF0000"/>
                <w:sz w:val="20"/>
                <w:szCs w:val="20"/>
              </w:rPr>
              <w:t>Alcançou indicador?</w:t>
            </w:r>
          </w:p>
          <w:p w:rsidR="0061344E" w:rsidRPr="0083215D" w:rsidRDefault="0061344E" w:rsidP="00A53686">
            <w:pPr>
              <w:spacing w:after="0" w:line="240" w:lineRule="auto"/>
              <w:ind w:left="60"/>
              <w:rPr>
                <w:rFonts w:ascii="Arial" w:eastAsia="Times New Roman" w:hAnsi="Arial" w:cs="Arial"/>
                <w:b/>
                <w:color w:val="FF0000"/>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83215D" w:rsidRDefault="0061344E" w:rsidP="00A53686">
            <w:pPr>
              <w:spacing w:after="0" w:line="240" w:lineRule="auto"/>
              <w:ind w:left="60"/>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(Informe aqui o prazo do indicador)</w:t>
            </w:r>
          </w:p>
        </w:tc>
      </w:tr>
      <w:tr w:rsidR="0061344E" w:rsidRPr="0083215D"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83215D" w:rsidRDefault="0061344E" w:rsidP="00A53686">
            <w:pPr>
              <w:spacing w:after="0" w:line="240" w:lineRule="auto"/>
              <w:ind w:left="60"/>
              <w:rPr>
                <w:rFonts w:ascii="Arial" w:eastAsia="Times New Roman" w:hAnsi="Arial" w:cs="Arial"/>
                <w:color w:val="FF0000"/>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83215D" w:rsidRDefault="0061344E" w:rsidP="00A53686">
            <w:pPr>
              <w:spacing w:after="0" w:line="240" w:lineRule="auto"/>
              <w:ind w:left="60"/>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83215D" w:rsidRDefault="0061344E" w:rsidP="00A53686">
            <w:pPr>
              <w:spacing w:after="0" w:line="240" w:lineRule="auto"/>
              <w:ind w:left="60"/>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83215D" w:rsidRDefault="0061344E" w:rsidP="00A53686">
            <w:pPr>
              <w:spacing w:after="0" w:line="240" w:lineRule="auto"/>
              <w:ind w:left="60"/>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83215D" w:rsidRDefault="0061344E" w:rsidP="00A53686">
            <w:pPr>
              <w:spacing w:after="0" w:line="240" w:lineRule="auto"/>
              <w:ind w:left="60"/>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83215D" w:rsidRDefault="0061344E" w:rsidP="00A53686">
            <w:pPr>
              <w:spacing w:after="0" w:line="240" w:lineRule="auto"/>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83215D" w:rsidRDefault="0061344E" w:rsidP="00A53686">
            <w:pPr>
              <w:spacing w:after="0" w:line="240" w:lineRule="auto"/>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83215D" w:rsidRDefault="0061344E" w:rsidP="00A53686">
            <w:pPr>
              <w:spacing w:after="0" w:line="240" w:lineRule="auto"/>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83215D" w:rsidRDefault="0061344E" w:rsidP="00A53686">
            <w:pPr>
              <w:spacing w:after="0" w:line="240" w:lineRule="auto"/>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83215D" w:rsidRDefault="0061344E" w:rsidP="00A53686">
            <w:pPr>
              <w:spacing w:after="0" w:line="240" w:lineRule="auto"/>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83215D" w:rsidRDefault="0061344E" w:rsidP="00A53686">
            <w:pPr>
              <w:spacing w:after="0" w:line="240" w:lineRule="auto"/>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83215D" w:rsidRDefault="0061344E" w:rsidP="00A53686">
            <w:pPr>
              <w:spacing w:after="0" w:line="240" w:lineRule="auto"/>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83215D" w:rsidRDefault="0061344E" w:rsidP="00A53686">
            <w:pPr>
              <w:spacing w:after="0" w:line="240" w:lineRule="auto"/>
              <w:ind w:left="60"/>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2025</w:t>
            </w:r>
          </w:p>
        </w:tc>
      </w:tr>
      <w:tr w:rsidR="0061344E" w:rsidRPr="0083215D"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83215D" w:rsidRDefault="0061344E" w:rsidP="00A53686">
            <w:pPr>
              <w:spacing w:after="0" w:line="240" w:lineRule="auto"/>
              <w:ind w:left="62"/>
              <w:rPr>
                <w:rFonts w:ascii="Arial" w:eastAsia="Times New Roman" w:hAnsi="Arial" w:cs="Arial"/>
                <w:color w:val="FF0000"/>
                <w:sz w:val="20"/>
                <w:szCs w:val="20"/>
              </w:rPr>
            </w:pPr>
            <w:r w:rsidRPr="0083215D">
              <w:rPr>
                <w:rFonts w:ascii="Arial" w:eastAsia="Times New Roman" w:hAnsi="Arial" w:cs="Arial"/>
                <w:color w:val="FF0000"/>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rPr>
                <w:rFonts w:ascii="Arial" w:eastAsia="Times New Roman" w:hAnsi="Arial" w:cs="Arial"/>
                <w:color w:val="FF0000"/>
                <w:sz w:val="20"/>
                <w:szCs w:val="20"/>
              </w:rPr>
            </w:pPr>
            <w:r w:rsidRPr="0083215D">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2025</w:t>
            </w:r>
          </w:p>
        </w:tc>
      </w:tr>
      <w:tr w:rsidR="0061344E" w:rsidRPr="0083215D"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83215D" w:rsidRDefault="0061344E" w:rsidP="00A53686">
            <w:pPr>
              <w:spacing w:after="0" w:line="240" w:lineRule="auto"/>
              <w:ind w:left="62"/>
              <w:rPr>
                <w:rFonts w:ascii="Arial" w:eastAsia="Times New Roman" w:hAnsi="Arial" w:cs="Arial"/>
                <w:color w:val="FF0000"/>
                <w:sz w:val="20"/>
                <w:szCs w:val="20"/>
              </w:rPr>
            </w:pPr>
            <w:r w:rsidRPr="0083215D">
              <w:rPr>
                <w:rFonts w:ascii="Arial" w:eastAsia="Times New Roman" w:hAnsi="Arial" w:cs="Arial"/>
                <w:color w:val="FF0000"/>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68,6%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75,2%</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510FF0"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68,6%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7F0C35"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68,6%</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FF0A57"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68,6%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83215D"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87,6%</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p>
        </w:tc>
      </w:tr>
      <w:tr w:rsidR="0061344E" w:rsidRPr="0083215D"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83215D" w:rsidRDefault="0061344E" w:rsidP="00A53686">
            <w:pPr>
              <w:spacing w:after="0" w:line="240" w:lineRule="auto"/>
              <w:ind w:left="62"/>
              <w:rPr>
                <w:rFonts w:ascii="Arial" w:eastAsia="Times New Roman" w:hAnsi="Arial" w:cs="Arial"/>
                <w:color w:val="FF0000"/>
                <w:sz w:val="20"/>
                <w:szCs w:val="20"/>
              </w:rPr>
            </w:pPr>
            <w:r w:rsidRPr="0083215D">
              <w:rPr>
                <w:rFonts w:ascii="Arial" w:eastAsia="Times New Roman" w:hAnsi="Arial" w:cs="Arial"/>
                <w:color w:val="FF0000"/>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68,6%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75,2%</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510FF0"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68,6%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7F0C35"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68,6%</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FF0A57"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68,6%</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83215D" w:rsidP="00A53686">
            <w:pPr>
              <w:spacing w:after="0" w:line="240" w:lineRule="auto"/>
              <w:ind w:left="62"/>
              <w:jc w:val="center"/>
              <w:rPr>
                <w:rFonts w:ascii="Arial" w:eastAsia="Times New Roman" w:hAnsi="Arial" w:cs="Arial"/>
                <w:color w:val="FF0000"/>
                <w:sz w:val="20"/>
                <w:szCs w:val="20"/>
              </w:rPr>
            </w:pPr>
            <w:r w:rsidRPr="0083215D">
              <w:rPr>
                <w:rFonts w:ascii="Arial" w:eastAsia="Times New Roman" w:hAnsi="Arial" w:cs="Arial"/>
                <w:color w:val="FF0000"/>
                <w:sz w:val="20"/>
                <w:szCs w:val="20"/>
              </w:rPr>
              <w:t>87,6%</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83215D" w:rsidRDefault="0061344E" w:rsidP="00A53686">
            <w:pPr>
              <w:spacing w:after="0" w:line="240" w:lineRule="auto"/>
              <w:ind w:left="62"/>
              <w:jc w:val="center"/>
              <w:rPr>
                <w:rFonts w:ascii="Arial" w:eastAsia="Times New Roman" w:hAnsi="Arial" w:cs="Arial"/>
                <w:color w:val="FF0000"/>
                <w:sz w:val="20"/>
                <w:szCs w:val="20"/>
              </w:rPr>
            </w:pPr>
          </w:p>
        </w:tc>
      </w:tr>
    </w:tbl>
    <w:p w:rsidR="0061344E" w:rsidRPr="0083215D" w:rsidRDefault="0061344E" w:rsidP="0061344E">
      <w:pPr>
        <w:spacing w:after="0" w:line="240" w:lineRule="auto"/>
        <w:rPr>
          <w:rFonts w:ascii="Arial" w:eastAsia="Times New Roman" w:hAnsi="Arial" w:cs="Arial"/>
          <w:color w:val="FF0000"/>
          <w:sz w:val="20"/>
          <w:szCs w:val="20"/>
        </w:rPr>
      </w:pPr>
    </w:p>
    <w:p w:rsidR="0061344E" w:rsidRPr="0083215D" w:rsidRDefault="0061344E" w:rsidP="0061344E">
      <w:pPr>
        <w:spacing w:after="0" w:line="240" w:lineRule="auto"/>
        <w:rPr>
          <w:rFonts w:ascii="Arial" w:eastAsia="Times New Roman" w:hAnsi="Arial" w:cs="Arial"/>
          <w:color w:val="FF0000"/>
          <w:sz w:val="20"/>
          <w:szCs w:val="20"/>
        </w:rPr>
      </w:pPr>
    </w:p>
    <w:p w:rsidR="0061344E" w:rsidRPr="0083215D" w:rsidRDefault="0061344E" w:rsidP="0061344E">
      <w:pPr>
        <w:spacing w:after="0" w:line="240" w:lineRule="auto"/>
        <w:rPr>
          <w:rFonts w:ascii="Arial" w:eastAsia="Times New Roman" w:hAnsi="Arial" w:cs="Arial"/>
          <w:color w:val="FF0000"/>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83215D" w:rsidTr="00A53686">
        <w:trPr>
          <w:trHeight w:val="807"/>
        </w:trPr>
        <w:tc>
          <w:tcPr>
            <w:tcW w:w="3990" w:type="dxa"/>
            <w:shd w:val="clear" w:color="auto" w:fill="D9D9D9"/>
            <w:tcMar>
              <w:top w:w="100" w:type="dxa"/>
              <w:left w:w="80" w:type="dxa"/>
              <w:bottom w:w="100" w:type="dxa"/>
              <w:right w:w="80" w:type="dxa"/>
            </w:tcMar>
          </w:tcPr>
          <w:p w:rsidR="0061344E" w:rsidRPr="0083215D" w:rsidRDefault="0061344E" w:rsidP="00A53686">
            <w:pPr>
              <w:spacing w:after="0" w:line="240" w:lineRule="auto"/>
              <w:ind w:left="60"/>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Meta 15</w:t>
            </w:r>
          </w:p>
        </w:tc>
        <w:tc>
          <w:tcPr>
            <w:tcW w:w="9477" w:type="dxa"/>
            <w:gridSpan w:val="5"/>
            <w:shd w:val="clear" w:color="auto" w:fill="D9D9D9"/>
            <w:tcMar>
              <w:top w:w="100" w:type="dxa"/>
              <w:bottom w:w="100" w:type="dxa"/>
            </w:tcMar>
          </w:tcPr>
          <w:p w:rsidR="0061344E" w:rsidRPr="0083215D" w:rsidRDefault="0061344E" w:rsidP="00A53686">
            <w:pPr>
              <w:spacing w:after="0" w:line="240" w:lineRule="auto"/>
              <w:ind w:left="60"/>
              <w:rPr>
                <w:rFonts w:ascii="Arial" w:eastAsia="Times New Roman" w:hAnsi="Arial" w:cs="Arial"/>
                <w:color w:val="FF0000"/>
                <w:sz w:val="20"/>
                <w:szCs w:val="20"/>
              </w:rPr>
            </w:pPr>
            <w:r w:rsidRPr="0083215D">
              <w:rPr>
                <w:rFonts w:ascii="Arial" w:hAnsi="Arial" w:cs="Arial"/>
                <w:color w:val="FF0000"/>
                <w:sz w:val="20"/>
                <w:szCs w:val="20"/>
              </w:rPr>
              <w:t xml:space="preserve">Garantir, em </w:t>
            </w:r>
            <w:hyperlink r:id="rId16" w:tooltip="Click to Continue &gt; by ClickCaption" w:history="1">
              <w:r w:rsidRPr="0083215D">
                <w:rPr>
                  <w:rStyle w:val="Hyperlink"/>
                  <w:rFonts w:ascii="Arial" w:hAnsi="Arial" w:cs="Arial"/>
                  <w:color w:val="FF0000"/>
                  <w:sz w:val="20"/>
                  <w:szCs w:val="20"/>
                </w:rPr>
                <w:t>regime</w:t>
              </w:r>
            </w:hyperlink>
            <w:r w:rsidRPr="0083215D">
              <w:rPr>
                <w:rFonts w:ascii="Arial" w:hAnsi="Arial" w:cs="Arial"/>
                <w:color w:val="FF0000"/>
                <w:sz w:val="20"/>
                <w:szCs w:val="20"/>
              </w:rPr>
              <w:t xml:space="preserve"> de colaboração entre a União, os Estados, o Distrito Federal e os Municípios, no prazo de 1 (um) ano de vigência deste PNE, política nacional de formação dos profissionais da educação de que tratam os incisos I, II e III do caput do </w:t>
            </w:r>
            <w:hyperlink r:id="rId17" w:anchor="art61." w:history="1">
              <w:r w:rsidRPr="0083215D">
                <w:rPr>
                  <w:rStyle w:val="Hyperlink"/>
                  <w:rFonts w:ascii="Arial" w:hAnsi="Arial" w:cs="Arial"/>
                  <w:color w:val="FF0000"/>
                  <w:sz w:val="20"/>
                  <w:szCs w:val="20"/>
                </w:rPr>
                <w:t>art. 61 da Lei n</w:t>
              </w:r>
              <w:r w:rsidRPr="0083215D">
                <w:rPr>
                  <w:rStyle w:val="Hyperlink"/>
                  <w:rFonts w:ascii="Arial" w:hAnsi="Arial" w:cs="Arial"/>
                  <w:color w:val="FF0000"/>
                  <w:sz w:val="20"/>
                  <w:szCs w:val="20"/>
                  <w:vertAlign w:val="superscript"/>
                </w:rPr>
                <w:t>o</w:t>
              </w:r>
              <w:r w:rsidRPr="0083215D">
                <w:rPr>
                  <w:rStyle w:val="Hyperlink"/>
                  <w:rFonts w:ascii="Arial" w:hAnsi="Arial" w:cs="Arial"/>
                  <w:color w:val="FF0000"/>
                  <w:sz w:val="20"/>
                  <w:szCs w:val="20"/>
                </w:rPr>
                <w:t xml:space="preserve"> 9.394, de 20 de dezembro de 1996</w:t>
              </w:r>
            </w:hyperlink>
            <w:r w:rsidRPr="0083215D">
              <w:rPr>
                <w:rFonts w:ascii="Arial" w:hAnsi="Arial" w:cs="Arial"/>
                <w:color w:val="FF0000"/>
                <w:sz w:val="20"/>
                <w:szCs w:val="20"/>
              </w:rPr>
              <w:t>, assegurando que todos os professores e as professoras da educação básica possuam formação específica de nível superior, obtida em curso de licenciatura na área de conhecimento em que atuam.</w:t>
            </w:r>
          </w:p>
        </w:tc>
      </w:tr>
      <w:tr w:rsidR="0061344E" w:rsidRPr="0083215D" w:rsidTr="00A53686">
        <w:trPr>
          <w:trHeight w:val="519"/>
        </w:trPr>
        <w:tc>
          <w:tcPr>
            <w:tcW w:w="3990" w:type="dxa"/>
            <w:shd w:val="clear" w:color="auto" w:fill="FFFFFF"/>
            <w:tcMar>
              <w:top w:w="100" w:type="dxa"/>
              <w:left w:w="80" w:type="dxa"/>
              <w:bottom w:w="100" w:type="dxa"/>
              <w:right w:w="80" w:type="dxa"/>
            </w:tcMar>
          </w:tcPr>
          <w:p w:rsidR="0061344E" w:rsidRPr="0083215D" w:rsidRDefault="0061344E" w:rsidP="00A53686">
            <w:pPr>
              <w:spacing w:after="0" w:line="240" w:lineRule="auto"/>
              <w:ind w:left="60"/>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Estratégias (da meta acima indicada)</w:t>
            </w:r>
          </w:p>
        </w:tc>
        <w:tc>
          <w:tcPr>
            <w:tcW w:w="972" w:type="dxa"/>
            <w:shd w:val="clear" w:color="auto" w:fill="FFFFFF"/>
            <w:tcMar>
              <w:top w:w="100" w:type="dxa"/>
              <w:bottom w:w="100" w:type="dxa"/>
            </w:tcMar>
          </w:tcPr>
          <w:p w:rsidR="0061344E" w:rsidRPr="0083215D" w:rsidRDefault="0061344E" w:rsidP="00A53686">
            <w:pPr>
              <w:spacing w:after="0" w:line="240" w:lineRule="auto"/>
              <w:ind w:left="60"/>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Prazo</w:t>
            </w:r>
          </w:p>
        </w:tc>
        <w:tc>
          <w:tcPr>
            <w:tcW w:w="1984" w:type="dxa"/>
            <w:shd w:val="clear" w:color="auto" w:fill="FFFFFF"/>
            <w:tcMar>
              <w:top w:w="100" w:type="dxa"/>
              <w:bottom w:w="100" w:type="dxa"/>
            </w:tcMar>
          </w:tcPr>
          <w:p w:rsidR="0061344E" w:rsidRPr="0083215D" w:rsidRDefault="0061344E" w:rsidP="00A53686">
            <w:pPr>
              <w:spacing w:after="0" w:line="240" w:lineRule="auto"/>
              <w:ind w:left="60"/>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Previsões Orçamentárias</w:t>
            </w:r>
          </w:p>
        </w:tc>
        <w:tc>
          <w:tcPr>
            <w:tcW w:w="1559" w:type="dxa"/>
            <w:shd w:val="clear" w:color="auto" w:fill="FFFFFF"/>
            <w:tcMar>
              <w:top w:w="100" w:type="dxa"/>
              <w:bottom w:w="100" w:type="dxa"/>
            </w:tcMar>
          </w:tcPr>
          <w:p w:rsidR="0061344E" w:rsidRPr="0083215D" w:rsidRDefault="0061344E" w:rsidP="00A53686">
            <w:pPr>
              <w:spacing w:after="0" w:line="240" w:lineRule="auto"/>
              <w:ind w:left="60"/>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Status</w:t>
            </w:r>
          </w:p>
        </w:tc>
        <w:tc>
          <w:tcPr>
            <w:tcW w:w="1560" w:type="dxa"/>
            <w:shd w:val="clear" w:color="auto" w:fill="FFFFFF"/>
            <w:tcMar>
              <w:top w:w="100" w:type="dxa"/>
              <w:bottom w:w="100" w:type="dxa"/>
            </w:tcMar>
          </w:tcPr>
          <w:p w:rsidR="0061344E" w:rsidRPr="0083215D" w:rsidRDefault="0061344E" w:rsidP="00A53686">
            <w:pPr>
              <w:spacing w:after="0" w:line="240" w:lineRule="auto"/>
              <w:ind w:left="60"/>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Alcançou Estratégia?</w:t>
            </w:r>
          </w:p>
        </w:tc>
        <w:tc>
          <w:tcPr>
            <w:tcW w:w="3402" w:type="dxa"/>
            <w:shd w:val="clear" w:color="auto" w:fill="FFFFFF"/>
            <w:tcMar>
              <w:top w:w="100" w:type="dxa"/>
              <w:bottom w:w="100" w:type="dxa"/>
            </w:tcMar>
          </w:tcPr>
          <w:p w:rsidR="0061344E" w:rsidRPr="0083215D" w:rsidRDefault="0061344E" w:rsidP="00A53686">
            <w:pPr>
              <w:spacing w:after="0" w:line="240" w:lineRule="auto"/>
              <w:ind w:left="60"/>
              <w:jc w:val="center"/>
              <w:rPr>
                <w:rFonts w:ascii="Arial" w:eastAsia="Times New Roman" w:hAnsi="Arial" w:cs="Arial"/>
                <w:b/>
                <w:color w:val="FF0000"/>
                <w:sz w:val="20"/>
                <w:szCs w:val="20"/>
              </w:rPr>
            </w:pPr>
            <w:r w:rsidRPr="0083215D">
              <w:rPr>
                <w:rFonts w:ascii="Arial" w:eastAsia="Times New Roman" w:hAnsi="Arial" w:cs="Arial"/>
                <w:b/>
                <w:color w:val="FF0000"/>
                <w:sz w:val="20"/>
                <w:szCs w:val="20"/>
              </w:rPr>
              <w:t>Observações</w:t>
            </w:r>
            <w:r w:rsidR="00291C7D">
              <w:rPr>
                <w:rFonts w:ascii="Arial" w:eastAsia="Times New Roman" w:hAnsi="Arial" w:cs="Arial"/>
                <w:b/>
                <w:color w:val="FF0000"/>
                <w:sz w:val="20"/>
                <w:szCs w:val="20"/>
              </w:rPr>
              <w:t xml:space="preserve"> 2021</w:t>
            </w:r>
          </w:p>
        </w:tc>
      </w:tr>
      <w:tr w:rsidR="0083215D" w:rsidRPr="0083215D" w:rsidTr="00A53686">
        <w:trPr>
          <w:trHeight w:val="519"/>
        </w:trPr>
        <w:tc>
          <w:tcPr>
            <w:tcW w:w="3990" w:type="dxa"/>
            <w:shd w:val="clear" w:color="auto" w:fill="FFFFFF"/>
            <w:tcMar>
              <w:top w:w="100" w:type="dxa"/>
              <w:left w:w="80" w:type="dxa"/>
              <w:bottom w:w="100" w:type="dxa"/>
              <w:right w:w="80" w:type="dxa"/>
            </w:tcMar>
          </w:tcPr>
          <w:p w:rsidR="0061344E" w:rsidRPr="0083215D" w:rsidRDefault="0061344E" w:rsidP="00A53686">
            <w:pPr>
              <w:spacing w:after="0" w:line="240" w:lineRule="auto"/>
              <w:jc w:val="both"/>
              <w:rPr>
                <w:rFonts w:ascii="Arial" w:hAnsi="Arial" w:cs="Arial"/>
                <w:color w:val="FF0000"/>
                <w:sz w:val="20"/>
                <w:szCs w:val="20"/>
              </w:rPr>
            </w:pPr>
            <w:r w:rsidRPr="0083215D">
              <w:rPr>
                <w:rFonts w:ascii="Arial" w:hAnsi="Arial" w:cs="Arial"/>
                <w:color w:val="FF0000"/>
                <w:sz w:val="20"/>
                <w:szCs w:val="20"/>
              </w:rPr>
              <w:lastRenderedPageBreak/>
              <w:t>15.1 - Assegurar a contratação, por meio de concurso público, de profissionais habilitados nas áreas da Educação;</w:t>
            </w:r>
          </w:p>
        </w:tc>
        <w:tc>
          <w:tcPr>
            <w:tcW w:w="972" w:type="dxa"/>
            <w:shd w:val="clear" w:color="auto" w:fill="FFFFFF"/>
            <w:tcMar>
              <w:top w:w="100" w:type="dxa"/>
              <w:bottom w:w="100" w:type="dxa"/>
            </w:tcMar>
          </w:tcPr>
          <w:p w:rsidR="0061344E" w:rsidRPr="0083215D" w:rsidRDefault="0061344E" w:rsidP="00A53686">
            <w:pPr>
              <w:spacing w:after="0" w:line="240" w:lineRule="auto"/>
              <w:ind w:left="60"/>
              <w:jc w:val="center"/>
              <w:rPr>
                <w:rFonts w:ascii="Arial" w:eastAsia="Times New Roman" w:hAnsi="Arial" w:cs="Arial"/>
                <w:color w:val="FF0000"/>
                <w:sz w:val="20"/>
                <w:szCs w:val="20"/>
              </w:rPr>
            </w:pPr>
            <w:r w:rsidRPr="0083215D">
              <w:rPr>
                <w:rFonts w:ascii="Arial" w:eastAsia="Times New Roman" w:hAnsi="Arial" w:cs="Arial"/>
                <w:color w:val="FF0000"/>
                <w:sz w:val="20"/>
                <w:szCs w:val="20"/>
              </w:rPr>
              <w:t>2017</w:t>
            </w:r>
          </w:p>
        </w:tc>
        <w:tc>
          <w:tcPr>
            <w:tcW w:w="1984" w:type="dxa"/>
            <w:shd w:val="clear" w:color="auto" w:fill="FFFFFF"/>
            <w:tcMar>
              <w:top w:w="100" w:type="dxa"/>
              <w:bottom w:w="100" w:type="dxa"/>
            </w:tcMar>
          </w:tcPr>
          <w:p w:rsidR="0061344E" w:rsidRPr="0083215D" w:rsidRDefault="0061344E"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83215D" w:rsidRDefault="0061344E" w:rsidP="00A53686">
            <w:pPr>
              <w:spacing w:after="0" w:line="240" w:lineRule="auto"/>
              <w:ind w:left="60"/>
              <w:jc w:val="center"/>
              <w:rPr>
                <w:rFonts w:ascii="Arial" w:eastAsia="Times New Roman" w:hAnsi="Arial" w:cs="Arial"/>
                <w:color w:val="FF0000"/>
                <w:sz w:val="20"/>
                <w:szCs w:val="20"/>
              </w:rPr>
            </w:pPr>
            <w:r w:rsidRPr="0083215D">
              <w:rPr>
                <w:rFonts w:ascii="Arial" w:eastAsia="Times New Roman" w:hAnsi="Arial" w:cs="Arial"/>
                <w:color w:val="FF0000"/>
                <w:sz w:val="20"/>
                <w:szCs w:val="20"/>
              </w:rPr>
              <w:t xml:space="preserve">Concluído </w:t>
            </w:r>
          </w:p>
        </w:tc>
        <w:tc>
          <w:tcPr>
            <w:tcW w:w="1560" w:type="dxa"/>
            <w:shd w:val="clear" w:color="auto" w:fill="FFFFFF"/>
            <w:tcMar>
              <w:top w:w="100" w:type="dxa"/>
              <w:bottom w:w="100" w:type="dxa"/>
            </w:tcMar>
          </w:tcPr>
          <w:p w:rsidR="0061344E" w:rsidRPr="0083215D" w:rsidRDefault="0061344E" w:rsidP="00A53686">
            <w:pPr>
              <w:spacing w:after="0" w:line="240" w:lineRule="auto"/>
              <w:ind w:left="60"/>
              <w:jc w:val="center"/>
              <w:rPr>
                <w:rFonts w:ascii="Arial" w:eastAsia="Times New Roman" w:hAnsi="Arial" w:cs="Arial"/>
                <w:color w:val="FF0000"/>
                <w:sz w:val="20"/>
                <w:szCs w:val="20"/>
              </w:rPr>
            </w:pPr>
            <w:r w:rsidRPr="0083215D">
              <w:rPr>
                <w:rFonts w:ascii="Arial" w:eastAsia="Times New Roman" w:hAnsi="Arial" w:cs="Arial"/>
                <w:color w:val="FF0000"/>
                <w:sz w:val="20"/>
                <w:szCs w:val="20"/>
              </w:rPr>
              <w:t xml:space="preserve">Sim </w:t>
            </w:r>
          </w:p>
        </w:tc>
        <w:tc>
          <w:tcPr>
            <w:tcW w:w="3402" w:type="dxa"/>
            <w:shd w:val="clear" w:color="auto" w:fill="FFFFFF"/>
            <w:tcMar>
              <w:top w:w="100" w:type="dxa"/>
              <w:bottom w:w="100" w:type="dxa"/>
            </w:tcMar>
          </w:tcPr>
          <w:p w:rsidR="0061344E" w:rsidRPr="0083215D" w:rsidRDefault="0061344E" w:rsidP="00A53686">
            <w:pPr>
              <w:spacing w:after="0" w:line="240" w:lineRule="auto"/>
              <w:ind w:left="60"/>
              <w:jc w:val="both"/>
              <w:rPr>
                <w:rFonts w:ascii="Arial" w:eastAsia="Times New Roman" w:hAnsi="Arial" w:cs="Arial"/>
                <w:color w:val="FF0000"/>
                <w:sz w:val="20"/>
                <w:szCs w:val="20"/>
              </w:rPr>
            </w:pPr>
            <w:r w:rsidRPr="0083215D">
              <w:rPr>
                <w:rFonts w:ascii="Arial" w:eastAsia="Times New Roman" w:hAnsi="Arial" w:cs="Arial"/>
                <w:color w:val="FF0000"/>
                <w:sz w:val="20"/>
                <w:szCs w:val="20"/>
              </w:rPr>
              <w:t>- Último concurso realizado foi em 2015;</w:t>
            </w:r>
          </w:p>
          <w:p w:rsidR="00C1595C" w:rsidRPr="0083215D" w:rsidRDefault="00C1595C" w:rsidP="00A53686">
            <w:pPr>
              <w:spacing w:after="0" w:line="240" w:lineRule="auto"/>
              <w:ind w:left="60"/>
              <w:jc w:val="both"/>
              <w:rPr>
                <w:rFonts w:ascii="Arial" w:eastAsia="Times New Roman" w:hAnsi="Arial" w:cs="Arial"/>
                <w:color w:val="FF0000"/>
                <w:sz w:val="20"/>
                <w:szCs w:val="20"/>
              </w:rPr>
            </w:pPr>
            <w:r w:rsidRPr="0083215D">
              <w:rPr>
                <w:rFonts w:ascii="Arial" w:eastAsia="Times New Roman" w:hAnsi="Arial" w:cs="Arial"/>
                <w:color w:val="FF0000"/>
                <w:sz w:val="20"/>
                <w:szCs w:val="20"/>
              </w:rPr>
              <w:t xml:space="preserve">- Anualmente a Secretaria Municipal de Educação realizada Processo Seletivo; </w:t>
            </w:r>
          </w:p>
          <w:p w:rsidR="00291C7D" w:rsidRDefault="0083215D" w:rsidP="0083215D">
            <w:pPr>
              <w:spacing w:after="0" w:line="240" w:lineRule="auto"/>
              <w:ind w:left="60"/>
              <w:jc w:val="both"/>
              <w:rPr>
                <w:rFonts w:ascii="Arial" w:eastAsia="Times New Roman" w:hAnsi="Arial" w:cs="Arial"/>
                <w:color w:val="FF0000"/>
                <w:sz w:val="20"/>
                <w:szCs w:val="20"/>
              </w:rPr>
            </w:pPr>
            <w:r w:rsidRPr="0083215D">
              <w:rPr>
                <w:rFonts w:ascii="Arial" w:eastAsia="Times New Roman" w:hAnsi="Arial" w:cs="Arial"/>
                <w:color w:val="FF0000"/>
                <w:sz w:val="20"/>
                <w:szCs w:val="20"/>
              </w:rPr>
              <w:t>- A exigência mínima para lecionar é graduação, mas por ser um município onde as escolas estão localizadas na zona rural, regiões longínquas do centro, a desistência de professores para atuar nas redes de ensino vizinha</w:t>
            </w:r>
            <w:r w:rsidR="008B1201">
              <w:rPr>
                <w:rFonts w:ascii="Arial" w:eastAsia="Times New Roman" w:hAnsi="Arial" w:cs="Arial"/>
                <w:color w:val="FF0000"/>
                <w:sz w:val="20"/>
                <w:szCs w:val="20"/>
              </w:rPr>
              <w:t xml:space="preserve"> ou estadual</w:t>
            </w:r>
            <w:r w:rsidRPr="0083215D">
              <w:rPr>
                <w:rFonts w:ascii="Arial" w:eastAsia="Times New Roman" w:hAnsi="Arial" w:cs="Arial"/>
                <w:color w:val="FF0000"/>
                <w:sz w:val="20"/>
                <w:szCs w:val="20"/>
              </w:rPr>
              <w:t xml:space="preserve"> é expressiva. </w:t>
            </w:r>
          </w:p>
          <w:p w:rsidR="0083215D" w:rsidRPr="0083215D" w:rsidRDefault="00291C7D" w:rsidP="0083215D">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w:t>
            </w:r>
            <w:r w:rsidR="0083215D" w:rsidRPr="0083215D">
              <w:rPr>
                <w:rFonts w:ascii="Arial" w:eastAsia="Times New Roman" w:hAnsi="Arial" w:cs="Arial"/>
                <w:color w:val="FF0000"/>
                <w:sz w:val="20"/>
                <w:szCs w:val="20"/>
              </w:rPr>
              <w:t>Na falta de professores habilitados interessados, a secretaria altera a carga horária de professores que, geralmente, são efetivos na unidade escolar.</w:t>
            </w:r>
          </w:p>
        </w:tc>
      </w:tr>
      <w:tr w:rsidR="0061344E" w:rsidRPr="0083215D" w:rsidTr="00A53686">
        <w:trPr>
          <w:trHeight w:val="519"/>
        </w:trPr>
        <w:tc>
          <w:tcPr>
            <w:tcW w:w="3990" w:type="dxa"/>
            <w:shd w:val="clear" w:color="auto" w:fill="FFFFFF"/>
            <w:tcMar>
              <w:top w:w="100" w:type="dxa"/>
              <w:left w:w="80" w:type="dxa"/>
              <w:bottom w:w="100" w:type="dxa"/>
              <w:right w:w="80" w:type="dxa"/>
            </w:tcMar>
          </w:tcPr>
          <w:p w:rsidR="0061344E" w:rsidRPr="0083215D" w:rsidRDefault="0061344E" w:rsidP="00A53686">
            <w:pPr>
              <w:spacing w:after="0" w:line="240" w:lineRule="auto"/>
              <w:jc w:val="both"/>
              <w:rPr>
                <w:rFonts w:ascii="Arial" w:hAnsi="Arial" w:cs="Arial"/>
                <w:color w:val="FF0000"/>
                <w:sz w:val="20"/>
                <w:szCs w:val="20"/>
              </w:rPr>
            </w:pPr>
            <w:r w:rsidRPr="0083215D">
              <w:rPr>
                <w:rFonts w:ascii="Arial" w:hAnsi="Arial" w:cs="Arial"/>
                <w:color w:val="FF0000"/>
                <w:sz w:val="20"/>
                <w:szCs w:val="20"/>
              </w:rPr>
              <w:t>15.2 - Fazer levantamento das áreas onde há maior carência de professores habilitados.</w:t>
            </w:r>
          </w:p>
        </w:tc>
        <w:tc>
          <w:tcPr>
            <w:tcW w:w="972" w:type="dxa"/>
            <w:shd w:val="clear" w:color="auto" w:fill="FFFFFF"/>
            <w:tcMar>
              <w:top w:w="100" w:type="dxa"/>
              <w:bottom w:w="100" w:type="dxa"/>
            </w:tcMar>
          </w:tcPr>
          <w:p w:rsidR="0061344E" w:rsidRPr="0083215D" w:rsidRDefault="00C1595C" w:rsidP="00C1595C">
            <w:pPr>
              <w:spacing w:after="0" w:line="240" w:lineRule="auto"/>
              <w:ind w:left="60"/>
              <w:jc w:val="center"/>
              <w:rPr>
                <w:rFonts w:ascii="Arial" w:eastAsia="Times New Roman" w:hAnsi="Arial" w:cs="Arial"/>
                <w:color w:val="FF0000"/>
                <w:sz w:val="20"/>
                <w:szCs w:val="20"/>
              </w:rPr>
            </w:pPr>
            <w:r w:rsidRPr="0083215D">
              <w:rPr>
                <w:rFonts w:ascii="Arial" w:eastAsia="Times New Roman" w:hAnsi="Arial" w:cs="Arial"/>
                <w:color w:val="FF0000"/>
                <w:sz w:val="20"/>
                <w:szCs w:val="20"/>
              </w:rPr>
              <w:t>2020</w:t>
            </w:r>
          </w:p>
        </w:tc>
        <w:tc>
          <w:tcPr>
            <w:tcW w:w="1984" w:type="dxa"/>
            <w:shd w:val="clear" w:color="auto" w:fill="FFFFFF"/>
            <w:tcMar>
              <w:top w:w="100" w:type="dxa"/>
              <w:bottom w:w="100" w:type="dxa"/>
            </w:tcMar>
          </w:tcPr>
          <w:p w:rsidR="0061344E" w:rsidRPr="0083215D" w:rsidRDefault="0061344E"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83215D" w:rsidRDefault="0061344E" w:rsidP="00A53686">
            <w:pPr>
              <w:spacing w:after="0" w:line="240" w:lineRule="auto"/>
              <w:ind w:left="60"/>
              <w:jc w:val="center"/>
              <w:rPr>
                <w:rFonts w:ascii="Arial" w:eastAsia="Times New Roman" w:hAnsi="Arial" w:cs="Arial"/>
                <w:color w:val="FF0000"/>
                <w:sz w:val="20"/>
                <w:szCs w:val="20"/>
              </w:rPr>
            </w:pPr>
            <w:r w:rsidRPr="0083215D">
              <w:rPr>
                <w:rFonts w:ascii="Arial" w:eastAsia="Times New Roman" w:hAnsi="Arial" w:cs="Arial"/>
                <w:color w:val="FF0000"/>
                <w:sz w:val="20"/>
                <w:szCs w:val="20"/>
              </w:rPr>
              <w:t xml:space="preserve">Concluído </w:t>
            </w:r>
          </w:p>
        </w:tc>
        <w:tc>
          <w:tcPr>
            <w:tcW w:w="1560" w:type="dxa"/>
            <w:shd w:val="clear" w:color="auto" w:fill="FFFFFF"/>
            <w:tcMar>
              <w:top w:w="100" w:type="dxa"/>
              <w:bottom w:w="100" w:type="dxa"/>
            </w:tcMar>
          </w:tcPr>
          <w:p w:rsidR="0061344E" w:rsidRPr="0083215D" w:rsidRDefault="0061344E" w:rsidP="00A53686">
            <w:pPr>
              <w:spacing w:after="0" w:line="240" w:lineRule="auto"/>
              <w:ind w:left="60"/>
              <w:jc w:val="center"/>
              <w:rPr>
                <w:rFonts w:ascii="Arial" w:eastAsia="Times New Roman" w:hAnsi="Arial" w:cs="Arial"/>
                <w:color w:val="FF0000"/>
                <w:sz w:val="20"/>
                <w:szCs w:val="20"/>
              </w:rPr>
            </w:pPr>
            <w:r w:rsidRPr="0083215D">
              <w:rPr>
                <w:rFonts w:ascii="Arial" w:eastAsia="Times New Roman" w:hAnsi="Arial" w:cs="Arial"/>
                <w:color w:val="FF0000"/>
                <w:sz w:val="20"/>
                <w:szCs w:val="20"/>
              </w:rPr>
              <w:t xml:space="preserve">Sim </w:t>
            </w:r>
          </w:p>
        </w:tc>
        <w:tc>
          <w:tcPr>
            <w:tcW w:w="3402" w:type="dxa"/>
            <w:shd w:val="clear" w:color="auto" w:fill="FFFFFF"/>
            <w:tcMar>
              <w:top w:w="100" w:type="dxa"/>
              <w:bottom w:w="100" w:type="dxa"/>
            </w:tcMar>
          </w:tcPr>
          <w:p w:rsidR="0061344E" w:rsidRPr="0083215D" w:rsidRDefault="0061344E" w:rsidP="00A53686">
            <w:pPr>
              <w:spacing w:after="0" w:line="240" w:lineRule="auto"/>
              <w:ind w:left="60"/>
              <w:jc w:val="both"/>
              <w:rPr>
                <w:rFonts w:ascii="Arial" w:eastAsia="Times New Roman" w:hAnsi="Arial" w:cs="Arial"/>
                <w:color w:val="FF0000"/>
                <w:sz w:val="20"/>
                <w:szCs w:val="20"/>
              </w:rPr>
            </w:pPr>
            <w:r w:rsidRPr="0083215D">
              <w:rPr>
                <w:rFonts w:ascii="Arial" w:eastAsia="Times New Roman" w:hAnsi="Arial" w:cs="Arial"/>
                <w:color w:val="FF0000"/>
                <w:sz w:val="20"/>
                <w:szCs w:val="20"/>
              </w:rPr>
              <w:t xml:space="preserve">- Realizado levantamento por escola dos professores habilitados, não </w:t>
            </w:r>
            <w:r w:rsidR="0083215D" w:rsidRPr="0083215D">
              <w:rPr>
                <w:rFonts w:ascii="Arial" w:eastAsia="Times New Roman" w:hAnsi="Arial" w:cs="Arial"/>
                <w:color w:val="FF0000"/>
                <w:sz w:val="20"/>
                <w:szCs w:val="20"/>
              </w:rPr>
              <w:t>h</w:t>
            </w:r>
            <w:r w:rsidR="00291C7D">
              <w:rPr>
                <w:rFonts w:ascii="Arial" w:eastAsia="Times New Roman" w:hAnsi="Arial" w:cs="Arial"/>
                <w:color w:val="FF0000"/>
                <w:sz w:val="20"/>
                <w:szCs w:val="20"/>
              </w:rPr>
              <w:t>abilitados e vagas necessárias, chegando-se à</w:t>
            </w:r>
            <w:r w:rsidR="0083215D" w:rsidRPr="0083215D">
              <w:rPr>
                <w:rFonts w:ascii="Arial" w:eastAsia="Times New Roman" w:hAnsi="Arial" w:cs="Arial"/>
                <w:color w:val="FF0000"/>
                <w:sz w:val="20"/>
                <w:szCs w:val="20"/>
              </w:rPr>
              <w:t xml:space="preserve"> conclusão que há necessidade de efetivar professor de: Língua Portuguesa, Ciências, Geografia e Inglês.</w:t>
            </w:r>
          </w:p>
        </w:tc>
      </w:tr>
    </w:tbl>
    <w:p w:rsidR="0061344E" w:rsidRPr="00432150" w:rsidRDefault="0061344E" w:rsidP="0061344E">
      <w:pPr>
        <w:spacing w:after="0" w:line="240" w:lineRule="auto"/>
        <w:rPr>
          <w:rFonts w:ascii="Arial" w:eastAsia="Times New Roman" w:hAnsi="Arial" w:cs="Arial"/>
          <w:sz w:val="20"/>
          <w:szCs w:val="20"/>
        </w:rPr>
      </w:pPr>
    </w:p>
    <w:p w:rsidR="002E2417" w:rsidRPr="00432150" w:rsidRDefault="002E2417" w:rsidP="0061344E">
      <w:pPr>
        <w:spacing w:after="0" w:line="240" w:lineRule="auto"/>
        <w:rPr>
          <w:rFonts w:ascii="Arial" w:eastAsia="Times New Roman" w:hAnsi="Arial" w:cs="Arial"/>
          <w:sz w:val="20"/>
          <w:szCs w:val="20"/>
        </w:rPr>
      </w:pPr>
    </w:p>
    <w:p w:rsidR="007F0C35" w:rsidRPr="00432150" w:rsidRDefault="007F0C35" w:rsidP="0061344E">
      <w:pPr>
        <w:spacing w:after="0" w:line="240" w:lineRule="auto"/>
        <w:rPr>
          <w:rFonts w:ascii="Arial" w:eastAsia="Times New Roman" w:hAnsi="Arial" w:cs="Arial"/>
          <w:sz w:val="20"/>
          <w:szCs w:val="20"/>
        </w:rPr>
      </w:pPr>
    </w:p>
    <w:p w:rsidR="0061344E" w:rsidRPr="00BE58A5" w:rsidRDefault="0061344E" w:rsidP="0061344E">
      <w:pPr>
        <w:spacing w:after="0" w:line="240" w:lineRule="auto"/>
        <w:rPr>
          <w:rFonts w:ascii="Arial" w:eastAsia="Times New Roman" w:hAnsi="Arial" w:cs="Arial"/>
          <w:b/>
          <w:color w:val="FF0000"/>
          <w:sz w:val="20"/>
          <w:szCs w:val="20"/>
        </w:rPr>
      </w:pPr>
      <w:r w:rsidRPr="00BE58A5">
        <w:rPr>
          <w:rFonts w:ascii="Arial" w:eastAsia="Times New Roman" w:hAnsi="Arial" w:cs="Arial"/>
          <w:b/>
          <w:color w:val="FF0000"/>
          <w:sz w:val="20"/>
          <w:szCs w:val="20"/>
        </w:rPr>
        <w:t>META 16</w:t>
      </w:r>
    </w:p>
    <w:p w:rsidR="00D91C4C" w:rsidRPr="00BE58A5" w:rsidRDefault="00C1595C" w:rsidP="00C1595C">
      <w:pPr>
        <w:spacing w:after="0" w:line="240" w:lineRule="auto"/>
        <w:jc w:val="both"/>
        <w:rPr>
          <w:rFonts w:ascii="Arial" w:hAnsi="Arial" w:cs="Arial"/>
          <w:color w:val="FF0000"/>
          <w:shd w:val="clear" w:color="auto" w:fill="FFFFFF"/>
        </w:rPr>
      </w:pPr>
      <w:r w:rsidRPr="00BE58A5">
        <w:rPr>
          <w:rFonts w:ascii="Arial" w:hAnsi="Arial" w:cs="Arial"/>
          <w:color w:val="FF0000"/>
          <w:shd w:val="clear" w:color="auto" w:fill="FFFFFF"/>
        </w:rPr>
        <w:t>A </w:t>
      </w:r>
      <w:r w:rsidRPr="00BE58A5">
        <w:rPr>
          <w:rFonts w:ascii="Arial" w:hAnsi="Arial" w:cs="Arial"/>
          <w:bCs/>
          <w:color w:val="FF0000"/>
          <w:shd w:val="clear" w:color="auto" w:fill="FFFFFF"/>
        </w:rPr>
        <w:t>formação continuada</w:t>
      </w:r>
      <w:r w:rsidRPr="00BE58A5">
        <w:rPr>
          <w:rFonts w:ascii="Arial" w:hAnsi="Arial" w:cs="Arial"/>
          <w:color w:val="FF0000"/>
          <w:shd w:val="clear" w:color="auto" w:fill="FFFFFF"/>
        </w:rPr>
        <w:t> de </w:t>
      </w:r>
      <w:r w:rsidRPr="00BE58A5">
        <w:rPr>
          <w:rFonts w:ascii="Arial" w:hAnsi="Arial" w:cs="Arial"/>
          <w:bCs/>
          <w:color w:val="FF0000"/>
          <w:shd w:val="clear" w:color="auto" w:fill="FFFFFF"/>
        </w:rPr>
        <w:t>professores</w:t>
      </w:r>
      <w:r w:rsidRPr="00BE58A5">
        <w:rPr>
          <w:rFonts w:ascii="Arial" w:hAnsi="Arial" w:cs="Arial"/>
          <w:color w:val="FF0000"/>
          <w:shd w:val="clear" w:color="auto" w:fill="FFFFFF"/>
        </w:rPr>
        <w:t> tem sido entendida hoje como um processo permanente e constante de aperfeiçoamento dos saberes necessários à atividade dos educadores. Ela é realizada após a </w:t>
      </w:r>
      <w:r w:rsidRPr="00BE58A5">
        <w:rPr>
          <w:rFonts w:ascii="Arial" w:hAnsi="Arial" w:cs="Arial"/>
          <w:bCs/>
          <w:color w:val="FF0000"/>
          <w:shd w:val="clear" w:color="auto" w:fill="FFFFFF"/>
        </w:rPr>
        <w:t>formação</w:t>
      </w:r>
      <w:r w:rsidRPr="00BE58A5">
        <w:rPr>
          <w:rFonts w:ascii="Arial" w:hAnsi="Arial" w:cs="Arial"/>
          <w:color w:val="FF0000"/>
          <w:shd w:val="clear" w:color="auto" w:fill="FFFFFF"/>
        </w:rPr>
        <w:t> inicial e tem como </w:t>
      </w:r>
      <w:r w:rsidRPr="00BE58A5">
        <w:rPr>
          <w:rFonts w:ascii="Arial" w:hAnsi="Arial" w:cs="Arial"/>
          <w:bCs/>
          <w:color w:val="FF0000"/>
          <w:shd w:val="clear" w:color="auto" w:fill="FFFFFF"/>
        </w:rPr>
        <w:t>objetivo</w:t>
      </w:r>
      <w:r w:rsidRPr="00BE58A5">
        <w:rPr>
          <w:rFonts w:ascii="Arial" w:hAnsi="Arial" w:cs="Arial"/>
          <w:color w:val="FF0000"/>
          <w:shd w:val="clear" w:color="auto" w:fill="FFFFFF"/>
        </w:rPr>
        <w:t xml:space="preserve"> assegurar um ensino de qualidade cada vez maior aos alunos, bem como qualificar o processo de ensino e a prática pedagógica dos professores. </w:t>
      </w:r>
    </w:p>
    <w:p w:rsidR="00D91C4C" w:rsidRPr="00BE58A5" w:rsidRDefault="00D91C4C" w:rsidP="00D91C4C">
      <w:pPr>
        <w:spacing w:after="0" w:line="240" w:lineRule="auto"/>
        <w:jc w:val="both"/>
        <w:rPr>
          <w:rFonts w:ascii="Arial" w:eastAsia="Times New Roman" w:hAnsi="Arial" w:cs="Arial"/>
          <w:color w:val="FF0000"/>
          <w:sz w:val="20"/>
          <w:szCs w:val="20"/>
        </w:rPr>
      </w:pPr>
      <w:r w:rsidRPr="00BE58A5">
        <w:rPr>
          <w:rFonts w:ascii="Arial" w:eastAsia="Times New Roman" w:hAnsi="Arial" w:cs="Arial"/>
          <w:color w:val="FF0000"/>
          <w:sz w:val="20"/>
          <w:szCs w:val="20"/>
        </w:rPr>
        <w:lastRenderedPageBreak/>
        <w:t>É importante valorizar o professor com salários justos e dignos e oferecer condições de trabalho, além de reorganizar o tempo e os espaços escolares, tornando a escola um local agradável, onde a criança goste de ir e permanecer por estar motivada em participar de seu próprio processo formativo.</w:t>
      </w:r>
    </w:p>
    <w:p w:rsidR="00D91C4C" w:rsidRPr="00BE58A5" w:rsidRDefault="00D91C4C" w:rsidP="00D91C4C">
      <w:pPr>
        <w:spacing w:after="0" w:line="240" w:lineRule="auto"/>
        <w:jc w:val="both"/>
        <w:rPr>
          <w:rFonts w:ascii="Arial" w:eastAsia="Times New Roman" w:hAnsi="Arial" w:cs="Arial"/>
          <w:color w:val="FF0000"/>
          <w:sz w:val="20"/>
          <w:szCs w:val="20"/>
        </w:rPr>
      </w:pPr>
      <w:r w:rsidRPr="00BE58A5">
        <w:rPr>
          <w:rFonts w:ascii="Arial" w:eastAsia="Times New Roman" w:hAnsi="Arial" w:cs="Arial"/>
          <w:color w:val="FF0000"/>
          <w:sz w:val="20"/>
          <w:szCs w:val="20"/>
        </w:rPr>
        <w:t>Para que o docente seja um mediador da aprendizagem, há de se considerar o que é necessário para sustentar essa atuação, ou seja, uma carreira bem estruturada, bom processo formativo e boas condições de trabalho.</w:t>
      </w:r>
    </w:p>
    <w:p w:rsidR="0061344E" w:rsidRPr="00BE58A5" w:rsidRDefault="0061344E" w:rsidP="0061344E">
      <w:pPr>
        <w:spacing w:after="0" w:line="240" w:lineRule="auto"/>
        <w:rPr>
          <w:rFonts w:ascii="Arial" w:eastAsia="Times New Roman"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687"/>
        <w:gridCol w:w="1258"/>
        <w:gridCol w:w="5532"/>
      </w:tblGrid>
      <w:tr w:rsidR="0061344E" w:rsidRPr="00BE58A5" w:rsidTr="00A53686">
        <w:tc>
          <w:tcPr>
            <w:tcW w:w="993" w:type="dxa"/>
            <w:shd w:val="clear" w:color="auto" w:fill="auto"/>
          </w:tcPr>
          <w:p w:rsidR="0061344E" w:rsidRPr="00BE58A5" w:rsidRDefault="0061344E" w:rsidP="00A53686">
            <w:pPr>
              <w:spacing w:after="0" w:line="240" w:lineRule="auto"/>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Meta</w:t>
            </w:r>
          </w:p>
        </w:tc>
        <w:tc>
          <w:tcPr>
            <w:tcW w:w="5687" w:type="dxa"/>
            <w:shd w:val="clear" w:color="auto" w:fill="auto"/>
          </w:tcPr>
          <w:p w:rsidR="0061344E" w:rsidRPr="00BE58A5" w:rsidRDefault="0061344E" w:rsidP="00A53686">
            <w:pPr>
              <w:spacing w:after="0" w:line="240" w:lineRule="auto"/>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Texto da meta</w:t>
            </w:r>
          </w:p>
        </w:tc>
        <w:tc>
          <w:tcPr>
            <w:tcW w:w="1258" w:type="dxa"/>
            <w:shd w:val="clear" w:color="auto" w:fill="auto"/>
          </w:tcPr>
          <w:p w:rsidR="0061344E" w:rsidRPr="00BE58A5" w:rsidRDefault="0061344E" w:rsidP="00A53686">
            <w:pPr>
              <w:spacing w:after="0" w:line="240" w:lineRule="auto"/>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Prazo</w:t>
            </w:r>
          </w:p>
        </w:tc>
        <w:tc>
          <w:tcPr>
            <w:tcW w:w="5532" w:type="dxa"/>
            <w:shd w:val="clear" w:color="auto" w:fill="auto"/>
          </w:tcPr>
          <w:p w:rsidR="0061344E" w:rsidRPr="00BE58A5" w:rsidRDefault="0061344E" w:rsidP="00A53686">
            <w:pPr>
              <w:spacing w:after="0" w:line="240" w:lineRule="auto"/>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O</w:t>
            </w:r>
            <w:r w:rsidR="007F71DC" w:rsidRPr="00BE58A5">
              <w:rPr>
                <w:rFonts w:ascii="Arial" w:eastAsia="Times New Roman" w:hAnsi="Arial" w:cs="Arial"/>
                <w:b/>
                <w:color w:val="FF0000"/>
                <w:sz w:val="20"/>
                <w:szCs w:val="20"/>
              </w:rPr>
              <w:t>bservações/Relato sintético 2019</w:t>
            </w:r>
          </w:p>
        </w:tc>
      </w:tr>
      <w:tr w:rsidR="0061344E" w:rsidRPr="00BE58A5" w:rsidTr="00A53686">
        <w:tc>
          <w:tcPr>
            <w:tcW w:w="993" w:type="dxa"/>
            <w:shd w:val="clear" w:color="auto" w:fill="auto"/>
          </w:tcPr>
          <w:p w:rsidR="0061344E" w:rsidRPr="00BE58A5" w:rsidRDefault="0061344E" w:rsidP="00A53686">
            <w:pPr>
              <w:spacing w:after="0" w:line="240" w:lineRule="auto"/>
              <w:jc w:val="center"/>
              <w:rPr>
                <w:rFonts w:ascii="Arial" w:eastAsia="Times New Roman" w:hAnsi="Arial" w:cs="Arial"/>
                <w:color w:val="FF0000"/>
                <w:sz w:val="20"/>
                <w:szCs w:val="20"/>
              </w:rPr>
            </w:pPr>
            <w:r w:rsidRPr="00BE58A5">
              <w:rPr>
                <w:rFonts w:ascii="Arial" w:eastAsia="Times New Roman" w:hAnsi="Arial" w:cs="Arial"/>
                <w:color w:val="FF0000"/>
                <w:sz w:val="20"/>
                <w:szCs w:val="20"/>
              </w:rPr>
              <w:t>16</w:t>
            </w:r>
          </w:p>
        </w:tc>
        <w:tc>
          <w:tcPr>
            <w:tcW w:w="5687" w:type="dxa"/>
            <w:shd w:val="clear" w:color="auto" w:fill="auto"/>
          </w:tcPr>
          <w:p w:rsidR="0061344E" w:rsidRPr="00BE58A5" w:rsidRDefault="0061344E" w:rsidP="00A53686">
            <w:pPr>
              <w:spacing w:after="0" w:line="240" w:lineRule="auto"/>
              <w:jc w:val="both"/>
              <w:rPr>
                <w:rFonts w:ascii="Arial" w:eastAsia="Times New Roman" w:hAnsi="Arial" w:cs="Arial"/>
                <w:color w:val="FF0000"/>
                <w:sz w:val="20"/>
                <w:szCs w:val="20"/>
              </w:rPr>
            </w:pPr>
            <w:r w:rsidRPr="00BE58A5">
              <w:rPr>
                <w:rFonts w:ascii="Arial" w:hAnsi="Arial" w:cs="Arial"/>
                <w:color w:val="FF0000"/>
                <w:sz w:val="20"/>
                <w:szCs w:val="20"/>
              </w:rPr>
              <w:t>Incentivar a formação,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tc>
        <w:tc>
          <w:tcPr>
            <w:tcW w:w="1258" w:type="dxa"/>
            <w:shd w:val="clear" w:color="auto" w:fill="auto"/>
          </w:tcPr>
          <w:p w:rsidR="0061344E" w:rsidRPr="00BE58A5" w:rsidRDefault="00BE64D9" w:rsidP="00A53686">
            <w:pPr>
              <w:spacing w:after="0" w:line="240" w:lineRule="auto"/>
              <w:jc w:val="center"/>
              <w:rPr>
                <w:rFonts w:ascii="Arial" w:eastAsia="Times New Roman" w:hAnsi="Arial" w:cs="Arial"/>
                <w:color w:val="FF0000"/>
                <w:sz w:val="20"/>
                <w:szCs w:val="20"/>
              </w:rPr>
            </w:pPr>
            <w:r w:rsidRPr="00BE58A5">
              <w:rPr>
                <w:rFonts w:ascii="Arial" w:eastAsia="Times New Roman" w:hAnsi="Arial" w:cs="Arial"/>
                <w:color w:val="FF0000"/>
                <w:sz w:val="20"/>
                <w:szCs w:val="20"/>
              </w:rPr>
              <w:t>2024</w:t>
            </w:r>
          </w:p>
        </w:tc>
        <w:tc>
          <w:tcPr>
            <w:tcW w:w="5532" w:type="dxa"/>
            <w:shd w:val="clear" w:color="auto" w:fill="auto"/>
          </w:tcPr>
          <w:p w:rsidR="00510FF0" w:rsidRPr="00BE58A5" w:rsidRDefault="00510FF0" w:rsidP="00A53686">
            <w:pPr>
              <w:spacing w:after="0" w:line="240" w:lineRule="auto"/>
              <w:jc w:val="both"/>
              <w:rPr>
                <w:rFonts w:ascii="Arial" w:eastAsia="Times New Roman" w:hAnsi="Arial" w:cs="Arial"/>
                <w:color w:val="FF0000"/>
                <w:sz w:val="20"/>
                <w:szCs w:val="20"/>
              </w:rPr>
            </w:pPr>
            <w:r w:rsidRPr="00BE58A5">
              <w:rPr>
                <w:rFonts w:ascii="Arial" w:eastAsia="Times New Roman" w:hAnsi="Arial" w:cs="Arial"/>
                <w:color w:val="FF0000"/>
                <w:sz w:val="20"/>
                <w:szCs w:val="20"/>
              </w:rPr>
              <w:t>- Acompanhamento pedagógico com professores de alfabetização (1, 2º e 3º ano) e professores de Pré I e Pré II</w:t>
            </w:r>
            <w:r w:rsidR="007F0C35" w:rsidRPr="00BE58A5">
              <w:rPr>
                <w:rFonts w:ascii="Arial" w:eastAsia="Times New Roman" w:hAnsi="Arial" w:cs="Arial"/>
                <w:color w:val="FF0000"/>
                <w:sz w:val="20"/>
                <w:szCs w:val="20"/>
              </w:rPr>
              <w:t>;</w:t>
            </w:r>
          </w:p>
          <w:p w:rsidR="0061344E" w:rsidRDefault="009670D6" w:rsidP="00A53686">
            <w:pPr>
              <w:spacing w:after="0" w:line="240" w:lineRule="auto"/>
              <w:jc w:val="both"/>
              <w:rPr>
                <w:rFonts w:ascii="Arial" w:hAnsi="Arial" w:cs="Arial"/>
                <w:color w:val="FF0000"/>
                <w:sz w:val="20"/>
                <w:szCs w:val="20"/>
              </w:rPr>
            </w:pPr>
            <w:r w:rsidRPr="00BE58A5">
              <w:rPr>
                <w:rFonts w:ascii="Arial" w:eastAsia="Times New Roman" w:hAnsi="Arial" w:cs="Arial"/>
                <w:color w:val="FF0000"/>
                <w:sz w:val="20"/>
                <w:szCs w:val="20"/>
              </w:rPr>
              <w:t xml:space="preserve">- </w:t>
            </w:r>
            <w:r w:rsidRPr="00BE58A5">
              <w:rPr>
                <w:rFonts w:ascii="Arial" w:hAnsi="Arial" w:cs="Arial"/>
                <w:color w:val="FF0000"/>
                <w:sz w:val="20"/>
                <w:szCs w:val="20"/>
              </w:rPr>
              <w:t>Professores realizam cursos à distância</w:t>
            </w:r>
            <w:r w:rsidR="00D91C4C" w:rsidRPr="00BE58A5">
              <w:rPr>
                <w:rFonts w:ascii="Arial" w:hAnsi="Arial" w:cs="Arial"/>
                <w:color w:val="FF0000"/>
                <w:sz w:val="20"/>
                <w:szCs w:val="20"/>
              </w:rPr>
              <w:t xml:space="preserve"> – Formação pela Escola, AVAMEC e outros</w:t>
            </w:r>
            <w:r w:rsidRPr="00BE58A5">
              <w:rPr>
                <w:rFonts w:ascii="Arial" w:hAnsi="Arial" w:cs="Arial"/>
                <w:color w:val="FF0000"/>
                <w:sz w:val="20"/>
                <w:szCs w:val="20"/>
              </w:rPr>
              <w:t>;</w:t>
            </w:r>
          </w:p>
          <w:p w:rsidR="00384016" w:rsidRPr="00BE58A5" w:rsidRDefault="00384016" w:rsidP="00384016">
            <w:pPr>
              <w:spacing w:after="0" w:line="240" w:lineRule="auto"/>
              <w:jc w:val="both"/>
              <w:rPr>
                <w:rFonts w:ascii="Arial" w:eastAsia="Times New Roman" w:hAnsi="Arial" w:cs="Arial"/>
                <w:color w:val="FF0000"/>
                <w:sz w:val="20"/>
                <w:szCs w:val="20"/>
              </w:rPr>
            </w:pPr>
            <w:r>
              <w:rPr>
                <w:rFonts w:ascii="Arial" w:hAnsi="Arial" w:cs="Arial"/>
                <w:color w:val="FF0000"/>
                <w:sz w:val="20"/>
                <w:szCs w:val="20"/>
              </w:rPr>
              <w:t xml:space="preserve">- Equipe Técnica da Secretaria de Educação (Assistentes Pedagógicos), Pedagogos e Diretores das unidades escolares tiveram supervisão de professores da UNOCHAPECÒ (Fábio </w:t>
            </w:r>
            <w:proofErr w:type="spellStart"/>
            <w:r>
              <w:rPr>
                <w:rFonts w:ascii="Arial" w:hAnsi="Arial" w:cs="Arial"/>
                <w:color w:val="FF0000"/>
                <w:sz w:val="20"/>
                <w:szCs w:val="20"/>
              </w:rPr>
              <w:t>Cechetti</w:t>
            </w:r>
            <w:proofErr w:type="spellEnd"/>
            <w:r>
              <w:rPr>
                <w:rFonts w:ascii="Arial" w:hAnsi="Arial" w:cs="Arial"/>
                <w:color w:val="FF0000"/>
                <w:sz w:val="20"/>
                <w:szCs w:val="20"/>
              </w:rPr>
              <w:t xml:space="preserve"> / Fabíola </w:t>
            </w:r>
            <w:proofErr w:type="spellStart"/>
            <w:r>
              <w:rPr>
                <w:rFonts w:ascii="Arial" w:hAnsi="Arial" w:cs="Arial"/>
                <w:color w:val="FF0000"/>
                <w:sz w:val="20"/>
                <w:szCs w:val="20"/>
              </w:rPr>
              <w:t>Cechetti</w:t>
            </w:r>
            <w:proofErr w:type="spellEnd"/>
            <w:r>
              <w:rPr>
                <w:rFonts w:ascii="Arial" w:hAnsi="Arial" w:cs="Arial"/>
                <w:color w:val="FF0000"/>
                <w:sz w:val="20"/>
                <w:szCs w:val="20"/>
              </w:rPr>
              <w:t>) no que se refere ao “</w:t>
            </w:r>
            <w:r w:rsidRPr="00384016">
              <w:rPr>
                <w:rFonts w:ascii="Arial" w:hAnsi="Arial" w:cs="Arial"/>
                <w:i/>
                <w:color w:val="FF0000"/>
                <w:sz w:val="20"/>
                <w:szCs w:val="20"/>
              </w:rPr>
              <w:t xml:space="preserve">Currículo </w:t>
            </w:r>
            <w:proofErr w:type="spellStart"/>
            <w:r w:rsidRPr="00384016">
              <w:rPr>
                <w:rFonts w:ascii="Arial" w:hAnsi="Arial" w:cs="Arial"/>
                <w:i/>
                <w:color w:val="FF0000"/>
                <w:sz w:val="20"/>
                <w:szCs w:val="20"/>
              </w:rPr>
              <w:t>Continuum</w:t>
            </w:r>
            <w:proofErr w:type="spellEnd"/>
            <w:r>
              <w:rPr>
                <w:rFonts w:ascii="Arial" w:hAnsi="Arial" w:cs="Arial"/>
                <w:color w:val="FF0000"/>
                <w:sz w:val="20"/>
                <w:szCs w:val="20"/>
              </w:rPr>
              <w:t>” e Projeto Político Pedagógico;</w:t>
            </w:r>
          </w:p>
        </w:tc>
      </w:tr>
    </w:tbl>
    <w:p w:rsidR="0061344E" w:rsidRPr="00BE58A5" w:rsidRDefault="0061344E" w:rsidP="0061344E">
      <w:pPr>
        <w:spacing w:after="0" w:line="240" w:lineRule="auto"/>
        <w:rPr>
          <w:rFonts w:ascii="Arial" w:eastAsia="Times New Roman" w:hAnsi="Arial" w:cs="Arial"/>
          <w:color w:val="FF0000"/>
          <w:sz w:val="20"/>
          <w:szCs w:val="20"/>
        </w:rPr>
      </w:pPr>
    </w:p>
    <w:p w:rsidR="0061344E" w:rsidRPr="00BE58A5" w:rsidRDefault="0061344E" w:rsidP="0061344E">
      <w:pPr>
        <w:spacing w:after="0" w:line="240" w:lineRule="auto"/>
        <w:rPr>
          <w:rFonts w:ascii="Arial" w:eastAsia="Times New Roman" w:hAnsi="Arial" w:cs="Arial"/>
          <w:color w:val="FF0000"/>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BE58A5" w:rsidTr="00A53686">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META 16</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BE58A5" w:rsidRDefault="0061344E" w:rsidP="00A53686">
            <w:pPr>
              <w:spacing w:after="0" w:line="240" w:lineRule="auto"/>
              <w:ind w:left="60"/>
              <w:jc w:val="both"/>
              <w:rPr>
                <w:rFonts w:ascii="Arial" w:eastAsia="Times New Roman" w:hAnsi="Arial" w:cs="Arial"/>
                <w:color w:val="FF0000"/>
                <w:sz w:val="20"/>
                <w:szCs w:val="20"/>
              </w:rPr>
            </w:pPr>
            <w:r w:rsidRPr="00BE58A5">
              <w:rPr>
                <w:rFonts w:ascii="Arial" w:hAnsi="Arial" w:cs="Arial"/>
                <w:color w:val="FF0000"/>
                <w:sz w:val="20"/>
                <w:szCs w:val="20"/>
              </w:rPr>
              <w:t>Incentivar a formação,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tc>
      </w:tr>
      <w:tr w:rsidR="0061344E" w:rsidRPr="00BE58A5"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INDICADOR 16A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BE58A5" w:rsidRDefault="0061344E" w:rsidP="00A53686">
            <w:pPr>
              <w:spacing w:after="0" w:line="240" w:lineRule="auto"/>
              <w:ind w:left="60"/>
              <w:jc w:val="both"/>
              <w:rPr>
                <w:rFonts w:ascii="Arial" w:eastAsia="Times New Roman" w:hAnsi="Arial" w:cs="Arial"/>
                <w:color w:val="FF0000"/>
                <w:sz w:val="20"/>
                <w:szCs w:val="20"/>
              </w:rPr>
            </w:pPr>
            <w:r w:rsidRPr="00BE58A5">
              <w:rPr>
                <w:rFonts w:ascii="Arial" w:hAnsi="Arial" w:cs="Arial"/>
                <w:color w:val="FF0000"/>
                <w:sz w:val="20"/>
                <w:szCs w:val="20"/>
              </w:rPr>
              <w:t>Percentual de professores da educação básica com pós-graduação lato sensu ou stricto sensu.</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color w:val="FF0000"/>
                <w:sz w:val="20"/>
                <w:szCs w:val="20"/>
              </w:rPr>
            </w:pPr>
            <w:r w:rsidRPr="00BE58A5">
              <w:rPr>
                <w:rFonts w:ascii="Arial" w:eastAsia="Times New Roman" w:hAnsi="Arial" w:cs="Arial"/>
                <w:color w:val="FF0000"/>
                <w:sz w:val="20"/>
                <w:szCs w:val="20"/>
              </w:rPr>
              <w:t>Alcançou indicador?</w:t>
            </w:r>
          </w:p>
          <w:p w:rsidR="0061344E" w:rsidRPr="00BE58A5" w:rsidRDefault="0061344E" w:rsidP="00A53686">
            <w:pPr>
              <w:spacing w:after="0" w:line="240" w:lineRule="auto"/>
              <w:ind w:left="60"/>
              <w:rPr>
                <w:rFonts w:ascii="Arial" w:eastAsia="Times New Roman" w:hAnsi="Arial" w:cs="Arial"/>
                <w:b/>
                <w:color w:val="FF0000"/>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(Informe aqui o prazo do indicador)</w:t>
            </w:r>
          </w:p>
        </w:tc>
      </w:tr>
      <w:tr w:rsidR="0061344E" w:rsidRPr="00BE58A5"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BE58A5" w:rsidRDefault="0061344E" w:rsidP="00A53686">
            <w:pPr>
              <w:spacing w:after="0" w:line="240" w:lineRule="auto"/>
              <w:ind w:left="60"/>
              <w:rPr>
                <w:rFonts w:ascii="Arial" w:eastAsia="Times New Roman" w:hAnsi="Arial" w:cs="Arial"/>
                <w:color w:val="FF0000"/>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BE58A5" w:rsidRDefault="0061344E" w:rsidP="00A53686">
            <w:pPr>
              <w:spacing w:after="0" w:line="240" w:lineRule="auto"/>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BE58A5" w:rsidRDefault="0061344E" w:rsidP="00A53686">
            <w:pPr>
              <w:spacing w:after="0" w:line="240" w:lineRule="auto"/>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BE58A5" w:rsidRDefault="0061344E" w:rsidP="00A53686">
            <w:pPr>
              <w:spacing w:after="0" w:line="240" w:lineRule="auto"/>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BE58A5" w:rsidRDefault="0061344E" w:rsidP="00A53686">
            <w:pPr>
              <w:spacing w:after="0" w:line="240" w:lineRule="auto"/>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BE58A5" w:rsidRDefault="0061344E" w:rsidP="00A53686">
            <w:pPr>
              <w:spacing w:after="0" w:line="240" w:lineRule="auto"/>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BE58A5" w:rsidRDefault="0061344E" w:rsidP="00A53686">
            <w:pPr>
              <w:spacing w:after="0" w:line="240" w:lineRule="auto"/>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BE58A5" w:rsidRDefault="0061344E" w:rsidP="00A53686">
            <w:pPr>
              <w:spacing w:after="0" w:line="240" w:lineRule="auto"/>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2025</w:t>
            </w:r>
          </w:p>
        </w:tc>
      </w:tr>
      <w:tr w:rsidR="0061344E" w:rsidRPr="00BE58A5"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BE58A5" w:rsidRDefault="0061344E" w:rsidP="00A53686">
            <w:pPr>
              <w:spacing w:after="0" w:line="240" w:lineRule="auto"/>
              <w:ind w:left="62"/>
              <w:rPr>
                <w:rFonts w:ascii="Arial" w:eastAsia="Times New Roman" w:hAnsi="Arial" w:cs="Arial"/>
                <w:color w:val="FF0000"/>
                <w:sz w:val="20"/>
                <w:szCs w:val="20"/>
              </w:rPr>
            </w:pPr>
            <w:r w:rsidRPr="00BE58A5">
              <w:rPr>
                <w:rFonts w:ascii="Arial" w:eastAsia="Times New Roman" w:hAnsi="Arial" w:cs="Arial"/>
                <w:color w:val="FF0000"/>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F663A3" w:rsidP="00A53686">
            <w:pPr>
              <w:spacing w:after="0" w:line="240" w:lineRule="auto"/>
              <w:ind w:left="62"/>
              <w:rPr>
                <w:rFonts w:ascii="Arial" w:eastAsia="Times New Roman" w:hAnsi="Arial" w:cs="Arial"/>
                <w:color w:val="FF0000"/>
                <w:sz w:val="20"/>
                <w:szCs w:val="20"/>
              </w:rPr>
            </w:pPr>
            <w:r w:rsidRPr="00BE58A5">
              <w:rPr>
                <w:rFonts w:ascii="Arial" w:eastAsia="Times New Roman" w:hAnsi="Arial" w:cs="Arial"/>
                <w:color w:val="FF0000"/>
                <w:sz w:val="20"/>
                <w:szCs w:val="20"/>
              </w:rPr>
              <w:t>5</w:t>
            </w:r>
            <w:r w:rsidR="0061344E" w:rsidRPr="00BE58A5">
              <w:rPr>
                <w:rFonts w:ascii="Arial" w:eastAsia="Times New Roman" w:hAnsi="Arial" w:cs="Arial"/>
                <w:color w:val="FF0000"/>
                <w:sz w:val="20"/>
                <w:szCs w:val="20"/>
              </w:rPr>
              <w:t>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F663A3"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5</w:t>
            </w:r>
            <w:r w:rsidR="0061344E" w:rsidRPr="00BE58A5">
              <w:rPr>
                <w:rFonts w:ascii="Arial" w:eastAsia="Times New Roman" w:hAnsi="Arial" w:cs="Arial"/>
                <w:color w:val="FF0000"/>
                <w:sz w:val="20"/>
                <w:szCs w:val="20"/>
              </w:rPr>
              <w:t>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F663A3"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5</w:t>
            </w:r>
            <w:r w:rsidR="0061344E" w:rsidRPr="00BE58A5">
              <w:rPr>
                <w:rFonts w:ascii="Arial" w:eastAsia="Times New Roman" w:hAnsi="Arial" w:cs="Arial"/>
                <w:color w:val="FF0000"/>
                <w:sz w:val="20"/>
                <w:szCs w:val="20"/>
              </w:rPr>
              <w:t>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F663A3" w:rsidP="00F663A3">
            <w:pPr>
              <w:spacing w:after="0" w:line="240" w:lineRule="auto"/>
              <w:ind w:left="62"/>
              <w:rPr>
                <w:rFonts w:ascii="Arial" w:eastAsia="Times New Roman" w:hAnsi="Arial" w:cs="Arial"/>
                <w:color w:val="FF0000"/>
                <w:sz w:val="20"/>
                <w:szCs w:val="20"/>
              </w:rPr>
            </w:pPr>
            <w:r w:rsidRPr="00BE58A5">
              <w:rPr>
                <w:rFonts w:ascii="Arial" w:eastAsia="Times New Roman" w:hAnsi="Arial" w:cs="Arial"/>
                <w:color w:val="FF0000"/>
                <w:sz w:val="20"/>
                <w:szCs w:val="20"/>
              </w:rPr>
              <w:t>5</w:t>
            </w:r>
            <w:r w:rsidR="0061344E" w:rsidRPr="00BE58A5">
              <w:rPr>
                <w:rFonts w:ascii="Arial" w:eastAsia="Times New Roman" w:hAnsi="Arial" w:cs="Arial"/>
                <w:color w:val="FF0000"/>
                <w:sz w:val="20"/>
                <w:szCs w:val="20"/>
              </w:rPr>
              <w:t>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F663A3"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5</w:t>
            </w:r>
            <w:r w:rsidR="0061344E" w:rsidRPr="00BE58A5">
              <w:rPr>
                <w:rFonts w:ascii="Arial" w:eastAsia="Times New Roman" w:hAnsi="Arial" w:cs="Arial"/>
                <w:color w:val="FF0000"/>
                <w:sz w:val="20"/>
                <w:szCs w:val="20"/>
              </w:rPr>
              <w:t>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F663A3"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5</w:t>
            </w:r>
            <w:r w:rsidR="0061344E" w:rsidRPr="00BE58A5">
              <w:rPr>
                <w:rFonts w:ascii="Arial" w:eastAsia="Times New Roman" w:hAnsi="Arial" w:cs="Arial"/>
                <w:color w:val="FF0000"/>
                <w:sz w:val="20"/>
                <w:szCs w:val="20"/>
              </w:rPr>
              <w:t>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F663A3"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5</w:t>
            </w:r>
            <w:r w:rsidR="0061344E" w:rsidRPr="00BE58A5">
              <w:rPr>
                <w:rFonts w:ascii="Arial" w:eastAsia="Times New Roman" w:hAnsi="Arial" w:cs="Arial"/>
                <w:color w:val="FF0000"/>
                <w:sz w:val="20"/>
                <w:szCs w:val="20"/>
              </w:rPr>
              <w:t>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F663A3"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5</w:t>
            </w:r>
            <w:r w:rsidR="0061344E" w:rsidRPr="00BE58A5">
              <w:rPr>
                <w:rFonts w:ascii="Arial" w:eastAsia="Times New Roman" w:hAnsi="Arial" w:cs="Arial"/>
                <w:color w:val="FF0000"/>
                <w:sz w:val="20"/>
                <w:szCs w:val="20"/>
              </w:rPr>
              <w:t>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F663A3"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5</w:t>
            </w:r>
            <w:r w:rsidR="0061344E" w:rsidRPr="00BE58A5">
              <w:rPr>
                <w:rFonts w:ascii="Arial" w:eastAsia="Times New Roman" w:hAnsi="Arial" w:cs="Arial"/>
                <w:color w:val="FF0000"/>
                <w:sz w:val="20"/>
                <w:szCs w:val="20"/>
              </w:rPr>
              <w:t>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F663A3"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5</w:t>
            </w:r>
            <w:r w:rsidR="0061344E" w:rsidRPr="00BE58A5">
              <w:rPr>
                <w:rFonts w:ascii="Arial" w:eastAsia="Times New Roman" w:hAnsi="Arial" w:cs="Arial"/>
                <w:color w:val="FF0000"/>
                <w:sz w:val="20"/>
                <w:szCs w:val="20"/>
              </w:rPr>
              <w:t>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61344E"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61344E"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2025</w:t>
            </w:r>
          </w:p>
        </w:tc>
      </w:tr>
      <w:tr w:rsidR="0061344E" w:rsidRPr="00BE58A5"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BE58A5" w:rsidRDefault="0061344E" w:rsidP="00A53686">
            <w:pPr>
              <w:spacing w:after="0" w:line="240" w:lineRule="auto"/>
              <w:ind w:left="62"/>
              <w:rPr>
                <w:rFonts w:ascii="Arial" w:eastAsia="Times New Roman" w:hAnsi="Arial" w:cs="Arial"/>
                <w:color w:val="FF0000"/>
                <w:sz w:val="20"/>
                <w:szCs w:val="20"/>
              </w:rPr>
            </w:pPr>
            <w:r w:rsidRPr="00BE58A5">
              <w:rPr>
                <w:rFonts w:ascii="Arial" w:eastAsia="Times New Roman" w:hAnsi="Arial" w:cs="Arial"/>
                <w:color w:val="FF0000"/>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BE58A5"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46,8%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BE58A5"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64,9%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BE58A5"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71,1%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BE58A5"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102,3%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BE58A5"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122,4%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BE58A5"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104,7%</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BE58A5"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121,7%</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61344E" w:rsidP="00A53686">
            <w:pPr>
              <w:spacing w:after="0" w:line="240" w:lineRule="auto"/>
              <w:ind w:left="62"/>
              <w:jc w:val="center"/>
              <w:rPr>
                <w:rFonts w:ascii="Arial" w:eastAsia="Times New Roman" w:hAnsi="Arial" w:cs="Arial"/>
                <w:color w:val="FF0000"/>
                <w:sz w:val="20"/>
                <w:szCs w:val="20"/>
              </w:rPr>
            </w:pPr>
          </w:p>
        </w:tc>
      </w:tr>
      <w:tr w:rsidR="0061344E" w:rsidRPr="00BE58A5"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BE58A5" w:rsidRDefault="0061344E" w:rsidP="00A53686">
            <w:pPr>
              <w:spacing w:after="0" w:line="240" w:lineRule="auto"/>
              <w:ind w:left="62"/>
              <w:rPr>
                <w:rFonts w:ascii="Arial" w:eastAsia="Times New Roman" w:hAnsi="Arial" w:cs="Arial"/>
                <w:color w:val="FF0000"/>
                <w:sz w:val="20"/>
                <w:szCs w:val="20"/>
              </w:rPr>
            </w:pPr>
            <w:r w:rsidRPr="00BE58A5">
              <w:rPr>
                <w:rFonts w:ascii="Arial" w:eastAsia="Times New Roman" w:hAnsi="Arial" w:cs="Arial"/>
                <w:color w:val="FF0000"/>
                <w:sz w:val="20"/>
                <w:szCs w:val="20"/>
              </w:rPr>
              <w:lastRenderedPageBreak/>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BE58A5"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46,8%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BE58A5"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64,9%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BE58A5"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71,1%</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BE58A5"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102,3%</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BE58A5" w:rsidP="007F0C35">
            <w:pPr>
              <w:spacing w:after="0" w:line="36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122,4%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BE58A5"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104,7%</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BE58A5" w:rsidP="00A53686">
            <w:pPr>
              <w:spacing w:after="0" w:line="240" w:lineRule="auto"/>
              <w:ind w:left="62"/>
              <w:jc w:val="center"/>
              <w:rPr>
                <w:rFonts w:ascii="Arial" w:eastAsia="Times New Roman" w:hAnsi="Arial" w:cs="Arial"/>
                <w:color w:val="FF0000"/>
                <w:sz w:val="20"/>
                <w:szCs w:val="20"/>
              </w:rPr>
            </w:pPr>
            <w:r w:rsidRPr="00BE58A5">
              <w:rPr>
                <w:rFonts w:ascii="Arial" w:eastAsia="Times New Roman" w:hAnsi="Arial" w:cs="Arial"/>
                <w:color w:val="FF0000"/>
                <w:sz w:val="20"/>
                <w:szCs w:val="20"/>
              </w:rPr>
              <w:t>121,7%</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BE58A5" w:rsidRDefault="0061344E" w:rsidP="00A53686">
            <w:pPr>
              <w:spacing w:after="0" w:line="240" w:lineRule="auto"/>
              <w:ind w:left="62"/>
              <w:jc w:val="center"/>
              <w:rPr>
                <w:rFonts w:ascii="Arial" w:eastAsia="Times New Roman" w:hAnsi="Arial" w:cs="Arial"/>
                <w:color w:val="FF0000"/>
                <w:sz w:val="20"/>
                <w:szCs w:val="20"/>
              </w:rPr>
            </w:pPr>
          </w:p>
        </w:tc>
      </w:tr>
    </w:tbl>
    <w:p w:rsidR="0061344E" w:rsidRPr="00BE58A5" w:rsidRDefault="0061344E" w:rsidP="0061344E">
      <w:pPr>
        <w:spacing w:after="0" w:line="240" w:lineRule="auto"/>
        <w:rPr>
          <w:rFonts w:ascii="Arial" w:eastAsia="Times New Roman" w:hAnsi="Arial" w:cs="Arial"/>
          <w:color w:val="FF0000"/>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BE58A5" w:rsidTr="00A53686">
        <w:trPr>
          <w:trHeight w:val="807"/>
        </w:trPr>
        <w:tc>
          <w:tcPr>
            <w:tcW w:w="3990" w:type="dxa"/>
            <w:shd w:val="clear" w:color="auto" w:fill="D9D9D9"/>
            <w:tcMar>
              <w:top w:w="100" w:type="dxa"/>
              <w:left w:w="80" w:type="dxa"/>
              <w:bottom w:w="100" w:type="dxa"/>
              <w:right w:w="80" w:type="dxa"/>
            </w:tcMar>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Meta 16</w:t>
            </w:r>
          </w:p>
        </w:tc>
        <w:tc>
          <w:tcPr>
            <w:tcW w:w="9477" w:type="dxa"/>
            <w:gridSpan w:val="5"/>
            <w:shd w:val="clear" w:color="auto" w:fill="D9D9D9"/>
            <w:tcMar>
              <w:top w:w="100" w:type="dxa"/>
              <w:bottom w:w="100" w:type="dxa"/>
            </w:tcMar>
          </w:tcPr>
          <w:p w:rsidR="0061344E" w:rsidRPr="00BE58A5" w:rsidRDefault="0061344E" w:rsidP="00A53686">
            <w:pPr>
              <w:spacing w:after="0" w:line="240" w:lineRule="auto"/>
              <w:ind w:left="60"/>
              <w:jc w:val="both"/>
              <w:rPr>
                <w:rFonts w:ascii="Arial" w:eastAsia="Times New Roman" w:hAnsi="Arial" w:cs="Arial"/>
                <w:color w:val="FF0000"/>
                <w:sz w:val="20"/>
                <w:szCs w:val="20"/>
              </w:rPr>
            </w:pPr>
            <w:r w:rsidRPr="00BE58A5">
              <w:rPr>
                <w:rFonts w:ascii="Arial" w:hAnsi="Arial" w:cs="Arial"/>
                <w:color w:val="FF0000"/>
                <w:sz w:val="20"/>
                <w:szCs w:val="20"/>
              </w:rPr>
              <w:t>Incentivar a formação,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tc>
      </w:tr>
      <w:tr w:rsidR="0061344E" w:rsidRPr="00BE58A5" w:rsidTr="00A53686">
        <w:trPr>
          <w:trHeight w:val="519"/>
        </w:trPr>
        <w:tc>
          <w:tcPr>
            <w:tcW w:w="3990" w:type="dxa"/>
            <w:shd w:val="clear" w:color="auto" w:fill="FFFFFF"/>
            <w:tcMar>
              <w:top w:w="100" w:type="dxa"/>
              <w:left w:w="80" w:type="dxa"/>
              <w:bottom w:w="100" w:type="dxa"/>
              <w:right w:w="80" w:type="dxa"/>
            </w:tcMar>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Estratégias (da meta acima indicada)</w:t>
            </w:r>
          </w:p>
        </w:tc>
        <w:tc>
          <w:tcPr>
            <w:tcW w:w="972"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Prazo</w:t>
            </w:r>
          </w:p>
        </w:tc>
        <w:tc>
          <w:tcPr>
            <w:tcW w:w="1984"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Previsões Orçamentárias</w:t>
            </w:r>
          </w:p>
        </w:tc>
        <w:tc>
          <w:tcPr>
            <w:tcW w:w="1559"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Status</w:t>
            </w:r>
          </w:p>
        </w:tc>
        <w:tc>
          <w:tcPr>
            <w:tcW w:w="1560"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Alcançou Estratégia?</w:t>
            </w:r>
          </w:p>
        </w:tc>
        <w:tc>
          <w:tcPr>
            <w:tcW w:w="3402"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b/>
                <w:color w:val="FF0000"/>
                <w:sz w:val="20"/>
                <w:szCs w:val="20"/>
              </w:rPr>
            </w:pPr>
            <w:r w:rsidRPr="00BE58A5">
              <w:rPr>
                <w:rFonts w:ascii="Arial" w:eastAsia="Times New Roman" w:hAnsi="Arial" w:cs="Arial"/>
                <w:b/>
                <w:color w:val="FF0000"/>
                <w:sz w:val="20"/>
                <w:szCs w:val="20"/>
              </w:rPr>
              <w:t>Observações</w:t>
            </w:r>
            <w:r w:rsidR="00291C7D">
              <w:rPr>
                <w:rFonts w:ascii="Arial" w:eastAsia="Times New Roman" w:hAnsi="Arial" w:cs="Arial"/>
                <w:b/>
                <w:color w:val="FF0000"/>
                <w:sz w:val="20"/>
                <w:szCs w:val="20"/>
              </w:rPr>
              <w:t xml:space="preserve"> 2021</w:t>
            </w:r>
          </w:p>
        </w:tc>
      </w:tr>
      <w:tr w:rsidR="0061344E" w:rsidRPr="00BE58A5" w:rsidTr="00A53686">
        <w:trPr>
          <w:trHeight w:val="519"/>
        </w:trPr>
        <w:tc>
          <w:tcPr>
            <w:tcW w:w="3990" w:type="dxa"/>
            <w:shd w:val="clear" w:color="auto" w:fill="FFFFFF"/>
            <w:tcMar>
              <w:top w:w="100" w:type="dxa"/>
              <w:left w:w="80" w:type="dxa"/>
              <w:bottom w:w="100" w:type="dxa"/>
              <w:right w:w="80" w:type="dxa"/>
            </w:tcMar>
          </w:tcPr>
          <w:p w:rsidR="0061344E" w:rsidRPr="00BE58A5" w:rsidRDefault="0061344E" w:rsidP="00A53686">
            <w:pPr>
              <w:spacing w:after="0" w:line="240" w:lineRule="auto"/>
              <w:contextualSpacing/>
              <w:jc w:val="both"/>
              <w:rPr>
                <w:rFonts w:ascii="Arial" w:hAnsi="Arial" w:cs="Arial"/>
                <w:color w:val="FF0000"/>
                <w:sz w:val="20"/>
                <w:szCs w:val="20"/>
              </w:rPr>
            </w:pPr>
            <w:r w:rsidRPr="00BE58A5">
              <w:rPr>
                <w:rFonts w:ascii="Arial" w:hAnsi="Arial" w:cs="Arial"/>
                <w:color w:val="FF0000"/>
                <w:sz w:val="20"/>
                <w:szCs w:val="20"/>
              </w:rPr>
              <w:t>16.1 - Garantir cursos de formação continuada a todos os profissionais da área da Educação, promovidos pela Secretaria de Educação;</w:t>
            </w:r>
          </w:p>
        </w:tc>
        <w:tc>
          <w:tcPr>
            <w:tcW w:w="972"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color w:val="FF0000"/>
                <w:sz w:val="20"/>
                <w:szCs w:val="20"/>
              </w:rPr>
            </w:pPr>
            <w:r w:rsidRPr="00BE58A5">
              <w:rPr>
                <w:rFonts w:ascii="Arial" w:eastAsia="Times New Roman" w:hAnsi="Arial" w:cs="Arial"/>
                <w:color w:val="FF0000"/>
                <w:sz w:val="20"/>
                <w:szCs w:val="20"/>
              </w:rPr>
              <w:t>2017</w:t>
            </w:r>
          </w:p>
        </w:tc>
        <w:tc>
          <w:tcPr>
            <w:tcW w:w="1984"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color w:val="FF0000"/>
                <w:sz w:val="20"/>
                <w:szCs w:val="20"/>
              </w:rPr>
            </w:pPr>
            <w:r w:rsidRPr="00BE58A5">
              <w:rPr>
                <w:rFonts w:ascii="Arial" w:eastAsia="Times New Roman" w:hAnsi="Arial" w:cs="Arial"/>
                <w:color w:val="FF0000"/>
                <w:sz w:val="20"/>
                <w:szCs w:val="20"/>
              </w:rPr>
              <w:t xml:space="preserve">Concluído </w:t>
            </w:r>
          </w:p>
        </w:tc>
        <w:tc>
          <w:tcPr>
            <w:tcW w:w="1560"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color w:val="FF0000"/>
                <w:sz w:val="20"/>
                <w:szCs w:val="20"/>
              </w:rPr>
            </w:pPr>
            <w:r w:rsidRPr="00BE58A5">
              <w:rPr>
                <w:rFonts w:ascii="Arial" w:eastAsia="Times New Roman" w:hAnsi="Arial" w:cs="Arial"/>
                <w:color w:val="FF0000"/>
                <w:sz w:val="20"/>
                <w:szCs w:val="20"/>
              </w:rPr>
              <w:t xml:space="preserve">Não </w:t>
            </w:r>
          </w:p>
        </w:tc>
        <w:tc>
          <w:tcPr>
            <w:tcW w:w="3402" w:type="dxa"/>
            <w:shd w:val="clear" w:color="auto" w:fill="FFFFFF"/>
            <w:tcMar>
              <w:top w:w="100" w:type="dxa"/>
              <w:bottom w:w="100" w:type="dxa"/>
            </w:tcMar>
          </w:tcPr>
          <w:p w:rsidR="007F0C35" w:rsidRPr="00BE58A5" w:rsidRDefault="007F0C35" w:rsidP="007F0C35">
            <w:pPr>
              <w:spacing w:after="0" w:line="240" w:lineRule="auto"/>
              <w:ind w:left="60"/>
              <w:jc w:val="both"/>
              <w:rPr>
                <w:rFonts w:ascii="Arial" w:eastAsia="Times New Roman" w:hAnsi="Arial" w:cs="Arial"/>
                <w:color w:val="FF0000"/>
                <w:sz w:val="20"/>
                <w:szCs w:val="20"/>
              </w:rPr>
            </w:pPr>
            <w:r w:rsidRPr="00BE58A5">
              <w:rPr>
                <w:rFonts w:ascii="Arial" w:eastAsia="Times New Roman" w:hAnsi="Arial" w:cs="Arial"/>
                <w:color w:val="FF0000"/>
                <w:sz w:val="20"/>
                <w:szCs w:val="20"/>
              </w:rPr>
              <w:t>- Acompanhamento pedagógico aos professores da turma de Alfabetização</w:t>
            </w:r>
            <w:r w:rsidR="00291C7D">
              <w:rPr>
                <w:rFonts w:ascii="Arial" w:eastAsia="Times New Roman" w:hAnsi="Arial" w:cs="Arial"/>
                <w:color w:val="FF0000"/>
                <w:sz w:val="20"/>
                <w:szCs w:val="20"/>
              </w:rPr>
              <w:t xml:space="preserve"> Pré I e Pré</w:t>
            </w:r>
            <w:r w:rsidR="00291C7D" w:rsidRPr="00BE58A5">
              <w:rPr>
                <w:rFonts w:ascii="Arial" w:eastAsia="Times New Roman" w:hAnsi="Arial" w:cs="Arial"/>
                <w:color w:val="FF0000"/>
                <w:sz w:val="20"/>
                <w:szCs w:val="20"/>
              </w:rPr>
              <w:t xml:space="preserve"> II;</w:t>
            </w:r>
          </w:p>
        </w:tc>
      </w:tr>
      <w:tr w:rsidR="007F0C35" w:rsidRPr="00BE58A5" w:rsidTr="00A53686">
        <w:trPr>
          <w:trHeight w:val="519"/>
        </w:trPr>
        <w:tc>
          <w:tcPr>
            <w:tcW w:w="3990" w:type="dxa"/>
            <w:shd w:val="clear" w:color="auto" w:fill="FFFFFF"/>
            <w:tcMar>
              <w:top w:w="100" w:type="dxa"/>
              <w:left w:w="80" w:type="dxa"/>
              <w:bottom w:w="100" w:type="dxa"/>
              <w:right w:w="80" w:type="dxa"/>
            </w:tcMar>
          </w:tcPr>
          <w:p w:rsidR="007F0C35" w:rsidRPr="00BE58A5" w:rsidRDefault="003C1BCF" w:rsidP="00A53686">
            <w:pPr>
              <w:spacing w:after="0" w:line="240" w:lineRule="auto"/>
              <w:contextualSpacing/>
              <w:jc w:val="both"/>
              <w:rPr>
                <w:rFonts w:ascii="Arial" w:hAnsi="Arial" w:cs="Arial"/>
                <w:color w:val="FF0000"/>
                <w:sz w:val="20"/>
                <w:szCs w:val="20"/>
              </w:rPr>
            </w:pPr>
            <w:r w:rsidRPr="00BE58A5">
              <w:rPr>
                <w:rFonts w:ascii="Arial" w:hAnsi="Arial" w:cs="Arial"/>
                <w:color w:val="FF0000"/>
                <w:sz w:val="20"/>
                <w:szCs w:val="20"/>
              </w:rPr>
              <w:t>16.2 Assegurar programas de formação específica para professores que atuam com alunos portadores de necessidades especiais;</w:t>
            </w:r>
          </w:p>
        </w:tc>
        <w:tc>
          <w:tcPr>
            <w:tcW w:w="972" w:type="dxa"/>
            <w:shd w:val="clear" w:color="auto" w:fill="FFFFFF"/>
            <w:tcMar>
              <w:top w:w="100" w:type="dxa"/>
              <w:bottom w:w="100" w:type="dxa"/>
            </w:tcMar>
          </w:tcPr>
          <w:p w:rsidR="007F0C35" w:rsidRPr="00BE58A5" w:rsidRDefault="00AB5D73" w:rsidP="00A53686">
            <w:pPr>
              <w:spacing w:after="0" w:line="240" w:lineRule="auto"/>
              <w:ind w:left="60"/>
              <w:jc w:val="center"/>
              <w:rPr>
                <w:rFonts w:ascii="Arial" w:eastAsia="Times New Roman" w:hAnsi="Arial" w:cs="Arial"/>
                <w:color w:val="FF0000"/>
                <w:sz w:val="20"/>
                <w:szCs w:val="20"/>
              </w:rPr>
            </w:pPr>
            <w:r w:rsidRPr="00BE58A5">
              <w:rPr>
                <w:rFonts w:ascii="Arial" w:eastAsia="Times New Roman" w:hAnsi="Arial" w:cs="Arial"/>
                <w:color w:val="FF0000"/>
                <w:sz w:val="20"/>
                <w:szCs w:val="20"/>
              </w:rPr>
              <w:t>2019</w:t>
            </w:r>
          </w:p>
        </w:tc>
        <w:tc>
          <w:tcPr>
            <w:tcW w:w="1984" w:type="dxa"/>
            <w:shd w:val="clear" w:color="auto" w:fill="FFFFFF"/>
            <w:tcMar>
              <w:top w:w="100" w:type="dxa"/>
              <w:bottom w:w="100" w:type="dxa"/>
            </w:tcMar>
          </w:tcPr>
          <w:p w:rsidR="007F0C35" w:rsidRPr="00BE58A5" w:rsidRDefault="007F0C35"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7F0C35" w:rsidRPr="00BE58A5" w:rsidRDefault="00AB5D73" w:rsidP="00A53686">
            <w:pPr>
              <w:spacing w:after="0" w:line="240" w:lineRule="auto"/>
              <w:ind w:left="60"/>
              <w:jc w:val="center"/>
              <w:rPr>
                <w:rFonts w:ascii="Arial" w:eastAsia="Times New Roman" w:hAnsi="Arial" w:cs="Arial"/>
                <w:color w:val="FF0000"/>
                <w:sz w:val="20"/>
                <w:szCs w:val="20"/>
              </w:rPr>
            </w:pPr>
            <w:r w:rsidRPr="00BE58A5">
              <w:rPr>
                <w:rFonts w:ascii="Arial" w:eastAsia="Times New Roman" w:hAnsi="Arial" w:cs="Arial"/>
                <w:color w:val="FF0000"/>
                <w:sz w:val="20"/>
                <w:szCs w:val="20"/>
              </w:rPr>
              <w:t xml:space="preserve">Concluído </w:t>
            </w:r>
          </w:p>
        </w:tc>
        <w:tc>
          <w:tcPr>
            <w:tcW w:w="1560" w:type="dxa"/>
            <w:shd w:val="clear" w:color="auto" w:fill="FFFFFF"/>
            <w:tcMar>
              <w:top w:w="100" w:type="dxa"/>
              <w:bottom w:w="100" w:type="dxa"/>
            </w:tcMar>
          </w:tcPr>
          <w:p w:rsidR="007F0C35" w:rsidRPr="00BE58A5" w:rsidRDefault="00AB5D73" w:rsidP="00A53686">
            <w:pPr>
              <w:spacing w:after="0" w:line="240" w:lineRule="auto"/>
              <w:ind w:left="60"/>
              <w:jc w:val="center"/>
              <w:rPr>
                <w:rFonts w:ascii="Arial" w:eastAsia="Times New Roman" w:hAnsi="Arial" w:cs="Arial"/>
                <w:color w:val="FF0000"/>
                <w:sz w:val="20"/>
                <w:szCs w:val="20"/>
              </w:rPr>
            </w:pPr>
            <w:r w:rsidRPr="00BE58A5">
              <w:rPr>
                <w:rFonts w:ascii="Arial" w:eastAsia="Times New Roman" w:hAnsi="Arial" w:cs="Arial"/>
                <w:color w:val="FF0000"/>
                <w:sz w:val="20"/>
                <w:szCs w:val="20"/>
              </w:rPr>
              <w:t xml:space="preserve">Sim </w:t>
            </w:r>
          </w:p>
        </w:tc>
        <w:tc>
          <w:tcPr>
            <w:tcW w:w="3402" w:type="dxa"/>
            <w:shd w:val="clear" w:color="auto" w:fill="FFFFFF"/>
            <w:tcMar>
              <w:top w:w="100" w:type="dxa"/>
              <w:bottom w:w="100" w:type="dxa"/>
            </w:tcMar>
          </w:tcPr>
          <w:p w:rsidR="007F0C35" w:rsidRPr="00BE58A5" w:rsidRDefault="007F0C35" w:rsidP="00510FF0">
            <w:pPr>
              <w:spacing w:after="0" w:line="240" w:lineRule="auto"/>
              <w:ind w:left="60"/>
              <w:jc w:val="both"/>
              <w:rPr>
                <w:rFonts w:ascii="Arial" w:eastAsia="Times New Roman" w:hAnsi="Arial" w:cs="Arial"/>
                <w:color w:val="FF0000"/>
                <w:sz w:val="20"/>
                <w:szCs w:val="20"/>
              </w:rPr>
            </w:pPr>
          </w:p>
        </w:tc>
      </w:tr>
      <w:tr w:rsidR="003C1BCF" w:rsidRPr="00BE58A5" w:rsidTr="00A53686">
        <w:trPr>
          <w:trHeight w:val="519"/>
        </w:trPr>
        <w:tc>
          <w:tcPr>
            <w:tcW w:w="3990" w:type="dxa"/>
            <w:shd w:val="clear" w:color="auto" w:fill="FFFFFF"/>
            <w:tcMar>
              <w:top w:w="100" w:type="dxa"/>
              <w:left w:w="80" w:type="dxa"/>
              <w:bottom w:w="100" w:type="dxa"/>
              <w:right w:w="80" w:type="dxa"/>
            </w:tcMar>
          </w:tcPr>
          <w:p w:rsidR="003C1BCF" w:rsidRPr="00BE58A5" w:rsidRDefault="003C1BCF" w:rsidP="00A53686">
            <w:pPr>
              <w:spacing w:after="0" w:line="240" w:lineRule="auto"/>
              <w:contextualSpacing/>
              <w:jc w:val="both"/>
              <w:rPr>
                <w:rFonts w:ascii="Arial" w:hAnsi="Arial" w:cs="Arial"/>
                <w:color w:val="FF0000"/>
                <w:sz w:val="20"/>
                <w:szCs w:val="20"/>
              </w:rPr>
            </w:pPr>
            <w:r w:rsidRPr="00BE58A5">
              <w:rPr>
                <w:rFonts w:ascii="Arial" w:hAnsi="Arial" w:cs="Arial"/>
                <w:color w:val="FF0000"/>
                <w:sz w:val="20"/>
                <w:szCs w:val="20"/>
              </w:rPr>
              <w:t>16.3 Apoiar, em regime de colaboração, o planejamento estratégico para o dimensionamento da demanda por formação em cursos de pós-graduação, para fomentar a respectiva oferta por parte das instituições públicas de educação superior, de forma orgânica e articulada às políticas de formação do Estado e Municípios;</w:t>
            </w:r>
          </w:p>
        </w:tc>
        <w:tc>
          <w:tcPr>
            <w:tcW w:w="972"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1984"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1560"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3402" w:type="dxa"/>
            <w:shd w:val="clear" w:color="auto" w:fill="FFFFFF"/>
            <w:tcMar>
              <w:top w:w="100" w:type="dxa"/>
              <w:bottom w:w="100" w:type="dxa"/>
            </w:tcMar>
          </w:tcPr>
          <w:p w:rsidR="003C1BCF" w:rsidRPr="00BE58A5" w:rsidRDefault="003C1BCF" w:rsidP="00510FF0">
            <w:pPr>
              <w:spacing w:after="0" w:line="240" w:lineRule="auto"/>
              <w:ind w:left="60"/>
              <w:jc w:val="both"/>
              <w:rPr>
                <w:rFonts w:ascii="Arial" w:eastAsia="Times New Roman" w:hAnsi="Arial" w:cs="Arial"/>
                <w:color w:val="FF0000"/>
                <w:sz w:val="20"/>
                <w:szCs w:val="20"/>
              </w:rPr>
            </w:pPr>
          </w:p>
        </w:tc>
      </w:tr>
      <w:tr w:rsidR="003C1BCF" w:rsidRPr="00BE58A5" w:rsidTr="00A53686">
        <w:trPr>
          <w:trHeight w:val="519"/>
        </w:trPr>
        <w:tc>
          <w:tcPr>
            <w:tcW w:w="3990" w:type="dxa"/>
            <w:shd w:val="clear" w:color="auto" w:fill="FFFFFF"/>
            <w:tcMar>
              <w:top w:w="100" w:type="dxa"/>
              <w:left w:w="80" w:type="dxa"/>
              <w:bottom w:w="100" w:type="dxa"/>
              <w:right w:w="80" w:type="dxa"/>
            </w:tcMar>
          </w:tcPr>
          <w:p w:rsidR="003C1BCF" w:rsidRPr="00BE58A5" w:rsidRDefault="003C1BCF" w:rsidP="00A53686">
            <w:pPr>
              <w:spacing w:after="0" w:line="240" w:lineRule="auto"/>
              <w:contextualSpacing/>
              <w:jc w:val="both"/>
              <w:rPr>
                <w:rFonts w:ascii="Arial" w:hAnsi="Arial" w:cs="Arial"/>
                <w:color w:val="FF0000"/>
                <w:sz w:val="20"/>
                <w:szCs w:val="20"/>
              </w:rPr>
            </w:pPr>
            <w:r w:rsidRPr="00BE58A5">
              <w:rPr>
                <w:rFonts w:ascii="Arial" w:hAnsi="Arial" w:cs="Arial"/>
                <w:color w:val="FF0000"/>
                <w:sz w:val="20"/>
                <w:szCs w:val="20"/>
              </w:rPr>
              <w:lastRenderedPageBreak/>
              <w:t>16.4 Divulgar consolidação da política estadual de formação, em nível de pós-graduação, de professores da educação básica, suas diretrizes estaduais, áreas prioritárias e instituições formadoras;</w:t>
            </w:r>
          </w:p>
        </w:tc>
        <w:tc>
          <w:tcPr>
            <w:tcW w:w="972"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1984"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1560"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3402" w:type="dxa"/>
            <w:shd w:val="clear" w:color="auto" w:fill="FFFFFF"/>
            <w:tcMar>
              <w:top w:w="100" w:type="dxa"/>
              <w:bottom w:w="100" w:type="dxa"/>
            </w:tcMar>
          </w:tcPr>
          <w:p w:rsidR="003C1BCF" w:rsidRPr="00BE58A5" w:rsidRDefault="003C1BCF" w:rsidP="00510FF0">
            <w:pPr>
              <w:spacing w:after="0" w:line="240" w:lineRule="auto"/>
              <w:ind w:left="60"/>
              <w:jc w:val="both"/>
              <w:rPr>
                <w:rFonts w:ascii="Arial" w:eastAsia="Times New Roman" w:hAnsi="Arial" w:cs="Arial"/>
                <w:color w:val="FF0000"/>
                <w:sz w:val="20"/>
                <w:szCs w:val="20"/>
              </w:rPr>
            </w:pPr>
          </w:p>
        </w:tc>
      </w:tr>
      <w:tr w:rsidR="0061344E" w:rsidRPr="00BE58A5" w:rsidTr="00A53686">
        <w:trPr>
          <w:trHeight w:val="519"/>
        </w:trPr>
        <w:tc>
          <w:tcPr>
            <w:tcW w:w="3990" w:type="dxa"/>
            <w:shd w:val="clear" w:color="auto" w:fill="FFFFFF"/>
            <w:tcMar>
              <w:top w:w="100" w:type="dxa"/>
              <w:left w:w="80" w:type="dxa"/>
              <w:bottom w:w="100" w:type="dxa"/>
              <w:right w:w="80" w:type="dxa"/>
            </w:tcMar>
          </w:tcPr>
          <w:p w:rsidR="0061344E" w:rsidRPr="00BE58A5" w:rsidRDefault="0061344E" w:rsidP="00A53686">
            <w:pPr>
              <w:pStyle w:val="Default"/>
              <w:contextualSpacing/>
              <w:jc w:val="both"/>
              <w:rPr>
                <w:rFonts w:ascii="Arial" w:hAnsi="Arial" w:cs="Arial"/>
                <w:color w:val="FF0000"/>
                <w:sz w:val="20"/>
                <w:szCs w:val="20"/>
              </w:rPr>
            </w:pPr>
            <w:r w:rsidRPr="00BE58A5">
              <w:rPr>
                <w:rFonts w:ascii="Arial" w:hAnsi="Arial" w:cs="Arial"/>
                <w:color w:val="FF0000"/>
                <w:sz w:val="20"/>
                <w:szCs w:val="20"/>
              </w:rPr>
              <w:t xml:space="preserve">16.5 – Difundir políticas públicas que atendam efetivamente as demandas específicas de pós-graduação, em nível de especialização, mestrado e doutorado aos professores que lecionam nas escolas do campo, indígenas e quilombolas; </w:t>
            </w:r>
          </w:p>
        </w:tc>
        <w:tc>
          <w:tcPr>
            <w:tcW w:w="972"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color w:val="FF0000"/>
                <w:sz w:val="20"/>
                <w:szCs w:val="20"/>
              </w:rPr>
            </w:pPr>
            <w:r w:rsidRPr="00BE58A5">
              <w:rPr>
                <w:rFonts w:ascii="Arial" w:eastAsia="Times New Roman" w:hAnsi="Arial" w:cs="Arial"/>
                <w:color w:val="FF0000"/>
                <w:sz w:val="20"/>
                <w:szCs w:val="20"/>
              </w:rPr>
              <w:t>2017</w:t>
            </w:r>
          </w:p>
        </w:tc>
        <w:tc>
          <w:tcPr>
            <w:tcW w:w="1984"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color w:val="FF0000"/>
                <w:sz w:val="20"/>
                <w:szCs w:val="20"/>
              </w:rPr>
            </w:pPr>
            <w:r w:rsidRPr="00BE58A5">
              <w:rPr>
                <w:rFonts w:ascii="Arial" w:eastAsia="Times New Roman" w:hAnsi="Arial" w:cs="Arial"/>
                <w:color w:val="FF0000"/>
                <w:sz w:val="20"/>
                <w:szCs w:val="20"/>
              </w:rPr>
              <w:t xml:space="preserve">Não </w:t>
            </w:r>
          </w:p>
        </w:tc>
        <w:tc>
          <w:tcPr>
            <w:tcW w:w="1560"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color w:val="FF0000"/>
                <w:sz w:val="20"/>
                <w:szCs w:val="20"/>
              </w:rPr>
            </w:pPr>
            <w:r w:rsidRPr="00BE58A5">
              <w:rPr>
                <w:rFonts w:ascii="Arial" w:eastAsia="Times New Roman" w:hAnsi="Arial" w:cs="Arial"/>
                <w:color w:val="FF0000"/>
                <w:sz w:val="20"/>
                <w:szCs w:val="20"/>
              </w:rPr>
              <w:t xml:space="preserve">Não </w:t>
            </w:r>
          </w:p>
        </w:tc>
        <w:tc>
          <w:tcPr>
            <w:tcW w:w="3402" w:type="dxa"/>
            <w:shd w:val="clear" w:color="auto" w:fill="FFFFFF"/>
            <w:tcMar>
              <w:top w:w="100" w:type="dxa"/>
              <w:bottom w:w="100" w:type="dxa"/>
            </w:tcMar>
          </w:tcPr>
          <w:p w:rsidR="0061344E" w:rsidRPr="00BE58A5" w:rsidRDefault="0061344E" w:rsidP="00A53686">
            <w:pPr>
              <w:spacing w:after="0" w:line="240" w:lineRule="auto"/>
              <w:ind w:left="60"/>
              <w:jc w:val="both"/>
              <w:rPr>
                <w:rFonts w:ascii="Arial" w:eastAsia="Times New Roman" w:hAnsi="Arial" w:cs="Arial"/>
                <w:color w:val="FF0000"/>
                <w:sz w:val="20"/>
                <w:szCs w:val="20"/>
              </w:rPr>
            </w:pPr>
            <w:r w:rsidRPr="00BE58A5">
              <w:rPr>
                <w:rFonts w:ascii="Arial" w:eastAsia="Times New Roman" w:hAnsi="Arial" w:cs="Arial"/>
                <w:color w:val="FF0000"/>
                <w:sz w:val="20"/>
                <w:szCs w:val="20"/>
              </w:rPr>
              <w:t xml:space="preserve">- O município não consegue alcançar essa meta, pois não tem curso de pós-graduação voltado especificamente para escola do campo; </w:t>
            </w:r>
          </w:p>
          <w:p w:rsidR="0061344E" w:rsidRPr="00BE58A5" w:rsidRDefault="003C1BCF" w:rsidP="00A53686">
            <w:pPr>
              <w:spacing w:after="0" w:line="240" w:lineRule="auto"/>
              <w:ind w:left="60"/>
              <w:jc w:val="both"/>
              <w:rPr>
                <w:rFonts w:ascii="Arial" w:eastAsia="Times New Roman" w:hAnsi="Arial" w:cs="Arial"/>
                <w:color w:val="FF0000"/>
                <w:sz w:val="20"/>
                <w:szCs w:val="20"/>
              </w:rPr>
            </w:pPr>
            <w:r w:rsidRPr="00BE58A5">
              <w:rPr>
                <w:rFonts w:ascii="Arial" w:eastAsia="Times New Roman" w:hAnsi="Arial" w:cs="Arial"/>
                <w:color w:val="FF0000"/>
                <w:sz w:val="20"/>
                <w:szCs w:val="20"/>
              </w:rPr>
              <w:t>-</w:t>
            </w:r>
            <w:r w:rsidR="0061344E" w:rsidRPr="00BE58A5">
              <w:rPr>
                <w:rFonts w:ascii="Arial" w:eastAsia="Times New Roman" w:hAnsi="Arial" w:cs="Arial"/>
                <w:color w:val="FF0000"/>
                <w:sz w:val="20"/>
                <w:szCs w:val="20"/>
              </w:rPr>
              <w:t xml:space="preserve"> O município não possui diretrizes para Escola do Campo;</w:t>
            </w:r>
          </w:p>
          <w:p w:rsidR="0061344E" w:rsidRPr="00BE58A5" w:rsidRDefault="003C1BCF" w:rsidP="00A53686">
            <w:pPr>
              <w:spacing w:after="0" w:line="240" w:lineRule="auto"/>
              <w:ind w:left="60"/>
              <w:jc w:val="both"/>
              <w:rPr>
                <w:rFonts w:ascii="Arial" w:eastAsia="Times New Roman" w:hAnsi="Arial" w:cs="Arial"/>
                <w:color w:val="FF0000"/>
                <w:sz w:val="20"/>
                <w:szCs w:val="20"/>
              </w:rPr>
            </w:pPr>
            <w:r w:rsidRPr="00BE58A5">
              <w:rPr>
                <w:rFonts w:ascii="Arial" w:eastAsia="Times New Roman" w:hAnsi="Arial" w:cs="Arial"/>
                <w:color w:val="FF0000"/>
                <w:sz w:val="20"/>
                <w:szCs w:val="20"/>
              </w:rPr>
              <w:t xml:space="preserve">- </w:t>
            </w:r>
            <w:r w:rsidR="0061344E" w:rsidRPr="00BE58A5">
              <w:rPr>
                <w:rFonts w:ascii="Arial" w:eastAsia="Times New Roman" w:hAnsi="Arial" w:cs="Arial"/>
                <w:color w:val="FF0000"/>
                <w:sz w:val="20"/>
                <w:szCs w:val="20"/>
              </w:rPr>
              <w:t xml:space="preserve"> O município não possui escola indígena</w:t>
            </w:r>
            <w:r w:rsidR="00510FF0" w:rsidRPr="00BE58A5">
              <w:rPr>
                <w:rFonts w:ascii="Arial" w:eastAsia="Times New Roman" w:hAnsi="Arial" w:cs="Arial"/>
                <w:color w:val="FF0000"/>
                <w:sz w:val="20"/>
                <w:szCs w:val="20"/>
              </w:rPr>
              <w:t xml:space="preserve"> e/ou</w:t>
            </w:r>
            <w:r w:rsidR="0061344E" w:rsidRPr="00BE58A5">
              <w:rPr>
                <w:rFonts w:ascii="Arial" w:eastAsia="Times New Roman" w:hAnsi="Arial" w:cs="Arial"/>
                <w:color w:val="FF0000"/>
                <w:sz w:val="20"/>
                <w:szCs w:val="20"/>
              </w:rPr>
              <w:t xml:space="preserve"> quilombolas;</w:t>
            </w:r>
          </w:p>
        </w:tc>
      </w:tr>
      <w:tr w:rsidR="003C1BCF" w:rsidRPr="00BE58A5" w:rsidTr="00A53686">
        <w:trPr>
          <w:trHeight w:val="519"/>
        </w:trPr>
        <w:tc>
          <w:tcPr>
            <w:tcW w:w="3990" w:type="dxa"/>
            <w:shd w:val="clear" w:color="auto" w:fill="FFFFFF"/>
            <w:tcMar>
              <w:top w:w="100" w:type="dxa"/>
              <w:left w:w="80" w:type="dxa"/>
              <w:bottom w:w="100" w:type="dxa"/>
              <w:right w:w="80" w:type="dxa"/>
            </w:tcMar>
          </w:tcPr>
          <w:p w:rsidR="003C1BCF" w:rsidRPr="00BE58A5" w:rsidRDefault="003C1BCF" w:rsidP="00A53686">
            <w:pPr>
              <w:pStyle w:val="Default"/>
              <w:contextualSpacing/>
              <w:jc w:val="both"/>
              <w:rPr>
                <w:rFonts w:ascii="Arial" w:hAnsi="Arial" w:cs="Arial"/>
                <w:color w:val="FF0000"/>
                <w:sz w:val="20"/>
                <w:szCs w:val="20"/>
              </w:rPr>
            </w:pPr>
            <w:r w:rsidRPr="00BE58A5">
              <w:rPr>
                <w:rFonts w:ascii="Arial" w:hAnsi="Arial" w:cs="Arial"/>
                <w:color w:val="FF0000"/>
                <w:sz w:val="20"/>
                <w:szCs w:val="20"/>
              </w:rPr>
              <w:t xml:space="preserve">16.6 Apoiar Programa Estadual de Formação de Professores e profissionais da educação básica e suas modalidades a oferta de cursos de pós-graduação – </w:t>
            </w:r>
            <w:r w:rsidRPr="00BE58A5">
              <w:rPr>
                <w:rFonts w:ascii="Arial" w:hAnsi="Arial" w:cs="Arial"/>
                <w:iCs/>
                <w:color w:val="FF0000"/>
                <w:sz w:val="20"/>
                <w:szCs w:val="20"/>
              </w:rPr>
              <w:t xml:space="preserve">lato sensu e stricto sensu – </w:t>
            </w:r>
            <w:r w:rsidRPr="00BE58A5">
              <w:rPr>
                <w:rFonts w:ascii="Arial" w:hAnsi="Arial" w:cs="Arial"/>
                <w:color w:val="FF0000"/>
                <w:sz w:val="20"/>
                <w:szCs w:val="20"/>
              </w:rPr>
              <w:t>vagas, acesso e condições de permanência nas instituições de ensino superior públicas;</w:t>
            </w:r>
          </w:p>
        </w:tc>
        <w:tc>
          <w:tcPr>
            <w:tcW w:w="972"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1984"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1560"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3402" w:type="dxa"/>
            <w:shd w:val="clear" w:color="auto" w:fill="FFFFFF"/>
            <w:tcMar>
              <w:top w:w="100" w:type="dxa"/>
              <w:bottom w:w="100" w:type="dxa"/>
            </w:tcMar>
          </w:tcPr>
          <w:p w:rsidR="003C1BCF" w:rsidRPr="00BE58A5" w:rsidRDefault="003C1BCF" w:rsidP="00A53686">
            <w:pPr>
              <w:spacing w:after="0" w:line="240" w:lineRule="auto"/>
              <w:ind w:left="60"/>
              <w:jc w:val="both"/>
              <w:rPr>
                <w:rFonts w:ascii="Arial" w:eastAsia="Times New Roman" w:hAnsi="Arial" w:cs="Arial"/>
                <w:color w:val="FF0000"/>
                <w:sz w:val="20"/>
                <w:szCs w:val="20"/>
              </w:rPr>
            </w:pPr>
          </w:p>
        </w:tc>
      </w:tr>
      <w:tr w:rsidR="003C1BCF" w:rsidRPr="00BE58A5" w:rsidTr="00A53686">
        <w:trPr>
          <w:trHeight w:val="519"/>
        </w:trPr>
        <w:tc>
          <w:tcPr>
            <w:tcW w:w="3990" w:type="dxa"/>
            <w:shd w:val="clear" w:color="auto" w:fill="FFFFFF"/>
            <w:tcMar>
              <w:top w:w="100" w:type="dxa"/>
              <w:left w:w="80" w:type="dxa"/>
              <w:bottom w:w="100" w:type="dxa"/>
              <w:right w:w="80" w:type="dxa"/>
            </w:tcMar>
          </w:tcPr>
          <w:p w:rsidR="003C1BCF" w:rsidRPr="00BE58A5" w:rsidRDefault="003C1BCF" w:rsidP="00A53686">
            <w:pPr>
              <w:pStyle w:val="Default"/>
              <w:contextualSpacing/>
              <w:jc w:val="both"/>
              <w:rPr>
                <w:rFonts w:ascii="Arial" w:hAnsi="Arial" w:cs="Arial"/>
                <w:color w:val="FF0000"/>
                <w:sz w:val="20"/>
                <w:szCs w:val="20"/>
              </w:rPr>
            </w:pPr>
            <w:r w:rsidRPr="00BE58A5">
              <w:rPr>
                <w:rFonts w:ascii="Arial" w:hAnsi="Arial" w:cs="Arial"/>
                <w:color w:val="FF0000"/>
                <w:sz w:val="20"/>
                <w:szCs w:val="20"/>
              </w:rPr>
              <w:t>16.7 Estimular a articulação entre a pós-graduação, núcleos de pesquisa e cursos de formação para profissionais da educação, de modo a garantir a elaboração de propostas pedagógicas capazes de incorporar os avanços de pesquisas ligadas ao processo de alfabetização no atendimento da população de até oito anos;</w:t>
            </w:r>
          </w:p>
        </w:tc>
        <w:tc>
          <w:tcPr>
            <w:tcW w:w="972"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1984"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1560" w:type="dxa"/>
            <w:shd w:val="clear" w:color="auto" w:fill="FFFFFF"/>
            <w:tcMar>
              <w:top w:w="100" w:type="dxa"/>
              <w:bottom w:w="100" w:type="dxa"/>
            </w:tcMar>
          </w:tcPr>
          <w:p w:rsidR="003C1BCF" w:rsidRPr="00BE58A5" w:rsidRDefault="003C1BCF" w:rsidP="00A53686">
            <w:pPr>
              <w:spacing w:after="0" w:line="240" w:lineRule="auto"/>
              <w:ind w:left="60"/>
              <w:jc w:val="center"/>
              <w:rPr>
                <w:rFonts w:ascii="Arial" w:eastAsia="Times New Roman" w:hAnsi="Arial" w:cs="Arial"/>
                <w:color w:val="FF0000"/>
                <w:sz w:val="20"/>
                <w:szCs w:val="20"/>
              </w:rPr>
            </w:pPr>
          </w:p>
        </w:tc>
        <w:tc>
          <w:tcPr>
            <w:tcW w:w="3402" w:type="dxa"/>
            <w:shd w:val="clear" w:color="auto" w:fill="FFFFFF"/>
            <w:tcMar>
              <w:top w:w="100" w:type="dxa"/>
              <w:bottom w:w="100" w:type="dxa"/>
            </w:tcMar>
          </w:tcPr>
          <w:p w:rsidR="003C1BCF" w:rsidRPr="00BE58A5" w:rsidRDefault="003C1BCF" w:rsidP="00A53686">
            <w:pPr>
              <w:spacing w:after="0" w:line="240" w:lineRule="auto"/>
              <w:ind w:left="60"/>
              <w:jc w:val="both"/>
              <w:rPr>
                <w:rFonts w:ascii="Arial" w:eastAsia="Times New Roman" w:hAnsi="Arial" w:cs="Arial"/>
                <w:color w:val="FF0000"/>
                <w:sz w:val="20"/>
                <w:szCs w:val="20"/>
              </w:rPr>
            </w:pPr>
          </w:p>
        </w:tc>
      </w:tr>
      <w:tr w:rsidR="00BE58A5" w:rsidRPr="00BE58A5" w:rsidTr="00BE58A5">
        <w:trPr>
          <w:trHeight w:val="26"/>
        </w:trPr>
        <w:tc>
          <w:tcPr>
            <w:tcW w:w="3990" w:type="dxa"/>
            <w:shd w:val="clear" w:color="auto" w:fill="FFFFFF"/>
            <w:tcMar>
              <w:top w:w="100" w:type="dxa"/>
              <w:left w:w="80" w:type="dxa"/>
              <w:bottom w:w="100" w:type="dxa"/>
              <w:right w:w="80" w:type="dxa"/>
            </w:tcMar>
          </w:tcPr>
          <w:p w:rsidR="0061344E" w:rsidRPr="00BE58A5" w:rsidRDefault="0061344E" w:rsidP="00A53686">
            <w:pPr>
              <w:pStyle w:val="Default"/>
              <w:contextualSpacing/>
              <w:jc w:val="both"/>
              <w:rPr>
                <w:rFonts w:ascii="Arial" w:hAnsi="Arial" w:cs="Arial"/>
                <w:color w:val="FF0000"/>
                <w:sz w:val="20"/>
                <w:szCs w:val="20"/>
              </w:rPr>
            </w:pPr>
            <w:r w:rsidRPr="00BE58A5">
              <w:rPr>
                <w:rFonts w:ascii="Arial" w:hAnsi="Arial" w:cs="Arial"/>
                <w:color w:val="FF0000"/>
                <w:sz w:val="20"/>
                <w:szCs w:val="20"/>
              </w:rPr>
              <w:lastRenderedPageBreak/>
              <w:t>16.8 – Estimular a participação e inclusão de professores em cursos de graduação e pós-graduação, em cursos oferecidos pelo Estado e Governo Federal.</w:t>
            </w:r>
          </w:p>
        </w:tc>
        <w:tc>
          <w:tcPr>
            <w:tcW w:w="972"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color w:val="FF0000"/>
                <w:sz w:val="20"/>
                <w:szCs w:val="20"/>
              </w:rPr>
            </w:pPr>
            <w:r w:rsidRPr="00BE58A5">
              <w:rPr>
                <w:rFonts w:ascii="Arial" w:eastAsia="Times New Roman" w:hAnsi="Arial" w:cs="Arial"/>
                <w:color w:val="FF0000"/>
                <w:sz w:val="20"/>
                <w:szCs w:val="20"/>
              </w:rPr>
              <w:t>2017</w:t>
            </w:r>
          </w:p>
        </w:tc>
        <w:tc>
          <w:tcPr>
            <w:tcW w:w="1984" w:type="dxa"/>
            <w:shd w:val="clear" w:color="auto" w:fill="FFFFFF"/>
            <w:tcMar>
              <w:top w:w="100" w:type="dxa"/>
              <w:bottom w:w="100" w:type="dxa"/>
            </w:tcMar>
          </w:tcPr>
          <w:p w:rsidR="0061344E" w:rsidRPr="00BE58A5" w:rsidRDefault="0061344E"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BE58A5" w:rsidRDefault="00AB5D73" w:rsidP="00AB5D73">
            <w:pPr>
              <w:spacing w:after="0" w:line="240" w:lineRule="auto"/>
              <w:ind w:left="60"/>
              <w:jc w:val="center"/>
              <w:rPr>
                <w:rFonts w:ascii="Arial" w:eastAsia="Times New Roman" w:hAnsi="Arial" w:cs="Arial"/>
                <w:color w:val="FF0000"/>
                <w:sz w:val="20"/>
                <w:szCs w:val="20"/>
              </w:rPr>
            </w:pPr>
            <w:r w:rsidRPr="00BE58A5">
              <w:rPr>
                <w:rFonts w:ascii="Arial" w:eastAsia="Times New Roman" w:hAnsi="Arial" w:cs="Arial"/>
                <w:color w:val="FF0000"/>
                <w:sz w:val="20"/>
                <w:szCs w:val="20"/>
              </w:rPr>
              <w:t xml:space="preserve">Andamento </w:t>
            </w:r>
          </w:p>
        </w:tc>
        <w:tc>
          <w:tcPr>
            <w:tcW w:w="1560" w:type="dxa"/>
            <w:shd w:val="clear" w:color="auto" w:fill="FFFFFF"/>
            <w:tcMar>
              <w:top w:w="100" w:type="dxa"/>
              <w:bottom w:w="100" w:type="dxa"/>
            </w:tcMar>
          </w:tcPr>
          <w:p w:rsidR="0061344E" w:rsidRPr="00BE58A5" w:rsidRDefault="00AB5D73" w:rsidP="00A53686">
            <w:pPr>
              <w:spacing w:after="0" w:line="240" w:lineRule="auto"/>
              <w:ind w:left="60"/>
              <w:jc w:val="center"/>
              <w:rPr>
                <w:rFonts w:ascii="Arial" w:eastAsia="Times New Roman" w:hAnsi="Arial" w:cs="Arial"/>
                <w:color w:val="FF0000"/>
                <w:sz w:val="20"/>
                <w:szCs w:val="20"/>
              </w:rPr>
            </w:pPr>
            <w:r w:rsidRPr="00BE58A5">
              <w:rPr>
                <w:rFonts w:ascii="Arial" w:eastAsia="Times New Roman" w:hAnsi="Arial" w:cs="Arial"/>
                <w:color w:val="FF0000"/>
                <w:sz w:val="20"/>
                <w:szCs w:val="20"/>
              </w:rPr>
              <w:t>Andamento</w:t>
            </w:r>
          </w:p>
        </w:tc>
        <w:tc>
          <w:tcPr>
            <w:tcW w:w="3402" w:type="dxa"/>
            <w:shd w:val="clear" w:color="auto" w:fill="FFFFFF"/>
            <w:tcMar>
              <w:top w:w="100" w:type="dxa"/>
              <w:bottom w:w="100" w:type="dxa"/>
            </w:tcMar>
          </w:tcPr>
          <w:p w:rsidR="0061344E" w:rsidRPr="00BE58A5" w:rsidRDefault="00295DCA" w:rsidP="00295DCA">
            <w:pPr>
              <w:spacing w:after="0" w:line="240" w:lineRule="auto"/>
              <w:ind w:left="60"/>
              <w:jc w:val="both"/>
              <w:rPr>
                <w:rFonts w:ascii="Arial" w:eastAsia="Times New Roman" w:hAnsi="Arial" w:cs="Arial"/>
                <w:color w:val="FF0000"/>
                <w:sz w:val="20"/>
                <w:szCs w:val="20"/>
              </w:rPr>
            </w:pPr>
            <w:r w:rsidRPr="00BE58A5">
              <w:rPr>
                <w:rFonts w:ascii="Arial" w:eastAsia="Times New Roman" w:hAnsi="Arial" w:cs="Arial"/>
                <w:color w:val="FF0000"/>
                <w:sz w:val="20"/>
                <w:szCs w:val="20"/>
              </w:rPr>
              <w:t>- Comunicado verbal em reuniões sobre os cursos oferecidos pelo MEC, no AVAMEC</w:t>
            </w:r>
            <w:r w:rsidR="00291C7D">
              <w:rPr>
                <w:rFonts w:ascii="Arial" w:eastAsia="Times New Roman" w:hAnsi="Arial" w:cs="Arial"/>
                <w:color w:val="FF0000"/>
                <w:sz w:val="20"/>
                <w:szCs w:val="20"/>
              </w:rPr>
              <w:t>.</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61344E" w:rsidRDefault="0061344E" w:rsidP="0061344E">
      <w:pPr>
        <w:spacing w:after="0" w:line="240" w:lineRule="auto"/>
        <w:rPr>
          <w:rFonts w:ascii="Arial" w:eastAsia="Times New Roman" w:hAnsi="Arial" w:cs="Arial"/>
          <w:b/>
          <w:color w:val="FF0000"/>
          <w:sz w:val="20"/>
          <w:szCs w:val="20"/>
        </w:rPr>
      </w:pPr>
      <w:r w:rsidRPr="004D4CC7">
        <w:rPr>
          <w:rFonts w:ascii="Arial" w:eastAsia="Times New Roman" w:hAnsi="Arial" w:cs="Arial"/>
          <w:b/>
          <w:color w:val="FF0000"/>
          <w:sz w:val="20"/>
          <w:szCs w:val="20"/>
        </w:rPr>
        <w:t>META 17</w:t>
      </w:r>
    </w:p>
    <w:p w:rsidR="00D91C4C" w:rsidRPr="004D4CC7" w:rsidRDefault="00D91C4C" w:rsidP="0061344E">
      <w:pPr>
        <w:spacing w:after="0" w:line="240" w:lineRule="auto"/>
        <w:rPr>
          <w:rFonts w:ascii="Arial" w:eastAsia="Times New Roman" w:hAnsi="Arial" w:cs="Arial"/>
          <w:b/>
          <w:color w:val="FF0000"/>
          <w:sz w:val="20"/>
          <w:szCs w:val="20"/>
        </w:rPr>
      </w:pPr>
    </w:p>
    <w:p w:rsidR="00D91C4C" w:rsidRPr="00D91C4C" w:rsidRDefault="00B90DE3" w:rsidP="00D91C4C">
      <w:pPr>
        <w:spacing w:after="0" w:line="240" w:lineRule="auto"/>
        <w:jc w:val="both"/>
        <w:rPr>
          <w:rFonts w:ascii="Arial" w:eastAsia="Times New Roman" w:hAnsi="Arial" w:cs="Arial"/>
          <w:b/>
          <w:color w:val="FF0000"/>
          <w:sz w:val="20"/>
          <w:szCs w:val="20"/>
        </w:rPr>
      </w:pPr>
      <w:r w:rsidRPr="004D4CC7">
        <w:rPr>
          <w:rFonts w:ascii="Arial" w:hAnsi="Arial" w:cs="Arial"/>
          <w:color w:val="FF0000"/>
          <w:shd w:val="clear" w:color="auto" w:fill="FFFFFF"/>
        </w:rPr>
        <w:t>A </w:t>
      </w:r>
      <w:r w:rsidRPr="004D4CC7">
        <w:rPr>
          <w:rFonts w:ascii="Arial" w:hAnsi="Arial" w:cs="Arial"/>
          <w:b/>
          <w:bCs/>
          <w:color w:val="FF0000"/>
          <w:shd w:val="clear" w:color="auto" w:fill="FFFFFF"/>
        </w:rPr>
        <w:t>valorização do professor</w:t>
      </w:r>
      <w:r w:rsidRPr="004D4CC7">
        <w:rPr>
          <w:rFonts w:ascii="Arial" w:hAnsi="Arial" w:cs="Arial"/>
          <w:color w:val="FF0000"/>
          <w:shd w:val="clear" w:color="auto" w:fill="FFFFFF"/>
        </w:rPr>
        <w:t> é um dos primeiros passo</w:t>
      </w:r>
      <w:r w:rsidR="00437179" w:rsidRPr="004D4CC7">
        <w:rPr>
          <w:rFonts w:ascii="Arial" w:hAnsi="Arial" w:cs="Arial"/>
          <w:color w:val="FF0000"/>
          <w:shd w:val="clear" w:color="auto" w:fill="FFFFFF"/>
        </w:rPr>
        <w:t>s</w:t>
      </w:r>
      <w:r w:rsidRPr="004D4CC7">
        <w:rPr>
          <w:rFonts w:ascii="Arial" w:hAnsi="Arial" w:cs="Arial"/>
          <w:color w:val="FF0000"/>
          <w:shd w:val="clear" w:color="auto" w:fill="FFFFFF"/>
        </w:rPr>
        <w:t xml:space="preserve"> para garantir uma educação de qualidade. Para isso, o </w:t>
      </w:r>
      <w:r w:rsidRPr="004D4CC7">
        <w:rPr>
          <w:rFonts w:ascii="Arial" w:hAnsi="Arial" w:cs="Arial"/>
          <w:b/>
          <w:bCs/>
          <w:color w:val="FF0000"/>
          <w:shd w:val="clear" w:color="auto" w:fill="FFFFFF"/>
        </w:rPr>
        <w:t>professor</w:t>
      </w:r>
      <w:r w:rsidRPr="004D4CC7">
        <w:rPr>
          <w:rFonts w:ascii="Arial" w:hAnsi="Arial" w:cs="Arial"/>
          <w:color w:val="FF0000"/>
          <w:shd w:val="clear" w:color="auto" w:fill="FFFFFF"/>
        </w:rPr>
        <w:t> deve ser remunerado de forma adequada, receber os recursos necessários para realizar sua função e ter voz ativa na elaboração de políticas públicas para a educação. No entanto, valorização não se refere apenas a remuneração e sim a um ambiente de trabalho adequado, pacífico, acolhedor</w:t>
      </w:r>
      <w:r w:rsidR="00437179" w:rsidRPr="004D4CC7">
        <w:rPr>
          <w:rFonts w:ascii="Arial" w:hAnsi="Arial" w:cs="Arial"/>
          <w:color w:val="FF0000"/>
          <w:shd w:val="clear" w:color="auto" w:fill="FFFFFF"/>
        </w:rPr>
        <w:t xml:space="preserve">, arejado. </w:t>
      </w:r>
      <w:r w:rsidR="00D91C4C">
        <w:rPr>
          <w:rFonts w:ascii="Arial" w:eastAsia="Times New Roman" w:hAnsi="Arial" w:cs="Arial"/>
          <w:b/>
          <w:color w:val="FF0000"/>
          <w:sz w:val="20"/>
          <w:szCs w:val="20"/>
        </w:rPr>
        <w:t>T</w:t>
      </w:r>
      <w:r w:rsidR="00D91C4C" w:rsidRPr="00D91C4C">
        <w:rPr>
          <w:rFonts w:ascii="Arial" w:eastAsia="Times New Roman" w:hAnsi="Arial" w:cs="Arial"/>
          <w:color w:val="FF0000"/>
          <w:sz w:val="20"/>
          <w:szCs w:val="20"/>
        </w:rPr>
        <w:t>endo em vista que, tornar a carreira dos profissionais da educação escolar básica atrativa e viável, constitui um importante fator para garantir a educação como direito fundamental, universal, e inalienável, superando o desafio de universalização do acesso e garantia de permanência, desenvolvimento e aprendizagem dos educandos.</w:t>
      </w:r>
    </w:p>
    <w:p w:rsidR="00D91C4C" w:rsidRDefault="00D91C4C" w:rsidP="00D91C4C">
      <w:pPr>
        <w:spacing w:after="0" w:line="240" w:lineRule="auto"/>
        <w:rPr>
          <w:rFonts w:ascii="Arial" w:eastAsia="Times New Roman" w:hAnsi="Arial" w:cs="Arial"/>
          <w:color w:val="FF0000"/>
          <w:sz w:val="20"/>
          <w:szCs w:val="20"/>
        </w:rPr>
      </w:pPr>
      <w:r w:rsidRPr="00D91C4C">
        <w:rPr>
          <w:rFonts w:ascii="Arial" w:eastAsia="Times New Roman" w:hAnsi="Arial" w:cs="Arial"/>
          <w:color w:val="FF0000"/>
          <w:sz w:val="20"/>
          <w:szCs w:val="20"/>
        </w:rPr>
        <w:t>Considerando que o cumprimento da Meta 18 do PME requer decisões sensíveis sobre o financiamento, é importante que sejam construídos espaços institucionais e transparentes de diálogo sobre o tema, envolvendo, necessariamente, os gestores públicos e os profissionais da educação básica.</w:t>
      </w:r>
    </w:p>
    <w:p w:rsidR="00D91C4C" w:rsidRDefault="00D91C4C" w:rsidP="0061344E">
      <w:pPr>
        <w:spacing w:after="0" w:line="240" w:lineRule="auto"/>
        <w:rPr>
          <w:rFonts w:ascii="Arial" w:eastAsia="Times New Roman" w:hAnsi="Arial" w:cs="Arial"/>
          <w:color w:val="FF0000"/>
          <w:sz w:val="20"/>
          <w:szCs w:val="20"/>
        </w:rPr>
      </w:pPr>
    </w:p>
    <w:p w:rsidR="00D91C4C" w:rsidRPr="004D4CC7" w:rsidRDefault="00D91C4C" w:rsidP="0061344E">
      <w:pPr>
        <w:spacing w:after="0" w:line="240" w:lineRule="auto"/>
        <w:rPr>
          <w:rFonts w:ascii="Arial" w:eastAsia="Times New Roman"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29"/>
        <w:gridCol w:w="1258"/>
        <w:gridCol w:w="5532"/>
      </w:tblGrid>
      <w:tr w:rsidR="0061344E" w:rsidRPr="004D4CC7" w:rsidTr="00A53686">
        <w:tc>
          <w:tcPr>
            <w:tcW w:w="851" w:type="dxa"/>
            <w:shd w:val="clear" w:color="auto" w:fill="auto"/>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Meta</w:t>
            </w:r>
          </w:p>
        </w:tc>
        <w:tc>
          <w:tcPr>
            <w:tcW w:w="5829" w:type="dxa"/>
            <w:shd w:val="clear" w:color="auto" w:fill="auto"/>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Texto da meta</w:t>
            </w:r>
          </w:p>
        </w:tc>
        <w:tc>
          <w:tcPr>
            <w:tcW w:w="1258" w:type="dxa"/>
            <w:shd w:val="clear" w:color="auto" w:fill="auto"/>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Prazo</w:t>
            </w:r>
          </w:p>
        </w:tc>
        <w:tc>
          <w:tcPr>
            <w:tcW w:w="5532" w:type="dxa"/>
            <w:shd w:val="clear" w:color="auto" w:fill="auto"/>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O</w:t>
            </w:r>
            <w:r w:rsidR="00D034A2">
              <w:rPr>
                <w:rFonts w:ascii="Arial" w:eastAsia="Times New Roman" w:hAnsi="Arial" w:cs="Arial"/>
                <w:b/>
                <w:color w:val="FF0000"/>
                <w:sz w:val="20"/>
                <w:szCs w:val="20"/>
              </w:rPr>
              <w:t>bservações/Relato sintético 2021</w:t>
            </w:r>
          </w:p>
        </w:tc>
      </w:tr>
      <w:tr w:rsidR="0061344E" w:rsidRPr="004D4CC7" w:rsidTr="00A53686">
        <w:tc>
          <w:tcPr>
            <w:tcW w:w="851" w:type="dxa"/>
            <w:shd w:val="clear" w:color="auto" w:fill="auto"/>
          </w:tcPr>
          <w:p w:rsidR="0061344E" w:rsidRPr="004D4CC7" w:rsidRDefault="0061344E" w:rsidP="00A53686">
            <w:pPr>
              <w:spacing w:after="0" w:line="240" w:lineRule="auto"/>
              <w:jc w:val="center"/>
              <w:rPr>
                <w:rFonts w:ascii="Arial" w:eastAsia="Times New Roman" w:hAnsi="Arial" w:cs="Arial"/>
                <w:color w:val="FF0000"/>
                <w:sz w:val="20"/>
                <w:szCs w:val="20"/>
              </w:rPr>
            </w:pPr>
            <w:r w:rsidRPr="004D4CC7">
              <w:rPr>
                <w:rFonts w:ascii="Arial" w:eastAsia="Times New Roman" w:hAnsi="Arial" w:cs="Arial"/>
                <w:color w:val="FF0000"/>
                <w:sz w:val="20"/>
                <w:szCs w:val="20"/>
              </w:rPr>
              <w:t>17</w:t>
            </w:r>
          </w:p>
        </w:tc>
        <w:tc>
          <w:tcPr>
            <w:tcW w:w="5829" w:type="dxa"/>
            <w:shd w:val="clear" w:color="auto" w:fill="auto"/>
          </w:tcPr>
          <w:p w:rsidR="0061344E" w:rsidRPr="004D4CC7" w:rsidRDefault="0061344E" w:rsidP="00A53686">
            <w:pPr>
              <w:spacing w:after="0" w:line="240" w:lineRule="auto"/>
              <w:jc w:val="both"/>
              <w:rPr>
                <w:rFonts w:ascii="Arial" w:eastAsia="Times New Roman" w:hAnsi="Arial" w:cs="Arial"/>
                <w:color w:val="FF0000"/>
                <w:sz w:val="20"/>
                <w:szCs w:val="20"/>
              </w:rPr>
            </w:pPr>
            <w:r w:rsidRPr="004D4CC7">
              <w:rPr>
                <w:rFonts w:ascii="Arial" w:hAnsi="Arial" w:cs="Arial"/>
                <w:color w:val="FF0000"/>
                <w:sz w:val="20"/>
                <w:szCs w:val="20"/>
              </w:rPr>
              <w:t>Valorizar os (as) profissionais do magistério das redes públicas de educação básica, de forma a equiparar seu rendimento médio ao dos demais profissionais com escolaridade equivalente, até o final do sexto ano de vigência deste PNE.</w:t>
            </w:r>
          </w:p>
        </w:tc>
        <w:tc>
          <w:tcPr>
            <w:tcW w:w="1258" w:type="dxa"/>
            <w:shd w:val="clear" w:color="auto" w:fill="auto"/>
          </w:tcPr>
          <w:p w:rsidR="0061344E" w:rsidRPr="004D4CC7" w:rsidRDefault="0061344E" w:rsidP="00A53686">
            <w:pPr>
              <w:spacing w:after="0" w:line="240" w:lineRule="auto"/>
              <w:jc w:val="center"/>
              <w:rPr>
                <w:rFonts w:ascii="Arial" w:eastAsia="Times New Roman" w:hAnsi="Arial" w:cs="Arial"/>
                <w:color w:val="FF0000"/>
                <w:sz w:val="20"/>
                <w:szCs w:val="20"/>
              </w:rPr>
            </w:pPr>
            <w:r w:rsidRPr="004D4CC7">
              <w:rPr>
                <w:rFonts w:ascii="Arial" w:eastAsia="Times New Roman" w:hAnsi="Arial" w:cs="Arial"/>
                <w:color w:val="FF0000"/>
                <w:sz w:val="20"/>
                <w:szCs w:val="20"/>
              </w:rPr>
              <w:t>2017</w:t>
            </w:r>
          </w:p>
        </w:tc>
        <w:tc>
          <w:tcPr>
            <w:tcW w:w="5532" w:type="dxa"/>
            <w:shd w:val="clear" w:color="auto" w:fill="auto"/>
          </w:tcPr>
          <w:p w:rsidR="00D034A2" w:rsidRDefault="00D91C4C" w:rsidP="00CC5824">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O piso do Magistério municipal em 2021 está equiparado ao piso nacional</w:t>
            </w:r>
            <w:r w:rsidR="00CC5824" w:rsidRPr="004D4CC7">
              <w:rPr>
                <w:rFonts w:ascii="Arial" w:eastAsia="Times New Roman" w:hAnsi="Arial" w:cs="Arial"/>
                <w:color w:val="FF0000"/>
                <w:sz w:val="20"/>
                <w:szCs w:val="20"/>
              </w:rPr>
              <w:t xml:space="preserve">; </w:t>
            </w:r>
          </w:p>
          <w:p w:rsidR="00DB725D" w:rsidRDefault="00DB725D" w:rsidP="00CC5824">
            <w:pPr>
              <w:spacing w:after="0" w:line="240" w:lineRule="auto"/>
              <w:jc w:val="both"/>
              <w:rPr>
                <w:rFonts w:ascii="Arial" w:eastAsia="Times New Roman" w:hAnsi="Arial" w:cs="Arial"/>
                <w:color w:val="FF0000"/>
                <w:sz w:val="20"/>
                <w:szCs w:val="20"/>
              </w:rPr>
            </w:pPr>
          </w:p>
          <w:p w:rsidR="00DB725D" w:rsidRPr="004D4CC7" w:rsidRDefault="00DB725D" w:rsidP="00CC5824">
            <w:pPr>
              <w:spacing w:after="0" w:line="240" w:lineRule="auto"/>
              <w:jc w:val="both"/>
              <w:rPr>
                <w:rFonts w:ascii="Arial" w:eastAsia="Times New Roman" w:hAnsi="Arial" w:cs="Arial"/>
                <w:color w:val="FF0000"/>
                <w:sz w:val="20"/>
                <w:szCs w:val="20"/>
              </w:rPr>
            </w:pPr>
            <w:r>
              <w:rPr>
                <w:rFonts w:ascii="Arial" w:eastAsia="Times New Roman" w:hAnsi="Arial" w:cs="Arial"/>
                <w:color w:val="FF0000"/>
                <w:sz w:val="20"/>
                <w:szCs w:val="20"/>
              </w:rPr>
              <w:t xml:space="preserve">- Devido a Lei nº 173/20 em 2021 não houve atualização salarial de acordo com o INPC; </w:t>
            </w:r>
          </w:p>
        </w:tc>
      </w:tr>
    </w:tbl>
    <w:p w:rsidR="0061344E" w:rsidRPr="004D4CC7" w:rsidRDefault="0061344E" w:rsidP="0061344E">
      <w:pPr>
        <w:spacing w:after="0" w:line="240" w:lineRule="auto"/>
        <w:rPr>
          <w:rFonts w:ascii="Arial" w:eastAsia="Times New Roman" w:hAnsi="Arial" w:cs="Arial"/>
          <w:color w:val="FF0000"/>
          <w:sz w:val="20"/>
          <w:szCs w:val="20"/>
        </w:rPr>
      </w:pPr>
    </w:p>
    <w:p w:rsidR="0061344E" w:rsidRPr="004D4CC7" w:rsidRDefault="0061344E" w:rsidP="0061344E">
      <w:pPr>
        <w:spacing w:after="0" w:line="240" w:lineRule="auto"/>
        <w:rPr>
          <w:rFonts w:ascii="Arial" w:eastAsia="Times New Roman" w:hAnsi="Arial" w:cs="Arial"/>
          <w:color w:val="FF0000"/>
          <w:sz w:val="20"/>
          <w:szCs w:val="20"/>
        </w:rPr>
      </w:pPr>
    </w:p>
    <w:p w:rsidR="0061344E" w:rsidRPr="004D4CC7" w:rsidRDefault="0061344E" w:rsidP="0061344E">
      <w:pPr>
        <w:spacing w:after="0" w:line="240" w:lineRule="auto"/>
        <w:rPr>
          <w:rFonts w:ascii="Arial" w:eastAsia="Times New Roman" w:hAnsi="Arial" w:cs="Arial"/>
          <w:color w:val="FF0000"/>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D4CC7" w:rsidTr="00A53686">
        <w:trPr>
          <w:trHeight w:val="520"/>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META 17</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D4CC7" w:rsidRDefault="0061344E" w:rsidP="00A53686">
            <w:pPr>
              <w:spacing w:after="0" w:line="240" w:lineRule="auto"/>
              <w:ind w:left="60"/>
              <w:jc w:val="both"/>
              <w:rPr>
                <w:rFonts w:ascii="Arial" w:eastAsia="Times New Roman" w:hAnsi="Arial" w:cs="Arial"/>
                <w:color w:val="FF0000"/>
                <w:sz w:val="20"/>
                <w:szCs w:val="20"/>
              </w:rPr>
            </w:pPr>
            <w:r w:rsidRPr="004D4CC7">
              <w:rPr>
                <w:rFonts w:ascii="Arial" w:hAnsi="Arial" w:cs="Arial"/>
                <w:color w:val="FF0000"/>
                <w:sz w:val="20"/>
                <w:szCs w:val="20"/>
              </w:rPr>
              <w:t>Valorizar os (as) profissionais do magistério das redes públicas de educação básica, de forma a equiparar seu rendimento médio ao dos demais profissionais com escolaridade equivalente, até o final do sexto ano de vigência deste PNE.</w:t>
            </w:r>
          </w:p>
        </w:tc>
      </w:tr>
      <w:tr w:rsidR="0061344E" w:rsidRPr="004D4CC7"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INDICADOR 17A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D4CC7" w:rsidRDefault="0061344E" w:rsidP="00A53686">
            <w:pPr>
              <w:spacing w:after="0" w:line="240" w:lineRule="auto"/>
              <w:ind w:left="60"/>
              <w:jc w:val="both"/>
              <w:rPr>
                <w:rFonts w:ascii="Arial" w:eastAsia="Times New Roman" w:hAnsi="Arial" w:cs="Arial"/>
                <w:color w:val="FF0000"/>
                <w:sz w:val="20"/>
                <w:szCs w:val="20"/>
              </w:rPr>
            </w:pPr>
            <w:r w:rsidRPr="004D4CC7">
              <w:rPr>
                <w:rFonts w:ascii="Arial" w:hAnsi="Arial" w:cs="Arial"/>
                <w:color w:val="FF0000"/>
                <w:sz w:val="20"/>
                <w:szCs w:val="20"/>
              </w:rPr>
              <w:t>Razão entre o salário médio de professores da educação básica da rede pública (não federal) e o salário médio de não professores com escolaridade equivalente.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Alcançou indicador?</w:t>
            </w:r>
          </w:p>
          <w:p w:rsidR="0061344E" w:rsidRPr="004D4CC7" w:rsidRDefault="0061344E" w:rsidP="00A53686">
            <w:pPr>
              <w:spacing w:after="0" w:line="240" w:lineRule="auto"/>
              <w:ind w:left="60"/>
              <w:rPr>
                <w:rFonts w:ascii="Arial" w:eastAsia="Times New Roman" w:hAnsi="Arial" w:cs="Arial"/>
                <w:b/>
                <w:color w:val="FF0000"/>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(Informe aqui o prazo do indicador)</w:t>
            </w:r>
          </w:p>
        </w:tc>
      </w:tr>
      <w:tr w:rsidR="0061344E" w:rsidRPr="004D4CC7"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D4CC7" w:rsidRDefault="0061344E" w:rsidP="00A53686">
            <w:pPr>
              <w:spacing w:after="0" w:line="240" w:lineRule="auto"/>
              <w:ind w:left="60"/>
              <w:rPr>
                <w:rFonts w:ascii="Arial" w:eastAsia="Times New Roman" w:hAnsi="Arial" w:cs="Arial"/>
                <w:color w:val="FF0000"/>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2025</w:t>
            </w:r>
          </w:p>
        </w:tc>
      </w:tr>
      <w:tr w:rsidR="0061344E" w:rsidRPr="004D4CC7"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D4CC7" w:rsidRDefault="0061344E" w:rsidP="00A53686">
            <w:pPr>
              <w:spacing w:after="0" w:line="240" w:lineRule="auto"/>
              <w:ind w:left="62"/>
              <w:rPr>
                <w:rFonts w:ascii="Arial" w:eastAsia="Times New Roman" w:hAnsi="Arial" w:cs="Arial"/>
                <w:color w:val="FF0000"/>
                <w:sz w:val="20"/>
                <w:szCs w:val="20"/>
              </w:rPr>
            </w:pPr>
            <w:r w:rsidRPr="004D4CC7">
              <w:rPr>
                <w:rFonts w:ascii="Arial" w:eastAsia="Times New Roman" w:hAnsi="Arial" w:cs="Arial"/>
                <w:color w:val="FF0000"/>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rPr>
                <w:rFonts w:ascii="Arial" w:eastAsia="Times New Roman" w:hAnsi="Arial" w:cs="Arial"/>
                <w:color w:val="FF0000"/>
                <w:sz w:val="20"/>
                <w:szCs w:val="20"/>
              </w:rPr>
            </w:pPr>
            <w:r w:rsidRPr="004D4CC7">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Não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2025</w:t>
            </w:r>
          </w:p>
        </w:tc>
      </w:tr>
      <w:tr w:rsidR="0061344E" w:rsidRPr="004D4CC7"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D4CC7" w:rsidRDefault="0061344E" w:rsidP="00A53686">
            <w:pPr>
              <w:spacing w:after="0" w:line="240" w:lineRule="auto"/>
              <w:ind w:left="62"/>
              <w:rPr>
                <w:rFonts w:ascii="Arial" w:eastAsia="Times New Roman" w:hAnsi="Arial" w:cs="Arial"/>
                <w:color w:val="FF0000"/>
                <w:sz w:val="20"/>
                <w:szCs w:val="20"/>
              </w:rPr>
            </w:pPr>
            <w:r w:rsidRPr="004D4CC7">
              <w:rPr>
                <w:rFonts w:ascii="Arial" w:eastAsia="Times New Roman" w:hAnsi="Arial" w:cs="Arial"/>
                <w:color w:val="FF0000"/>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510FF0"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CC5824"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141718"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r>
      <w:tr w:rsidR="0061344E" w:rsidRPr="004D4CC7"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D4CC7" w:rsidRDefault="0061344E" w:rsidP="00A53686">
            <w:pPr>
              <w:spacing w:after="0" w:line="240" w:lineRule="auto"/>
              <w:ind w:left="62"/>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510FF0"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CC5824"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141718"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r>
    </w:tbl>
    <w:p w:rsidR="0061344E" w:rsidRPr="004D4CC7" w:rsidRDefault="0061344E" w:rsidP="0061344E">
      <w:pPr>
        <w:spacing w:after="0" w:line="240" w:lineRule="auto"/>
        <w:rPr>
          <w:rFonts w:ascii="Arial" w:eastAsia="Times New Roman" w:hAnsi="Arial" w:cs="Arial"/>
          <w:color w:val="FF0000"/>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D4CC7" w:rsidTr="00A53686">
        <w:trPr>
          <w:trHeight w:val="807"/>
        </w:trPr>
        <w:tc>
          <w:tcPr>
            <w:tcW w:w="3990" w:type="dxa"/>
            <w:shd w:val="clear" w:color="auto" w:fill="D9D9D9"/>
            <w:tcMar>
              <w:top w:w="100" w:type="dxa"/>
              <w:left w:w="80" w:type="dxa"/>
              <w:bottom w:w="100" w:type="dxa"/>
              <w:right w:w="8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Meta 17</w:t>
            </w:r>
          </w:p>
        </w:tc>
        <w:tc>
          <w:tcPr>
            <w:tcW w:w="9477" w:type="dxa"/>
            <w:gridSpan w:val="5"/>
            <w:shd w:val="clear" w:color="auto" w:fill="D9D9D9"/>
            <w:tcMar>
              <w:top w:w="100" w:type="dxa"/>
              <w:bottom w:w="100" w:type="dxa"/>
            </w:tcMar>
          </w:tcPr>
          <w:p w:rsidR="0061344E" w:rsidRPr="004D4CC7" w:rsidRDefault="0061344E" w:rsidP="00A53686">
            <w:pPr>
              <w:spacing w:after="0" w:line="240" w:lineRule="auto"/>
              <w:ind w:left="60"/>
              <w:rPr>
                <w:rFonts w:ascii="Arial" w:eastAsia="Times New Roman" w:hAnsi="Arial" w:cs="Arial"/>
                <w:color w:val="FF0000"/>
                <w:sz w:val="20"/>
                <w:szCs w:val="20"/>
              </w:rPr>
            </w:pPr>
            <w:r w:rsidRPr="004D4CC7">
              <w:rPr>
                <w:rFonts w:ascii="Arial" w:hAnsi="Arial" w:cs="Arial"/>
                <w:color w:val="FF0000"/>
                <w:sz w:val="20"/>
                <w:szCs w:val="20"/>
              </w:rPr>
              <w:t>Valorizar os (as) profissionais do magistério das redes públicas de educação básica, de forma a equiparar seu rendimento médio ao dos demais profissionais com escolaridade equivalente, até o final do sexto ano de vigência deste PNE.</w:t>
            </w:r>
          </w:p>
        </w:tc>
      </w:tr>
      <w:tr w:rsidR="0061344E" w:rsidRPr="004D4CC7" w:rsidTr="00A53686">
        <w:trPr>
          <w:trHeight w:val="519"/>
        </w:trPr>
        <w:tc>
          <w:tcPr>
            <w:tcW w:w="3990" w:type="dxa"/>
            <w:shd w:val="clear" w:color="auto" w:fill="FFFFFF"/>
            <w:tcMar>
              <w:top w:w="100" w:type="dxa"/>
              <w:left w:w="80" w:type="dxa"/>
              <w:bottom w:w="100" w:type="dxa"/>
              <w:right w:w="8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Estratégias (da meta acima indicada)</w:t>
            </w:r>
          </w:p>
        </w:tc>
        <w:tc>
          <w:tcPr>
            <w:tcW w:w="972"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Prazo</w:t>
            </w:r>
          </w:p>
        </w:tc>
        <w:tc>
          <w:tcPr>
            <w:tcW w:w="1984"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Previsões Orçamentárias</w:t>
            </w:r>
          </w:p>
        </w:tc>
        <w:tc>
          <w:tcPr>
            <w:tcW w:w="1559"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Status</w:t>
            </w:r>
          </w:p>
        </w:tc>
        <w:tc>
          <w:tcPr>
            <w:tcW w:w="1560"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Alcançou Estratégia?</w:t>
            </w:r>
          </w:p>
        </w:tc>
        <w:tc>
          <w:tcPr>
            <w:tcW w:w="3402"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Observações</w:t>
            </w:r>
            <w:r w:rsidR="00D034A2">
              <w:rPr>
                <w:rFonts w:ascii="Arial" w:eastAsia="Times New Roman" w:hAnsi="Arial" w:cs="Arial"/>
                <w:b/>
                <w:color w:val="FF0000"/>
                <w:sz w:val="20"/>
                <w:szCs w:val="20"/>
              </w:rPr>
              <w:t xml:space="preserve"> 2021</w:t>
            </w:r>
          </w:p>
        </w:tc>
      </w:tr>
      <w:tr w:rsidR="004D4CC7" w:rsidRPr="004D4CC7" w:rsidTr="00A53686">
        <w:trPr>
          <w:trHeight w:val="519"/>
        </w:trPr>
        <w:tc>
          <w:tcPr>
            <w:tcW w:w="3990" w:type="dxa"/>
            <w:shd w:val="clear" w:color="auto" w:fill="FFFFFF"/>
            <w:tcMar>
              <w:top w:w="100" w:type="dxa"/>
              <w:left w:w="80" w:type="dxa"/>
              <w:bottom w:w="100" w:type="dxa"/>
              <w:right w:w="80" w:type="dxa"/>
            </w:tcMar>
          </w:tcPr>
          <w:p w:rsidR="003C1BCF" w:rsidRPr="004D4CC7" w:rsidRDefault="003C1BCF" w:rsidP="003C1BCF">
            <w:pPr>
              <w:spacing w:after="0" w:line="240" w:lineRule="auto"/>
              <w:contextualSpacing/>
              <w:jc w:val="both"/>
              <w:rPr>
                <w:rFonts w:ascii="Arial" w:hAnsi="Arial" w:cs="Arial"/>
                <w:color w:val="FF0000"/>
                <w:sz w:val="20"/>
                <w:szCs w:val="20"/>
              </w:rPr>
            </w:pPr>
            <w:r w:rsidRPr="004D4CC7">
              <w:rPr>
                <w:rFonts w:ascii="Arial" w:hAnsi="Arial" w:cs="Arial"/>
                <w:color w:val="FF0000"/>
                <w:sz w:val="20"/>
                <w:szCs w:val="20"/>
              </w:rPr>
              <w:t>17.1 Assegurar avaliação da qualidade da atuação dos profissionais da educação, como subsídio para definir cursos de formação continuada;</w:t>
            </w:r>
          </w:p>
        </w:tc>
        <w:tc>
          <w:tcPr>
            <w:tcW w:w="972" w:type="dxa"/>
            <w:shd w:val="clear" w:color="auto" w:fill="FFFFFF"/>
            <w:tcMar>
              <w:top w:w="100" w:type="dxa"/>
              <w:bottom w:w="100" w:type="dxa"/>
            </w:tcMar>
          </w:tcPr>
          <w:p w:rsidR="0061344E" w:rsidRPr="004D4CC7" w:rsidRDefault="00D04024" w:rsidP="00A53686">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2024</w:t>
            </w:r>
          </w:p>
        </w:tc>
        <w:tc>
          <w:tcPr>
            <w:tcW w:w="1984"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4D4CC7" w:rsidRDefault="003C1BCF" w:rsidP="00A53686">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Parcial </w:t>
            </w:r>
          </w:p>
        </w:tc>
        <w:tc>
          <w:tcPr>
            <w:tcW w:w="1560" w:type="dxa"/>
            <w:shd w:val="clear" w:color="auto" w:fill="FFFFFF"/>
            <w:tcMar>
              <w:top w:w="100" w:type="dxa"/>
              <w:bottom w:w="100" w:type="dxa"/>
            </w:tcMar>
          </w:tcPr>
          <w:p w:rsidR="0061344E" w:rsidRPr="004D4CC7" w:rsidRDefault="003C1BCF" w:rsidP="00A53686">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Parcial </w:t>
            </w:r>
          </w:p>
        </w:tc>
        <w:tc>
          <w:tcPr>
            <w:tcW w:w="3402" w:type="dxa"/>
            <w:shd w:val="clear" w:color="auto" w:fill="FFFFFF"/>
            <w:tcMar>
              <w:top w:w="100" w:type="dxa"/>
              <w:bottom w:w="100" w:type="dxa"/>
            </w:tcMar>
          </w:tcPr>
          <w:p w:rsidR="00D04024" w:rsidRPr="004D4CC7" w:rsidRDefault="00D04024" w:rsidP="004D4CC7">
            <w:pPr>
              <w:spacing w:after="0" w:line="240" w:lineRule="auto"/>
              <w:ind w:left="60"/>
              <w:jc w:val="both"/>
              <w:rPr>
                <w:rFonts w:ascii="Arial" w:eastAsia="Times New Roman" w:hAnsi="Arial" w:cs="Arial"/>
                <w:color w:val="FF0000"/>
                <w:sz w:val="20"/>
                <w:szCs w:val="20"/>
              </w:rPr>
            </w:pPr>
          </w:p>
        </w:tc>
      </w:tr>
      <w:tr w:rsidR="003C1BCF" w:rsidRPr="004D4CC7" w:rsidTr="00A53686">
        <w:trPr>
          <w:trHeight w:val="519"/>
        </w:trPr>
        <w:tc>
          <w:tcPr>
            <w:tcW w:w="3990" w:type="dxa"/>
            <w:shd w:val="clear" w:color="auto" w:fill="FFFFFF"/>
            <w:tcMar>
              <w:top w:w="100" w:type="dxa"/>
              <w:left w:w="80" w:type="dxa"/>
              <w:bottom w:w="100" w:type="dxa"/>
              <w:right w:w="80" w:type="dxa"/>
            </w:tcMar>
          </w:tcPr>
          <w:p w:rsidR="003C1BCF" w:rsidRPr="004D4CC7" w:rsidRDefault="003C1BCF" w:rsidP="00A53686">
            <w:pPr>
              <w:spacing w:after="0" w:line="240" w:lineRule="auto"/>
              <w:contextualSpacing/>
              <w:jc w:val="both"/>
              <w:rPr>
                <w:rFonts w:ascii="Arial" w:hAnsi="Arial" w:cs="Arial"/>
                <w:color w:val="FF0000"/>
                <w:sz w:val="20"/>
                <w:szCs w:val="20"/>
              </w:rPr>
            </w:pPr>
            <w:r w:rsidRPr="004D4CC7">
              <w:rPr>
                <w:rFonts w:ascii="Arial" w:hAnsi="Arial" w:cs="Arial"/>
                <w:color w:val="FF0000"/>
                <w:sz w:val="20"/>
                <w:szCs w:val="20"/>
              </w:rPr>
              <w:t>17.2 Instituir programas de prevenção às doenças funcionais e preparação para a aposentadoria;</w:t>
            </w:r>
          </w:p>
        </w:tc>
        <w:tc>
          <w:tcPr>
            <w:tcW w:w="972" w:type="dxa"/>
            <w:shd w:val="clear" w:color="auto" w:fill="FFFFFF"/>
            <w:tcMar>
              <w:top w:w="100" w:type="dxa"/>
              <w:bottom w:w="100" w:type="dxa"/>
            </w:tcMar>
          </w:tcPr>
          <w:p w:rsidR="003C1BCF" w:rsidRPr="004D4CC7" w:rsidRDefault="00D04024" w:rsidP="00A53686">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2024</w:t>
            </w:r>
          </w:p>
        </w:tc>
        <w:tc>
          <w:tcPr>
            <w:tcW w:w="1984" w:type="dxa"/>
            <w:shd w:val="clear" w:color="auto" w:fill="FFFFFF"/>
            <w:tcMar>
              <w:top w:w="100" w:type="dxa"/>
              <w:bottom w:w="100" w:type="dxa"/>
            </w:tcMar>
          </w:tcPr>
          <w:p w:rsidR="003C1BCF" w:rsidRPr="004D4CC7" w:rsidRDefault="003C1BCF"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3C1BCF" w:rsidRPr="004D4CC7" w:rsidRDefault="00CC5824" w:rsidP="00A53686">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Não</w:t>
            </w:r>
          </w:p>
        </w:tc>
        <w:tc>
          <w:tcPr>
            <w:tcW w:w="1560" w:type="dxa"/>
            <w:shd w:val="clear" w:color="auto" w:fill="FFFFFF"/>
            <w:tcMar>
              <w:top w:w="100" w:type="dxa"/>
              <w:bottom w:w="100" w:type="dxa"/>
            </w:tcMar>
          </w:tcPr>
          <w:p w:rsidR="003C1BCF" w:rsidRPr="004D4CC7" w:rsidRDefault="00CC5824" w:rsidP="00A53686">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Não </w:t>
            </w:r>
          </w:p>
        </w:tc>
        <w:tc>
          <w:tcPr>
            <w:tcW w:w="3402" w:type="dxa"/>
            <w:shd w:val="clear" w:color="auto" w:fill="FFFFFF"/>
            <w:tcMar>
              <w:top w:w="100" w:type="dxa"/>
              <w:bottom w:w="100" w:type="dxa"/>
            </w:tcMar>
          </w:tcPr>
          <w:p w:rsidR="003C1BCF" w:rsidRPr="004D4CC7" w:rsidRDefault="003C1BCF" w:rsidP="00A53686">
            <w:pPr>
              <w:spacing w:after="0" w:line="240" w:lineRule="auto"/>
              <w:ind w:left="60"/>
              <w:rPr>
                <w:rFonts w:ascii="Arial" w:eastAsia="Times New Roman" w:hAnsi="Arial" w:cs="Arial"/>
                <w:color w:val="FF0000"/>
                <w:sz w:val="20"/>
                <w:szCs w:val="20"/>
              </w:rPr>
            </w:pPr>
          </w:p>
        </w:tc>
      </w:tr>
      <w:tr w:rsidR="00CC5824" w:rsidRPr="004D4CC7" w:rsidTr="00A53686">
        <w:trPr>
          <w:trHeight w:val="519"/>
        </w:trPr>
        <w:tc>
          <w:tcPr>
            <w:tcW w:w="3990" w:type="dxa"/>
            <w:shd w:val="clear" w:color="auto" w:fill="FFFFFF"/>
            <w:tcMar>
              <w:top w:w="100" w:type="dxa"/>
              <w:left w:w="80" w:type="dxa"/>
              <w:bottom w:w="100" w:type="dxa"/>
              <w:right w:w="80" w:type="dxa"/>
            </w:tcMar>
          </w:tcPr>
          <w:p w:rsidR="00CC5824" w:rsidRPr="004D4CC7" w:rsidRDefault="00CC5824" w:rsidP="00CC5824">
            <w:pPr>
              <w:spacing w:after="0" w:line="240" w:lineRule="auto"/>
              <w:contextualSpacing/>
              <w:jc w:val="both"/>
              <w:rPr>
                <w:rFonts w:ascii="Arial" w:hAnsi="Arial" w:cs="Arial"/>
                <w:color w:val="FF0000"/>
                <w:sz w:val="20"/>
                <w:szCs w:val="20"/>
              </w:rPr>
            </w:pPr>
            <w:r w:rsidRPr="004D4CC7">
              <w:rPr>
                <w:rFonts w:ascii="Arial" w:hAnsi="Arial" w:cs="Arial"/>
                <w:color w:val="FF0000"/>
                <w:sz w:val="20"/>
                <w:szCs w:val="20"/>
              </w:rPr>
              <w:t xml:space="preserve">17.3 Fortalecer o sindicato dos Servidores Públicos Municipais para buscar parcerias e/ou convênios com instituições que </w:t>
            </w:r>
            <w:r w:rsidRPr="004D4CC7">
              <w:rPr>
                <w:rFonts w:ascii="Arial" w:hAnsi="Arial" w:cs="Arial"/>
                <w:color w:val="FF0000"/>
                <w:sz w:val="20"/>
                <w:szCs w:val="20"/>
              </w:rPr>
              <w:lastRenderedPageBreak/>
              <w:t>ofereçam benefícios à saúde, cultura e lazer;</w:t>
            </w:r>
          </w:p>
        </w:tc>
        <w:tc>
          <w:tcPr>
            <w:tcW w:w="972" w:type="dxa"/>
            <w:shd w:val="clear" w:color="auto" w:fill="FFFFFF"/>
            <w:tcMar>
              <w:top w:w="100" w:type="dxa"/>
              <w:bottom w:w="100" w:type="dxa"/>
            </w:tcMar>
          </w:tcPr>
          <w:p w:rsidR="00CC5824" w:rsidRPr="004D4CC7" w:rsidRDefault="00D040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lastRenderedPageBreak/>
              <w:t>2024</w:t>
            </w:r>
          </w:p>
        </w:tc>
        <w:tc>
          <w:tcPr>
            <w:tcW w:w="1984"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Não</w:t>
            </w:r>
          </w:p>
        </w:tc>
        <w:tc>
          <w:tcPr>
            <w:tcW w:w="1560"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Não </w:t>
            </w:r>
          </w:p>
        </w:tc>
        <w:tc>
          <w:tcPr>
            <w:tcW w:w="3402" w:type="dxa"/>
            <w:shd w:val="clear" w:color="auto" w:fill="FFFFFF"/>
            <w:tcMar>
              <w:top w:w="100" w:type="dxa"/>
              <w:bottom w:w="100" w:type="dxa"/>
            </w:tcMar>
          </w:tcPr>
          <w:p w:rsidR="00CC5824" w:rsidRPr="004D4CC7" w:rsidRDefault="00CC5824" w:rsidP="00CC5824">
            <w:pPr>
              <w:spacing w:after="0" w:line="240" w:lineRule="auto"/>
              <w:ind w:left="60"/>
              <w:rPr>
                <w:rFonts w:ascii="Arial" w:eastAsia="Times New Roman" w:hAnsi="Arial" w:cs="Arial"/>
                <w:color w:val="FF0000"/>
                <w:sz w:val="20"/>
                <w:szCs w:val="20"/>
              </w:rPr>
            </w:pPr>
          </w:p>
        </w:tc>
      </w:tr>
      <w:tr w:rsidR="00CC5824" w:rsidRPr="004D4CC7" w:rsidTr="00A53686">
        <w:trPr>
          <w:trHeight w:val="519"/>
        </w:trPr>
        <w:tc>
          <w:tcPr>
            <w:tcW w:w="3990" w:type="dxa"/>
            <w:shd w:val="clear" w:color="auto" w:fill="FFFFFF"/>
            <w:tcMar>
              <w:top w:w="100" w:type="dxa"/>
              <w:left w:w="80" w:type="dxa"/>
              <w:bottom w:w="100" w:type="dxa"/>
              <w:right w:w="80" w:type="dxa"/>
            </w:tcMar>
          </w:tcPr>
          <w:p w:rsidR="00CC5824" w:rsidRPr="004D4CC7" w:rsidRDefault="00CC5824" w:rsidP="00CC5824">
            <w:pPr>
              <w:spacing w:after="0" w:line="240" w:lineRule="auto"/>
              <w:contextualSpacing/>
              <w:jc w:val="both"/>
              <w:rPr>
                <w:rFonts w:ascii="Arial" w:hAnsi="Arial" w:cs="Arial"/>
                <w:color w:val="FF0000"/>
                <w:sz w:val="20"/>
                <w:szCs w:val="20"/>
              </w:rPr>
            </w:pPr>
            <w:r w:rsidRPr="004D4CC7">
              <w:rPr>
                <w:rFonts w:ascii="Arial" w:hAnsi="Arial" w:cs="Arial"/>
                <w:color w:val="FF0000"/>
                <w:sz w:val="20"/>
                <w:szCs w:val="20"/>
              </w:rPr>
              <w:lastRenderedPageBreak/>
              <w:t>17.4 – Assegurar cumprimento de medidas administrativas que visam garantir direitos e a permanência de profissionais habilitados e com bom desempenho no quadro de funcionários da área da educação;</w:t>
            </w:r>
          </w:p>
        </w:tc>
        <w:tc>
          <w:tcPr>
            <w:tcW w:w="972" w:type="dxa"/>
            <w:shd w:val="clear" w:color="auto" w:fill="FFFFFF"/>
            <w:tcMar>
              <w:top w:w="100" w:type="dxa"/>
              <w:bottom w:w="100" w:type="dxa"/>
            </w:tcMar>
          </w:tcPr>
          <w:p w:rsidR="00CC5824" w:rsidRPr="004D4CC7" w:rsidRDefault="00D040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2024</w:t>
            </w:r>
          </w:p>
        </w:tc>
        <w:tc>
          <w:tcPr>
            <w:tcW w:w="1984"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Andamento </w:t>
            </w:r>
          </w:p>
        </w:tc>
        <w:tc>
          <w:tcPr>
            <w:tcW w:w="1560"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Não </w:t>
            </w:r>
          </w:p>
        </w:tc>
        <w:tc>
          <w:tcPr>
            <w:tcW w:w="3402" w:type="dxa"/>
            <w:shd w:val="clear" w:color="auto" w:fill="FFFFFF"/>
            <w:tcMar>
              <w:top w:w="100" w:type="dxa"/>
              <w:bottom w:w="100" w:type="dxa"/>
            </w:tcMar>
          </w:tcPr>
          <w:p w:rsidR="00CC5824" w:rsidRPr="004D4CC7" w:rsidRDefault="00D034A2" w:rsidP="00D034A2">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Abertura de processo seletivo início do ano letivo;</w:t>
            </w:r>
          </w:p>
        </w:tc>
      </w:tr>
      <w:tr w:rsidR="00CC5824" w:rsidRPr="004D4CC7" w:rsidTr="00A53686">
        <w:trPr>
          <w:trHeight w:val="225"/>
        </w:trPr>
        <w:tc>
          <w:tcPr>
            <w:tcW w:w="3990" w:type="dxa"/>
            <w:shd w:val="clear" w:color="auto" w:fill="FFFFFF"/>
            <w:tcMar>
              <w:top w:w="100" w:type="dxa"/>
              <w:left w:w="80" w:type="dxa"/>
              <w:bottom w:w="100" w:type="dxa"/>
              <w:right w:w="80" w:type="dxa"/>
            </w:tcMar>
          </w:tcPr>
          <w:p w:rsidR="00CC5824" w:rsidRPr="004D4CC7" w:rsidRDefault="00CC5824" w:rsidP="00CC5824">
            <w:pPr>
              <w:spacing w:after="0" w:line="240" w:lineRule="auto"/>
              <w:rPr>
                <w:rFonts w:ascii="Arial" w:hAnsi="Arial" w:cs="Arial"/>
                <w:color w:val="FF0000"/>
                <w:sz w:val="20"/>
                <w:szCs w:val="20"/>
              </w:rPr>
            </w:pPr>
            <w:r w:rsidRPr="004D4CC7">
              <w:rPr>
                <w:rFonts w:ascii="Arial" w:hAnsi="Arial" w:cs="Arial"/>
                <w:color w:val="FF0000"/>
                <w:sz w:val="20"/>
                <w:szCs w:val="20"/>
              </w:rPr>
              <w:t>17.5 – Proporcionar condições de trabalho, valorização dos profissionais da educação e concretização das políticas de formação, como forma de garantia da qualidade na educação;</w:t>
            </w:r>
          </w:p>
        </w:tc>
        <w:tc>
          <w:tcPr>
            <w:tcW w:w="972" w:type="dxa"/>
            <w:shd w:val="clear" w:color="auto" w:fill="FFFFFF"/>
            <w:tcMar>
              <w:top w:w="100" w:type="dxa"/>
              <w:bottom w:w="100" w:type="dxa"/>
            </w:tcMar>
          </w:tcPr>
          <w:p w:rsidR="00CC5824" w:rsidRPr="004D4CC7" w:rsidRDefault="00D040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2024</w:t>
            </w:r>
          </w:p>
        </w:tc>
        <w:tc>
          <w:tcPr>
            <w:tcW w:w="1984"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Concluído</w:t>
            </w:r>
          </w:p>
        </w:tc>
        <w:tc>
          <w:tcPr>
            <w:tcW w:w="1560"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Sim </w:t>
            </w:r>
          </w:p>
        </w:tc>
        <w:tc>
          <w:tcPr>
            <w:tcW w:w="3402" w:type="dxa"/>
            <w:shd w:val="clear" w:color="auto" w:fill="FFFFFF"/>
            <w:tcMar>
              <w:top w:w="100" w:type="dxa"/>
              <w:bottom w:w="100" w:type="dxa"/>
            </w:tcMar>
          </w:tcPr>
          <w:p w:rsidR="00CC5824" w:rsidRPr="004D4CC7" w:rsidRDefault="00CC5824" w:rsidP="00D034A2">
            <w:pPr>
              <w:spacing w:after="0" w:line="240" w:lineRule="auto"/>
              <w:jc w:val="both"/>
              <w:rPr>
                <w:rFonts w:ascii="Arial" w:eastAsia="Times New Roman" w:hAnsi="Arial" w:cs="Arial"/>
                <w:color w:val="FF0000"/>
                <w:sz w:val="20"/>
                <w:szCs w:val="20"/>
              </w:rPr>
            </w:pPr>
          </w:p>
        </w:tc>
      </w:tr>
      <w:tr w:rsidR="00CC5824" w:rsidRPr="004D4CC7" w:rsidTr="00A53686">
        <w:trPr>
          <w:trHeight w:val="225"/>
        </w:trPr>
        <w:tc>
          <w:tcPr>
            <w:tcW w:w="3990" w:type="dxa"/>
            <w:shd w:val="clear" w:color="auto" w:fill="FFFFFF"/>
            <w:tcMar>
              <w:top w:w="100" w:type="dxa"/>
              <w:left w:w="80" w:type="dxa"/>
              <w:bottom w:w="100" w:type="dxa"/>
              <w:right w:w="80" w:type="dxa"/>
            </w:tcMar>
          </w:tcPr>
          <w:p w:rsidR="00CC5824" w:rsidRPr="004D4CC7" w:rsidRDefault="00CC5824" w:rsidP="00CC5824">
            <w:pPr>
              <w:spacing w:after="0" w:line="240" w:lineRule="auto"/>
              <w:jc w:val="both"/>
              <w:rPr>
                <w:rFonts w:ascii="Arial" w:hAnsi="Arial" w:cs="Arial"/>
                <w:color w:val="FF0000"/>
                <w:sz w:val="20"/>
                <w:szCs w:val="20"/>
              </w:rPr>
            </w:pPr>
            <w:r w:rsidRPr="004D4CC7">
              <w:rPr>
                <w:rFonts w:ascii="Arial" w:hAnsi="Arial" w:cs="Arial"/>
                <w:color w:val="FF0000"/>
                <w:sz w:val="20"/>
                <w:szCs w:val="20"/>
              </w:rPr>
              <w:t>17.6 Apoiar a criação de ações especificamente voltadas para a promoção, prevenção, atenção e atendimento à saúde e integridade física, mental e emocional dos profissionais da educação, como condição para a melhoria da qualidade educacional;</w:t>
            </w:r>
          </w:p>
        </w:tc>
        <w:tc>
          <w:tcPr>
            <w:tcW w:w="972" w:type="dxa"/>
            <w:shd w:val="clear" w:color="auto" w:fill="FFFFFF"/>
            <w:tcMar>
              <w:top w:w="100" w:type="dxa"/>
              <w:bottom w:w="100" w:type="dxa"/>
            </w:tcMar>
          </w:tcPr>
          <w:p w:rsidR="00CC5824" w:rsidRPr="004D4CC7" w:rsidRDefault="00D040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2024</w:t>
            </w:r>
          </w:p>
        </w:tc>
        <w:tc>
          <w:tcPr>
            <w:tcW w:w="1984"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Não</w:t>
            </w:r>
          </w:p>
        </w:tc>
        <w:tc>
          <w:tcPr>
            <w:tcW w:w="1560"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Não </w:t>
            </w:r>
          </w:p>
        </w:tc>
        <w:tc>
          <w:tcPr>
            <w:tcW w:w="3402" w:type="dxa"/>
            <w:shd w:val="clear" w:color="auto" w:fill="FFFFFF"/>
            <w:tcMar>
              <w:top w:w="100" w:type="dxa"/>
              <w:bottom w:w="100" w:type="dxa"/>
            </w:tcMar>
          </w:tcPr>
          <w:p w:rsidR="00CC5824" w:rsidRPr="004D4CC7" w:rsidRDefault="00CC5824" w:rsidP="00CC5824">
            <w:pPr>
              <w:spacing w:after="0" w:line="240" w:lineRule="auto"/>
              <w:ind w:left="60"/>
              <w:jc w:val="both"/>
              <w:rPr>
                <w:rFonts w:ascii="Arial" w:eastAsia="Times New Roman" w:hAnsi="Arial" w:cs="Arial"/>
                <w:color w:val="FF0000"/>
                <w:sz w:val="20"/>
                <w:szCs w:val="20"/>
              </w:rPr>
            </w:pPr>
          </w:p>
        </w:tc>
      </w:tr>
      <w:tr w:rsidR="004D4CC7" w:rsidRPr="004D4CC7" w:rsidTr="00A53686">
        <w:trPr>
          <w:trHeight w:val="225"/>
        </w:trPr>
        <w:tc>
          <w:tcPr>
            <w:tcW w:w="3990" w:type="dxa"/>
            <w:shd w:val="clear" w:color="auto" w:fill="FFFFFF"/>
            <w:tcMar>
              <w:top w:w="100" w:type="dxa"/>
              <w:left w:w="80" w:type="dxa"/>
              <w:bottom w:w="100" w:type="dxa"/>
              <w:right w:w="80" w:type="dxa"/>
            </w:tcMar>
          </w:tcPr>
          <w:p w:rsidR="00CC5824" w:rsidRPr="004D4CC7" w:rsidRDefault="00CC5824" w:rsidP="00CC5824">
            <w:pPr>
              <w:spacing w:after="0" w:line="240" w:lineRule="auto"/>
              <w:jc w:val="both"/>
              <w:rPr>
                <w:rFonts w:ascii="Arial" w:hAnsi="Arial" w:cs="Arial"/>
                <w:color w:val="FF0000"/>
                <w:sz w:val="20"/>
                <w:szCs w:val="20"/>
              </w:rPr>
            </w:pPr>
            <w:r w:rsidRPr="004D4CC7">
              <w:rPr>
                <w:rFonts w:ascii="Arial" w:hAnsi="Arial" w:cs="Arial"/>
                <w:color w:val="FF0000"/>
                <w:sz w:val="20"/>
                <w:szCs w:val="20"/>
              </w:rPr>
              <w:t xml:space="preserve">17.7 Viabilizar nas redes públicas de educação básica, acompanhamento dos profissionais iniciantes, supervisionados por equipe de profissionais experientes, a fim de fundamentar, com base nos programas de acompanhamento, por meio de avaliação documentada, a decisão pela efetivação após o estágio probatório e oferecer, durante este período, curso de aprofundamento de estudos na área de atuação do professor, com destaque para </w:t>
            </w:r>
            <w:r w:rsidRPr="004D4CC7">
              <w:rPr>
                <w:rFonts w:ascii="Arial" w:hAnsi="Arial" w:cs="Arial"/>
                <w:color w:val="FF0000"/>
                <w:sz w:val="20"/>
                <w:szCs w:val="20"/>
              </w:rPr>
              <w:lastRenderedPageBreak/>
              <w:t>os conteúdos a serem ensinados e as metodologias de ensino de cada disciplina;</w:t>
            </w:r>
          </w:p>
        </w:tc>
        <w:tc>
          <w:tcPr>
            <w:tcW w:w="972" w:type="dxa"/>
            <w:shd w:val="clear" w:color="auto" w:fill="FFFFFF"/>
            <w:tcMar>
              <w:top w:w="100" w:type="dxa"/>
              <w:bottom w:w="100" w:type="dxa"/>
            </w:tcMar>
          </w:tcPr>
          <w:p w:rsidR="00CC5824" w:rsidRPr="004D4CC7" w:rsidRDefault="00D040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lastRenderedPageBreak/>
              <w:t>2024</w:t>
            </w:r>
          </w:p>
        </w:tc>
        <w:tc>
          <w:tcPr>
            <w:tcW w:w="1984"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Não</w:t>
            </w:r>
          </w:p>
        </w:tc>
        <w:tc>
          <w:tcPr>
            <w:tcW w:w="1560" w:type="dxa"/>
            <w:shd w:val="clear" w:color="auto" w:fill="FFFFFF"/>
            <w:tcMar>
              <w:top w:w="100" w:type="dxa"/>
              <w:bottom w:w="100" w:type="dxa"/>
            </w:tcMar>
          </w:tcPr>
          <w:p w:rsidR="00CC5824" w:rsidRPr="004D4CC7" w:rsidRDefault="00CC5824" w:rsidP="00CC5824">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Não </w:t>
            </w:r>
          </w:p>
        </w:tc>
        <w:tc>
          <w:tcPr>
            <w:tcW w:w="3402" w:type="dxa"/>
            <w:shd w:val="clear" w:color="auto" w:fill="FFFFFF"/>
            <w:tcMar>
              <w:top w:w="100" w:type="dxa"/>
              <w:bottom w:w="100" w:type="dxa"/>
            </w:tcMar>
          </w:tcPr>
          <w:p w:rsidR="00CC5824" w:rsidRDefault="00D04024" w:rsidP="004D4CC7">
            <w:pPr>
              <w:spacing w:after="0" w:line="240" w:lineRule="auto"/>
              <w:ind w:left="60"/>
              <w:jc w:val="both"/>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 Professores recém ingressados na educação são acompanhados pelos pedagogos </w:t>
            </w:r>
            <w:r w:rsidR="004D4CC7" w:rsidRPr="004D4CC7">
              <w:rPr>
                <w:rFonts w:ascii="Arial" w:eastAsia="Times New Roman" w:hAnsi="Arial" w:cs="Arial"/>
                <w:color w:val="FF0000"/>
                <w:sz w:val="20"/>
                <w:szCs w:val="20"/>
              </w:rPr>
              <w:t>das unidades escolares e/ou assistentes da S</w:t>
            </w:r>
            <w:r w:rsidR="00D034A2">
              <w:rPr>
                <w:rFonts w:ascii="Arial" w:eastAsia="Times New Roman" w:hAnsi="Arial" w:cs="Arial"/>
                <w:color w:val="FF0000"/>
                <w:sz w:val="20"/>
                <w:szCs w:val="20"/>
              </w:rPr>
              <w:t>ecretaria Municipal de Educação;</w:t>
            </w:r>
          </w:p>
          <w:p w:rsidR="00D034A2" w:rsidRDefault="00D034A2" w:rsidP="004D4CC7">
            <w:pPr>
              <w:spacing w:after="0" w:line="240" w:lineRule="auto"/>
              <w:ind w:left="60"/>
              <w:jc w:val="both"/>
              <w:rPr>
                <w:rFonts w:ascii="Arial" w:eastAsia="Times New Roman" w:hAnsi="Arial" w:cs="Arial"/>
                <w:color w:val="FF0000"/>
                <w:sz w:val="20"/>
                <w:szCs w:val="20"/>
              </w:rPr>
            </w:pPr>
          </w:p>
          <w:p w:rsidR="00D034A2" w:rsidRPr="004D4CC7" w:rsidRDefault="00D034A2" w:rsidP="004D4CC7">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Há visitas das assistentes pedagógicas nas unidades escolares; </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61344E" w:rsidRPr="004D4CC7" w:rsidRDefault="0061344E" w:rsidP="0061344E">
      <w:pPr>
        <w:spacing w:after="0" w:line="240" w:lineRule="auto"/>
        <w:rPr>
          <w:rFonts w:ascii="Arial" w:eastAsia="Times New Roman" w:hAnsi="Arial" w:cs="Arial"/>
          <w:b/>
          <w:color w:val="FF0000"/>
          <w:sz w:val="20"/>
          <w:szCs w:val="20"/>
        </w:rPr>
      </w:pPr>
      <w:r w:rsidRPr="004D4CC7">
        <w:rPr>
          <w:rFonts w:ascii="Arial" w:eastAsia="Times New Roman" w:hAnsi="Arial" w:cs="Arial"/>
          <w:b/>
          <w:color w:val="FF0000"/>
          <w:sz w:val="20"/>
          <w:szCs w:val="20"/>
        </w:rPr>
        <w:t>META 18</w:t>
      </w:r>
    </w:p>
    <w:p w:rsidR="00CE2610" w:rsidRPr="004D4CC7" w:rsidRDefault="00D04024" w:rsidP="00CE2610">
      <w:pPr>
        <w:spacing w:after="0" w:line="240" w:lineRule="auto"/>
        <w:jc w:val="both"/>
        <w:rPr>
          <w:rFonts w:ascii="Arial" w:eastAsia="Times New Roman" w:hAnsi="Arial" w:cs="Arial"/>
          <w:color w:val="FF0000"/>
          <w:sz w:val="20"/>
          <w:szCs w:val="20"/>
        </w:rPr>
      </w:pPr>
      <w:r w:rsidRPr="004D4CC7">
        <w:rPr>
          <w:rFonts w:ascii="Arial" w:hAnsi="Arial" w:cs="Arial"/>
          <w:color w:val="FF0000"/>
          <w:shd w:val="clear" w:color="auto" w:fill="FFFFFF"/>
        </w:rPr>
        <w:t>O </w:t>
      </w:r>
      <w:r w:rsidRPr="004D4CC7">
        <w:rPr>
          <w:rFonts w:ascii="Arial" w:hAnsi="Arial" w:cs="Arial"/>
          <w:bCs/>
          <w:color w:val="FF0000"/>
          <w:shd w:val="clear" w:color="auto" w:fill="FFFFFF"/>
        </w:rPr>
        <w:t>plano de carreira</w:t>
      </w:r>
      <w:r w:rsidRPr="004D4CC7">
        <w:rPr>
          <w:rFonts w:ascii="Arial" w:hAnsi="Arial" w:cs="Arial"/>
          <w:color w:val="FF0000"/>
          <w:shd w:val="clear" w:color="auto" w:fill="FFFFFF"/>
        </w:rPr>
        <w:t xml:space="preserve"> é um conjunto de objetivos, metas e ações que ajudam um profissional a se destacar em longo prazo. Ele serve como um direcionamento para o crescimento na profissão, permitindo que o indivíduo alcance cargos maiores e estabilidade dentro do ambiente de trabalho. É uma forma de </w:t>
      </w:r>
      <w:r w:rsidR="005F1D24" w:rsidRPr="004D4CC7">
        <w:rPr>
          <w:rFonts w:ascii="Arial" w:hAnsi="Arial" w:cs="Arial"/>
          <w:color w:val="FF0000"/>
          <w:shd w:val="clear" w:color="auto" w:fill="FFFFFF"/>
        </w:rPr>
        <w:t xml:space="preserve">valorizar o profissional e estimulá-lo a participar de cursos de capacitação e a estar desenvolvendo práticas pedagógicas inovadoras, eficientes e eficazes. </w:t>
      </w:r>
      <w:r w:rsidR="00CE2610" w:rsidRPr="004D4CC7">
        <w:rPr>
          <w:rFonts w:ascii="Arial" w:eastAsia="Times New Roman" w:hAnsi="Arial" w:cs="Arial"/>
          <w:color w:val="FF0000"/>
          <w:sz w:val="20"/>
          <w:szCs w:val="20"/>
        </w:rPr>
        <w:t>Se torna relevante, tendo em vista que, tornar a carreira dos profissionais da educação escolar básica atrativa e viável, constitui um importante fator para garantir a educação como direito fundamental, universal, e inalienável, superando o desafio de universalização do acesso e garantia de permanência, desenvolvimento e aprendizagem dos educandos.</w:t>
      </w:r>
    </w:p>
    <w:p w:rsidR="00CE2610" w:rsidRPr="004D4CC7" w:rsidRDefault="00CE2610" w:rsidP="00CE2610">
      <w:pPr>
        <w:spacing w:after="0" w:line="240" w:lineRule="auto"/>
        <w:jc w:val="both"/>
        <w:rPr>
          <w:rFonts w:ascii="Arial" w:eastAsia="Times New Roman"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546"/>
        <w:gridCol w:w="1258"/>
        <w:gridCol w:w="5532"/>
      </w:tblGrid>
      <w:tr w:rsidR="0061344E" w:rsidRPr="004D4CC7" w:rsidTr="00A53686">
        <w:tc>
          <w:tcPr>
            <w:tcW w:w="1134" w:type="dxa"/>
            <w:shd w:val="clear" w:color="auto" w:fill="auto"/>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Meta</w:t>
            </w:r>
          </w:p>
        </w:tc>
        <w:tc>
          <w:tcPr>
            <w:tcW w:w="5546" w:type="dxa"/>
            <w:shd w:val="clear" w:color="auto" w:fill="auto"/>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Texto da meta</w:t>
            </w:r>
          </w:p>
        </w:tc>
        <w:tc>
          <w:tcPr>
            <w:tcW w:w="1258" w:type="dxa"/>
            <w:shd w:val="clear" w:color="auto" w:fill="auto"/>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Prazo</w:t>
            </w:r>
          </w:p>
        </w:tc>
        <w:tc>
          <w:tcPr>
            <w:tcW w:w="5532" w:type="dxa"/>
            <w:shd w:val="clear" w:color="auto" w:fill="auto"/>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O</w:t>
            </w:r>
            <w:r w:rsidR="007F71DC" w:rsidRPr="004D4CC7">
              <w:rPr>
                <w:rFonts w:ascii="Arial" w:eastAsia="Times New Roman" w:hAnsi="Arial" w:cs="Arial"/>
                <w:b/>
                <w:color w:val="FF0000"/>
                <w:sz w:val="20"/>
                <w:szCs w:val="20"/>
              </w:rPr>
              <w:t>bservaçõe</w:t>
            </w:r>
            <w:r w:rsidR="00D034A2">
              <w:rPr>
                <w:rFonts w:ascii="Arial" w:eastAsia="Times New Roman" w:hAnsi="Arial" w:cs="Arial"/>
                <w:b/>
                <w:color w:val="FF0000"/>
                <w:sz w:val="20"/>
                <w:szCs w:val="20"/>
              </w:rPr>
              <w:t>s/Relato sintético 2021</w:t>
            </w:r>
          </w:p>
        </w:tc>
      </w:tr>
      <w:tr w:rsidR="0061344E" w:rsidRPr="004D4CC7" w:rsidTr="00A53686">
        <w:tc>
          <w:tcPr>
            <w:tcW w:w="1134" w:type="dxa"/>
            <w:shd w:val="clear" w:color="auto" w:fill="auto"/>
          </w:tcPr>
          <w:p w:rsidR="0061344E" w:rsidRPr="004D4CC7" w:rsidRDefault="0061344E" w:rsidP="00A53686">
            <w:pPr>
              <w:spacing w:after="0" w:line="240" w:lineRule="auto"/>
              <w:jc w:val="center"/>
              <w:rPr>
                <w:rFonts w:ascii="Arial" w:eastAsia="Times New Roman" w:hAnsi="Arial" w:cs="Arial"/>
                <w:color w:val="FF0000"/>
                <w:sz w:val="20"/>
                <w:szCs w:val="20"/>
              </w:rPr>
            </w:pPr>
            <w:r w:rsidRPr="004D4CC7">
              <w:rPr>
                <w:rFonts w:ascii="Arial" w:eastAsia="Times New Roman" w:hAnsi="Arial" w:cs="Arial"/>
                <w:color w:val="FF0000"/>
                <w:sz w:val="20"/>
                <w:szCs w:val="20"/>
              </w:rPr>
              <w:t>18</w:t>
            </w:r>
          </w:p>
        </w:tc>
        <w:tc>
          <w:tcPr>
            <w:tcW w:w="5546" w:type="dxa"/>
            <w:shd w:val="clear" w:color="auto" w:fill="auto"/>
          </w:tcPr>
          <w:p w:rsidR="0061344E" w:rsidRPr="004D4CC7" w:rsidRDefault="0061344E" w:rsidP="00A53686">
            <w:pPr>
              <w:spacing w:after="0" w:line="240" w:lineRule="auto"/>
              <w:jc w:val="both"/>
              <w:rPr>
                <w:rFonts w:ascii="Arial" w:eastAsia="Times New Roman" w:hAnsi="Arial" w:cs="Arial"/>
                <w:color w:val="FF0000"/>
                <w:sz w:val="20"/>
                <w:szCs w:val="20"/>
              </w:rPr>
            </w:pPr>
            <w:r w:rsidRPr="004D4CC7">
              <w:rPr>
                <w:rFonts w:ascii="Arial" w:hAnsi="Arial" w:cs="Arial"/>
                <w:color w:val="FF0000"/>
                <w:sz w:val="20"/>
                <w:szCs w:val="20"/>
              </w:rPr>
              <w:t>Assegurar, no prazo de dois anos, a existência de planos de carreira para os profissionais da educação básica e superior pública de todos os sistemas de ensino e, para o plano de carreira dos profissionais da educação básica pública, tomar como referência o piso salarial nacional profissional, definido em lei federal, nos termos do inciso VIII do art. 206 da Constituição Federal.</w:t>
            </w:r>
          </w:p>
        </w:tc>
        <w:tc>
          <w:tcPr>
            <w:tcW w:w="1258" w:type="dxa"/>
            <w:shd w:val="clear" w:color="auto" w:fill="auto"/>
          </w:tcPr>
          <w:p w:rsidR="0061344E" w:rsidRPr="004D4CC7" w:rsidRDefault="0061344E" w:rsidP="00A53686">
            <w:pPr>
              <w:spacing w:after="0" w:line="240" w:lineRule="auto"/>
              <w:jc w:val="center"/>
              <w:rPr>
                <w:rFonts w:ascii="Arial" w:eastAsia="Times New Roman" w:hAnsi="Arial" w:cs="Arial"/>
                <w:color w:val="FF0000"/>
                <w:sz w:val="20"/>
                <w:szCs w:val="20"/>
              </w:rPr>
            </w:pPr>
            <w:r w:rsidRPr="004D4CC7">
              <w:rPr>
                <w:rFonts w:ascii="Arial" w:eastAsia="Times New Roman" w:hAnsi="Arial" w:cs="Arial"/>
                <w:color w:val="FF0000"/>
                <w:sz w:val="20"/>
                <w:szCs w:val="20"/>
              </w:rPr>
              <w:t>2018</w:t>
            </w:r>
          </w:p>
        </w:tc>
        <w:tc>
          <w:tcPr>
            <w:tcW w:w="5532" w:type="dxa"/>
            <w:shd w:val="clear" w:color="auto" w:fill="auto"/>
          </w:tcPr>
          <w:p w:rsidR="0061344E" w:rsidRPr="004D4CC7" w:rsidRDefault="0061344E" w:rsidP="00A53686">
            <w:pPr>
              <w:spacing w:after="0" w:line="240" w:lineRule="auto"/>
              <w:rPr>
                <w:rFonts w:ascii="Arial" w:eastAsia="Times New Roman" w:hAnsi="Arial" w:cs="Arial"/>
                <w:color w:val="FF0000"/>
                <w:sz w:val="20"/>
                <w:szCs w:val="20"/>
              </w:rPr>
            </w:pPr>
            <w:r w:rsidRPr="004D4CC7">
              <w:rPr>
                <w:rFonts w:ascii="Arial" w:eastAsia="Times New Roman" w:hAnsi="Arial" w:cs="Arial"/>
                <w:color w:val="FF0000"/>
                <w:sz w:val="20"/>
                <w:szCs w:val="20"/>
              </w:rPr>
              <w:t>- Município possui plano de carreira desde 1998;</w:t>
            </w:r>
          </w:p>
          <w:p w:rsidR="0061344E" w:rsidRPr="004D4CC7" w:rsidRDefault="0061344E" w:rsidP="00A53686">
            <w:pPr>
              <w:spacing w:after="0" w:line="240" w:lineRule="auto"/>
              <w:rPr>
                <w:rFonts w:ascii="Arial" w:eastAsia="Times New Roman" w:hAnsi="Arial" w:cs="Arial"/>
                <w:color w:val="FF0000"/>
                <w:sz w:val="20"/>
                <w:szCs w:val="20"/>
              </w:rPr>
            </w:pPr>
            <w:r w:rsidRPr="004D4CC7">
              <w:rPr>
                <w:rFonts w:ascii="Arial" w:eastAsia="Times New Roman" w:hAnsi="Arial" w:cs="Arial"/>
                <w:color w:val="FF0000"/>
                <w:sz w:val="20"/>
                <w:szCs w:val="20"/>
              </w:rPr>
              <w:t>- Plano de Carreira</w:t>
            </w:r>
            <w:r w:rsidR="0098184E" w:rsidRPr="004D4CC7">
              <w:rPr>
                <w:rFonts w:ascii="Arial" w:eastAsia="Times New Roman" w:hAnsi="Arial" w:cs="Arial"/>
                <w:color w:val="FF0000"/>
                <w:sz w:val="20"/>
                <w:szCs w:val="20"/>
              </w:rPr>
              <w:t xml:space="preserve"> foi reformulado</w:t>
            </w:r>
            <w:r w:rsidR="00D034A2">
              <w:rPr>
                <w:rFonts w:ascii="Arial" w:eastAsia="Times New Roman" w:hAnsi="Arial" w:cs="Arial"/>
                <w:color w:val="FF0000"/>
                <w:sz w:val="20"/>
                <w:szCs w:val="20"/>
              </w:rPr>
              <w:t xml:space="preserve"> e alterado</w:t>
            </w:r>
            <w:r w:rsidR="0098184E" w:rsidRPr="004D4CC7">
              <w:rPr>
                <w:rFonts w:ascii="Arial" w:eastAsia="Times New Roman" w:hAnsi="Arial" w:cs="Arial"/>
                <w:color w:val="FF0000"/>
                <w:sz w:val="20"/>
                <w:szCs w:val="20"/>
              </w:rPr>
              <w:t xml:space="preserve"> e</w:t>
            </w:r>
            <w:r w:rsidR="00CE2610" w:rsidRPr="004D4CC7">
              <w:rPr>
                <w:rFonts w:ascii="Arial" w:eastAsia="Times New Roman" w:hAnsi="Arial" w:cs="Arial"/>
                <w:color w:val="FF0000"/>
                <w:sz w:val="20"/>
                <w:szCs w:val="20"/>
              </w:rPr>
              <w:t>m 20</w:t>
            </w:r>
            <w:r w:rsidR="00932D42" w:rsidRPr="004D4CC7">
              <w:rPr>
                <w:rFonts w:ascii="Arial" w:eastAsia="Times New Roman" w:hAnsi="Arial" w:cs="Arial"/>
                <w:color w:val="FF0000"/>
                <w:sz w:val="20"/>
                <w:szCs w:val="20"/>
              </w:rPr>
              <w:t>12</w:t>
            </w:r>
            <w:r w:rsidR="00D034A2">
              <w:rPr>
                <w:rFonts w:ascii="Arial" w:eastAsia="Times New Roman" w:hAnsi="Arial" w:cs="Arial"/>
                <w:color w:val="FF0000"/>
                <w:sz w:val="20"/>
                <w:szCs w:val="20"/>
              </w:rPr>
              <w:t xml:space="preserve"> e 2016</w:t>
            </w:r>
            <w:r w:rsidRPr="004D4CC7">
              <w:rPr>
                <w:rFonts w:ascii="Arial" w:eastAsia="Times New Roman" w:hAnsi="Arial" w:cs="Arial"/>
                <w:color w:val="FF0000"/>
                <w:sz w:val="20"/>
                <w:szCs w:val="20"/>
              </w:rPr>
              <w:t>;</w:t>
            </w:r>
          </w:p>
          <w:p w:rsidR="00D034A2" w:rsidRDefault="00CE2610" w:rsidP="00932D42">
            <w:pPr>
              <w:spacing w:after="0" w:line="240" w:lineRule="auto"/>
              <w:ind w:left="60"/>
              <w:jc w:val="both"/>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 Plano de Carreira, nas progressões por curso e desempenho, </w:t>
            </w:r>
            <w:r w:rsidR="0061344E" w:rsidRPr="004D4CC7">
              <w:rPr>
                <w:rFonts w:ascii="Arial" w:eastAsia="Times New Roman" w:hAnsi="Arial" w:cs="Arial"/>
                <w:color w:val="FF0000"/>
                <w:sz w:val="20"/>
                <w:szCs w:val="20"/>
              </w:rPr>
              <w:t>não está se</w:t>
            </w:r>
            <w:r w:rsidR="005F1D24" w:rsidRPr="004D4CC7">
              <w:rPr>
                <w:rFonts w:ascii="Arial" w:eastAsia="Times New Roman" w:hAnsi="Arial" w:cs="Arial"/>
                <w:color w:val="FF0000"/>
                <w:sz w:val="20"/>
                <w:szCs w:val="20"/>
              </w:rPr>
              <w:t>ndo cumprido</w:t>
            </w:r>
            <w:r w:rsidR="00932D42" w:rsidRPr="004D4CC7">
              <w:rPr>
                <w:rFonts w:ascii="Arial" w:eastAsia="Times New Roman" w:hAnsi="Arial" w:cs="Arial"/>
                <w:color w:val="FF0000"/>
                <w:sz w:val="20"/>
                <w:szCs w:val="20"/>
              </w:rPr>
              <w:t xml:space="preserve"> e </w:t>
            </w:r>
            <w:r w:rsidR="0061344E" w:rsidRPr="004D4CC7">
              <w:rPr>
                <w:rFonts w:ascii="Arial" w:eastAsia="Times New Roman" w:hAnsi="Arial" w:cs="Arial"/>
                <w:color w:val="FF0000"/>
                <w:sz w:val="20"/>
                <w:szCs w:val="20"/>
              </w:rPr>
              <w:t>precisa ser revisto</w:t>
            </w:r>
            <w:r w:rsidR="00932D42" w:rsidRPr="004D4CC7">
              <w:rPr>
                <w:rFonts w:ascii="Arial" w:eastAsia="Times New Roman" w:hAnsi="Arial" w:cs="Arial"/>
                <w:color w:val="FF0000"/>
                <w:sz w:val="20"/>
                <w:szCs w:val="20"/>
              </w:rPr>
              <w:t xml:space="preserve"> na sua totalidade</w:t>
            </w:r>
            <w:r w:rsidRPr="004D4CC7">
              <w:rPr>
                <w:rFonts w:ascii="Arial" w:eastAsia="Times New Roman" w:hAnsi="Arial" w:cs="Arial"/>
                <w:color w:val="FF0000"/>
                <w:sz w:val="20"/>
                <w:szCs w:val="20"/>
              </w:rPr>
              <w:t xml:space="preserve">. </w:t>
            </w:r>
          </w:p>
          <w:p w:rsidR="0061344E" w:rsidRPr="004D4CC7" w:rsidRDefault="00D034A2" w:rsidP="00932D42">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w:t>
            </w:r>
            <w:r w:rsidR="00CE2610" w:rsidRPr="004D4CC7">
              <w:rPr>
                <w:rFonts w:ascii="Arial" w:eastAsia="Times New Roman" w:hAnsi="Arial" w:cs="Arial"/>
                <w:color w:val="FF0000"/>
                <w:sz w:val="20"/>
                <w:szCs w:val="20"/>
              </w:rPr>
              <w:t>Se torna urgente rever o número de alunos por turma</w:t>
            </w:r>
            <w:r w:rsidR="00636441" w:rsidRPr="004D4CC7">
              <w:rPr>
                <w:rFonts w:ascii="Arial" w:eastAsia="Times New Roman" w:hAnsi="Arial" w:cs="Arial"/>
                <w:color w:val="FF0000"/>
                <w:sz w:val="20"/>
                <w:szCs w:val="20"/>
              </w:rPr>
              <w:t>, fazer o zoneamento, fazer turmas multiseriadas, reduzir gastos para poder pagar as progressões.</w:t>
            </w:r>
          </w:p>
          <w:p w:rsidR="0061344E" w:rsidRPr="004D4CC7" w:rsidRDefault="0061344E" w:rsidP="00A53686">
            <w:pPr>
              <w:spacing w:after="0" w:line="240" w:lineRule="auto"/>
              <w:rPr>
                <w:rFonts w:ascii="Arial" w:eastAsia="Times New Roman" w:hAnsi="Arial" w:cs="Arial"/>
                <w:color w:val="FF0000"/>
                <w:sz w:val="20"/>
                <w:szCs w:val="20"/>
              </w:rPr>
            </w:pPr>
          </w:p>
        </w:tc>
      </w:tr>
    </w:tbl>
    <w:p w:rsidR="0061344E" w:rsidRPr="004D4CC7" w:rsidRDefault="0061344E" w:rsidP="0061344E">
      <w:pPr>
        <w:spacing w:after="0" w:line="240" w:lineRule="auto"/>
        <w:rPr>
          <w:rFonts w:ascii="Arial" w:eastAsia="Times New Roman" w:hAnsi="Arial" w:cs="Arial"/>
          <w:color w:val="FF0000"/>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4D4CC7" w:rsidTr="00A53686">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META 18</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4D4CC7" w:rsidRDefault="0061344E" w:rsidP="00A53686">
            <w:pPr>
              <w:spacing w:after="0" w:line="240" w:lineRule="auto"/>
              <w:ind w:left="60"/>
              <w:jc w:val="both"/>
              <w:rPr>
                <w:rFonts w:ascii="Arial" w:eastAsia="Times New Roman" w:hAnsi="Arial" w:cs="Arial"/>
                <w:color w:val="FF0000"/>
                <w:sz w:val="20"/>
                <w:szCs w:val="20"/>
              </w:rPr>
            </w:pPr>
            <w:r w:rsidRPr="004D4CC7">
              <w:rPr>
                <w:rFonts w:ascii="Arial" w:hAnsi="Arial" w:cs="Arial"/>
                <w:color w:val="FF0000"/>
                <w:sz w:val="20"/>
                <w:szCs w:val="20"/>
              </w:rPr>
              <w:t>Assegurar, no prazo de dois anos, a existência de planos de carreira para os profissionais da educação básica e superior pública de todos os sistemas de ensino e, para o plano de carreira dos profissionais da educação básica pública, tomar como referência o piso salarial nacional profissional, definido em lei federal, nos termos do inciso VIII do art. 206 da Constituição Federal.</w:t>
            </w:r>
          </w:p>
        </w:tc>
      </w:tr>
      <w:tr w:rsidR="0061344E" w:rsidRPr="004D4CC7"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INDICADOR 18A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4D4CC7" w:rsidRDefault="0061344E" w:rsidP="00A53686">
            <w:pPr>
              <w:spacing w:after="0" w:line="240" w:lineRule="auto"/>
              <w:ind w:left="60"/>
              <w:jc w:val="both"/>
              <w:rPr>
                <w:rFonts w:ascii="Arial" w:eastAsia="Times New Roman" w:hAnsi="Arial" w:cs="Arial"/>
                <w:color w:val="FF0000"/>
                <w:sz w:val="20"/>
                <w:szCs w:val="20"/>
              </w:rPr>
            </w:pPr>
            <w:r w:rsidRPr="004D4CC7">
              <w:rPr>
                <w:rFonts w:ascii="Arial" w:hAnsi="Arial" w:cs="Arial"/>
                <w:color w:val="FF0000"/>
                <w:sz w:val="20"/>
                <w:szCs w:val="20"/>
              </w:rPr>
              <w:t>Razão entre o salário médio de professores da educação básica da rede pública (não federal) e o salário médio de não professores com escolaridade equivalente.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Alcançou indicador?</w:t>
            </w:r>
          </w:p>
          <w:p w:rsidR="0061344E" w:rsidRPr="004D4CC7" w:rsidRDefault="0061344E" w:rsidP="00A53686">
            <w:pPr>
              <w:spacing w:after="0" w:line="240" w:lineRule="auto"/>
              <w:ind w:left="60"/>
              <w:rPr>
                <w:rFonts w:ascii="Arial" w:eastAsia="Times New Roman" w:hAnsi="Arial" w:cs="Arial"/>
                <w:b/>
                <w:color w:val="FF0000"/>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(Informe aqui o prazo do indicador)</w:t>
            </w:r>
          </w:p>
        </w:tc>
      </w:tr>
      <w:tr w:rsidR="0061344E" w:rsidRPr="004D4CC7"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4D4CC7" w:rsidRDefault="0061344E" w:rsidP="00A53686">
            <w:pPr>
              <w:spacing w:after="0" w:line="240" w:lineRule="auto"/>
              <w:ind w:left="60"/>
              <w:rPr>
                <w:rFonts w:ascii="Arial" w:eastAsia="Times New Roman" w:hAnsi="Arial" w:cs="Arial"/>
                <w:color w:val="FF0000"/>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2025</w:t>
            </w:r>
          </w:p>
        </w:tc>
      </w:tr>
      <w:tr w:rsidR="0061344E" w:rsidRPr="004D4CC7"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D4CC7" w:rsidRDefault="0061344E" w:rsidP="00A53686">
            <w:pPr>
              <w:spacing w:after="0" w:line="240" w:lineRule="auto"/>
              <w:ind w:left="62"/>
              <w:rPr>
                <w:rFonts w:ascii="Arial" w:eastAsia="Times New Roman" w:hAnsi="Arial" w:cs="Arial"/>
                <w:color w:val="FF0000"/>
                <w:sz w:val="20"/>
                <w:szCs w:val="20"/>
              </w:rPr>
            </w:pPr>
            <w:r w:rsidRPr="004D4CC7">
              <w:rPr>
                <w:rFonts w:ascii="Arial" w:eastAsia="Times New Roman" w:hAnsi="Arial" w:cs="Arial"/>
                <w:color w:val="FF0000"/>
                <w:sz w:val="20"/>
                <w:szCs w:val="20"/>
              </w:rPr>
              <w:lastRenderedPageBreak/>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2025</w:t>
            </w:r>
          </w:p>
        </w:tc>
      </w:tr>
      <w:tr w:rsidR="0061344E" w:rsidRPr="004D4CC7"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D4CC7" w:rsidRDefault="0061344E" w:rsidP="00A53686">
            <w:pPr>
              <w:spacing w:after="0" w:line="240" w:lineRule="auto"/>
              <w:ind w:left="62"/>
              <w:rPr>
                <w:rFonts w:ascii="Arial" w:eastAsia="Times New Roman" w:hAnsi="Arial" w:cs="Arial"/>
                <w:color w:val="FF0000"/>
                <w:sz w:val="20"/>
                <w:szCs w:val="20"/>
              </w:rPr>
            </w:pPr>
            <w:r w:rsidRPr="004D4CC7">
              <w:rPr>
                <w:rFonts w:ascii="Arial" w:eastAsia="Times New Roman" w:hAnsi="Arial" w:cs="Arial"/>
                <w:color w:val="FF0000"/>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9818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141718"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r>
      <w:tr w:rsidR="0061344E" w:rsidRPr="004D4CC7"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4D4CC7" w:rsidRDefault="0061344E" w:rsidP="00A53686">
            <w:pPr>
              <w:spacing w:after="0" w:line="240" w:lineRule="auto"/>
              <w:ind w:left="62"/>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98184E"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141718" w:rsidP="00A53686">
            <w:pPr>
              <w:spacing w:after="0" w:line="240" w:lineRule="auto"/>
              <w:ind w:left="62"/>
              <w:jc w:val="center"/>
              <w:rPr>
                <w:rFonts w:ascii="Arial" w:eastAsia="Times New Roman" w:hAnsi="Arial" w:cs="Arial"/>
                <w:color w:val="FF0000"/>
                <w:sz w:val="20"/>
                <w:szCs w:val="20"/>
              </w:rPr>
            </w:pPr>
            <w:r w:rsidRPr="004D4CC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4D4CC7" w:rsidRDefault="0061344E" w:rsidP="00A53686">
            <w:pPr>
              <w:spacing w:after="0" w:line="240" w:lineRule="auto"/>
              <w:ind w:left="62"/>
              <w:jc w:val="center"/>
              <w:rPr>
                <w:rFonts w:ascii="Arial" w:eastAsia="Times New Roman" w:hAnsi="Arial" w:cs="Arial"/>
                <w:color w:val="FF0000"/>
                <w:sz w:val="20"/>
                <w:szCs w:val="20"/>
              </w:rPr>
            </w:pPr>
          </w:p>
        </w:tc>
      </w:tr>
    </w:tbl>
    <w:p w:rsidR="0061344E" w:rsidRPr="004D4CC7" w:rsidRDefault="0061344E" w:rsidP="0061344E">
      <w:pPr>
        <w:spacing w:after="0" w:line="240" w:lineRule="auto"/>
        <w:rPr>
          <w:rFonts w:ascii="Arial" w:eastAsia="Times New Roman" w:hAnsi="Arial" w:cs="Arial"/>
          <w:color w:val="FF0000"/>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61344E" w:rsidRPr="004D4CC7" w:rsidTr="00A53686">
        <w:trPr>
          <w:trHeight w:val="807"/>
        </w:trPr>
        <w:tc>
          <w:tcPr>
            <w:tcW w:w="3990" w:type="dxa"/>
            <w:shd w:val="clear" w:color="auto" w:fill="D9D9D9"/>
            <w:tcMar>
              <w:top w:w="100" w:type="dxa"/>
              <w:left w:w="80" w:type="dxa"/>
              <w:bottom w:w="100" w:type="dxa"/>
              <w:right w:w="8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Meta 18</w:t>
            </w:r>
          </w:p>
        </w:tc>
        <w:tc>
          <w:tcPr>
            <w:tcW w:w="9477" w:type="dxa"/>
            <w:gridSpan w:val="5"/>
            <w:shd w:val="clear" w:color="auto" w:fill="D9D9D9"/>
            <w:tcMar>
              <w:top w:w="100" w:type="dxa"/>
              <w:bottom w:w="100" w:type="dxa"/>
            </w:tcMar>
          </w:tcPr>
          <w:p w:rsidR="0061344E" w:rsidRPr="004D4CC7" w:rsidRDefault="0061344E" w:rsidP="00A53686">
            <w:pPr>
              <w:spacing w:after="0" w:line="240" w:lineRule="auto"/>
              <w:ind w:left="60"/>
              <w:jc w:val="both"/>
              <w:rPr>
                <w:rFonts w:ascii="Arial" w:eastAsia="Times New Roman" w:hAnsi="Arial" w:cs="Arial"/>
                <w:color w:val="FF0000"/>
                <w:sz w:val="20"/>
                <w:szCs w:val="20"/>
              </w:rPr>
            </w:pPr>
            <w:r w:rsidRPr="004D4CC7">
              <w:rPr>
                <w:rFonts w:ascii="Arial" w:hAnsi="Arial" w:cs="Arial"/>
                <w:color w:val="FF0000"/>
                <w:sz w:val="20"/>
                <w:szCs w:val="20"/>
              </w:rPr>
              <w:t>Assegurar, no prazo de dois anos, a existência de planos de carreira para os profissionais da educação básica e superior pública de todos os sistemas de ensino e, para o plano de carreira dos profissionais da educação básica pública, tomar como referência o piso salarial nacional profissional, definido em lei federal, nos termos do inciso VIII do art. 206 da Constituição Federal.</w:t>
            </w:r>
          </w:p>
        </w:tc>
      </w:tr>
      <w:tr w:rsidR="0061344E" w:rsidRPr="004D4CC7" w:rsidTr="00A53686">
        <w:trPr>
          <w:trHeight w:val="519"/>
        </w:trPr>
        <w:tc>
          <w:tcPr>
            <w:tcW w:w="3990" w:type="dxa"/>
            <w:shd w:val="clear" w:color="auto" w:fill="FFFFFF"/>
            <w:tcMar>
              <w:top w:w="100" w:type="dxa"/>
              <w:left w:w="80" w:type="dxa"/>
              <w:bottom w:w="100" w:type="dxa"/>
              <w:right w:w="8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Estratégias (da meta acima indicada)</w:t>
            </w:r>
          </w:p>
        </w:tc>
        <w:tc>
          <w:tcPr>
            <w:tcW w:w="972"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Prazo</w:t>
            </w:r>
          </w:p>
        </w:tc>
        <w:tc>
          <w:tcPr>
            <w:tcW w:w="1984"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Previsões Orçamentárias</w:t>
            </w:r>
          </w:p>
        </w:tc>
        <w:tc>
          <w:tcPr>
            <w:tcW w:w="1559"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Status</w:t>
            </w:r>
          </w:p>
        </w:tc>
        <w:tc>
          <w:tcPr>
            <w:tcW w:w="1560"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Alcançou Estratégia?</w:t>
            </w:r>
          </w:p>
        </w:tc>
        <w:tc>
          <w:tcPr>
            <w:tcW w:w="3402"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b/>
                <w:color w:val="FF0000"/>
                <w:sz w:val="20"/>
                <w:szCs w:val="20"/>
              </w:rPr>
            </w:pPr>
            <w:r w:rsidRPr="004D4CC7">
              <w:rPr>
                <w:rFonts w:ascii="Arial" w:eastAsia="Times New Roman" w:hAnsi="Arial" w:cs="Arial"/>
                <w:b/>
                <w:color w:val="FF0000"/>
                <w:sz w:val="20"/>
                <w:szCs w:val="20"/>
              </w:rPr>
              <w:t>Observações</w:t>
            </w:r>
            <w:r w:rsidR="004E62A1">
              <w:rPr>
                <w:rFonts w:ascii="Arial" w:eastAsia="Times New Roman" w:hAnsi="Arial" w:cs="Arial"/>
                <w:b/>
                <w:color w:val="FF0000"/>
                <w:sz w:val="20"/>
                <w:szCs w:val="20"/>
              </w:rPr>
              <w:t xml:space="preserve"> 2021</w:t>
            </w:r>
          </w:p>
        </w:tc>
      </w:tr>
      <w:tr w:rsidR="0061344E" w:rsidRPr="004D4CC7" w:rsidTr="00A53686">
        <w:trPr>
          <w:trHeight w:val="519"/>
        </w:trPr>
        <w:tc>
          <w:tcPr>
            <w:tcW w:w="3990" w:type="dxa"/>
            <w:shd w:val="clear" w:color="auto" w:fill="FFFFFF"/>
            <w:tcMar>
              <w:top w:w="100" w:type="dxa"/>
              <w:left w:w="80" w:type="dxa"/>
              <w:bottom w:w="100" w:type="dxa"/>
              <w:right w:w="80" w:type="dxa"/>
            </w:tcMar>
          </w:tcPr>
          <w:p w:rsidR="0061344E" w:rsidRPr="004D4CC7" w:rsidRDefault="0061344E" w:rsidP="00A53686">
            <w:pPr>
              <w:spacing w:after="0" w:line="240" w:lineRule="auto"/>
              <w:contextualSpacing/>
              <w:jc w:val="both"/>
              <w:rPr>
                <w:rFonts w:ascii="Arial" w:hAnsi="Arial" w:cs="Arial"/>
                <w:color w:val="FF0000"/>
                <w:sz w:val="20"/>
                <w:szCs w:val="20"/>
              </w:rPr>
            </w:pPr>
            <w:r w:rsidRPr="004D4CC7">
              <w:rPr>
                <w:rFonts w:ascii="Arial" w:hAnsi="Arial" w:cs="Arial"/>
                <w:color w:val="FF0000"/>
                <w:sz w:val="20"/>
                <w:szCs w:val="20"/>
              </w:rPr>
              <w:t xml:space="preserve">18.1 - Realizar, no prazo de dois anos, a implantação ou a atualização dos planos de carreira para os profissionais da educação básica pública em todos os sistemas de ensino, tendo como referência o Piso Salarial Nacional Profissional, definido em lei federal, nos termos do Inciso VIII, do Art. 206, da Constituição Federal; </w:t>
            </w:r>
          </w:p>
        </w:tc>
        <w:tc>
          <w:tcPr>
            <w:tcW w:w="972"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2018</w:t>
            </w:r>
          </w:p>
        </w:tc>
        <w:tc>
          <w:tcPr>
            <w:tcW w:w="1984"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Concluído </w:t>
            </w:r>
          </w:p>
        </w:tc>
        <w:tc>
          <w:tcPr>
            <w:tcW w:w="1560" w:type="dxa"/>
            <w:shd w:val="clear" w:color="auto" w:fill="FFFFFF"/>
            <w:tcMar>
              <w:top w:w="100" w:type="dxa"/>
              <w:bottom w:w="100" w:type="dxa"/>
            </w:tcMar>
          </w:tcPr>
          <w:p w:rsidR="0061344E" w:rsidRPr="004D4CC7" w:rsidRDefault="0061344E" w:rsidP="00A53686">
            <w:pPr>
              <w:spacing w:after="0" w:line="240" w:lineRule="auto"/>
              <w:ind w:left="60"/>
              <w:jc w:val="center"/>
              <w:rPr>
                <w:rFonts w:ascii="Arial" w:eastAsia="Times New Roman" w:hAnsi="Arial" w:cs="Arial"/>
                <w:color w:val="FF0000"/>
                <w:sz w:val="20"/>
                <w:szCs w:val="20"/>
              </w:rPr>
            </w:pPr>
            <w:r w:rsidRPr="004D4CC7">
              <w:rPr>
                <w:rFonts w:ascii="Arial" w:eastAsia="Times New Roman" w:hAnsi="Arial" w:cs="Arial"/>
                <w:color w:val="FF0000"/>
                <w:sz w:val="20"/>
                <w:szCs w:val="20"/>
              </w:rPr>
              <w:t xml:space="preserve">Sim </w:t>
            </w:r>
          </w:p>
        </w:tc>
        <w:tc>
          <w:tcPr>
            <w:tcW w:w="3402" w:type="dxa"/>
            <w:shd w:val="clear" w:color="auto" w:fill="FFFFFF"/>
            <w:tcMar>
              <w:top w:w="100" w:type="dxa"/>
              <w:bottom w:w="100" w:type="dxa"/>
            </w:tcMar>
          </w:tcPr>
          <w:p w:rsidR="0061344E" w:rsidRDefault="0061344E" w:rsidP="00A53686">
            <w:pPr>
              <w:spacing w:after="0" w:line="240" w:lineRule="auto"/>
              <w:ind w:left="60"/>
              <w:jc w:val="both"/>
              <w:rPr>
                <w:rFonts w:ascii="Arial" w:eastAsia="Times New Roman" w:hAnsi="Arial" w:cs="Arial"/>
                <w:color w:val="FF0000"/>
                <w:sz w:val="20"/>
                <w:szCs w:val="20"/>
              </w:rPr>
            </w:pPr>
            <w:r w:rsidRPr="004D4CC7">
              <w:rPr>
                <w:rFonts w:ascii="Arial" w:eastAsia="Times New Roman" w:hAnsi="Arial" w:cs="Arial"/>
                <w:color w:val="FF0000"/>
                <w:sz w:val="20"/>
                <w:szCs w:val="20"/>
              </w:rPr>
              <w:t>- Município possui Plano de Carreira desde 1998;</w:t>
            </w:r>
          </w:p>
          <w:p w:rsidR="0061344E" w:rsidRPr="004D4CC7" w:rsidRDefault="0061344E" w:rsidP="004E62A1">
            <w:pPr>
              <w:spacing w:after="0" w:line="240" w:lineRule="auto"/>
              <w:ind w:left="60"/>
              <w:jc w:val="both"/>
              <w:rPr>
                <w:rFonts w:ascii="Arial" w:eastAsia="Times New Roman" w:hAnsi="Arial" w:cs="Arial"/>
                <w:color w:val="FF0000"/>
                <w:sz w:val="20"/>
                <w:szCs w:val="20"/>
              </w:rPr>
            </w:pPr>
          </w:p>
        </w:tc>
      </w:tr>
      <w:tr w:rsidR="00224D23" w:rsidRPr="00432150" w:rsidTr="00A53686">
        <w:trPr>
          <w:trHeight w:val="519"/>
        </w:trPr>
        <w:tc>
          <w:tcPr>
            <w:tcW w:w="3990" w:type="dxa"/>
            <w:shd w:val="clear" w:color="auto" w:fill="FFFFFF"/>
            <w:tcMar>
              <w:top w:w="100" w:type="dxa"/>
              <w:left w:w="80" w:type="dxa"/>
              <w:bottom w:w="100" w:type="dxa"/>
              <w:right w:w="80" w:type="dxa"/>
            </w:tcMar>
          </w:tcPr>
          <w:p w:rsidR="00224D23" w:rsidRPr="00432150" w:rsidRDefault="00224D23" w:rsidP="00A53686">
            <w:pPr>
              <w:spacing w:after="0" w:line="240" w:lineRule="auto"/>
              <w:contextualSpacing/>
              <w:jc w:val="both"/>
              <w:rPr>
                <w:rFonts w:ascii="Arial" w:hAnsi="Arial" w:cs="Arial"/>
                <w:sz w:val="20"/>
                <w:szCs w:val="20"/>
              </w:rPr>
            </w:pPr>
            <w:r>
              <w:rPr>
                <w:rFonts w:ascii="Arial" w:hAnsi="Arial" w:cs="Arial"/>
                <w:sz w:val="20"/>
                <w:szCs w:val="20"/>
              </w:rPr>
              <w:t xml:space="preserve">18.2 – Atualizar o plano de carreira municipal em acordo com as diretrizes definidas na base nacional comum de valorização dos profissionais da educação; </w:t>
            </w:r>
          </w:p>
        </w:tc>
        <w:tc>
          <w:tcPr>
            <w:tcW w:w="972" w:type="dxa"/>
            <w:shd w:val="clear" w:color="auto" w:fill="FFFFFF"/>
            <w:tcMar>
              <w:top w:w="100" w:type="dxa"/>
              <w:bottom w:w="100" w:type="dxa"/>
            </w:tcMar>
          </w:tcPr>
          <w:p w:rsidR="00224D23" w:rsidRPr="00432150" w:rsidRDefault="00224D23"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224D23" w:rsidRPr="00432150" w:rsidRDefault="00224D23"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224D23" w:rsidRPr="00432150" w:rsidRDefault="00224D23"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224D23" w:rsidRPr="00432150" w:rsidRDefault="00224D23"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224D23" w:rsidRPr="00432150" w:rsidRDefault="00224D23" w:rsidP="00224D2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Revisado em 2012 e 2016 pela; </w:t>
            </w:r>
          </w:p>
          <w:p w:rsidR="00224D23" w:rsidRPr="00432150" w:rsidRDefault="00224D23" w:rsidP="00224D2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xml:space="preserve">- Lei nº 831/2012 de 24 de fevereiro de 2012 e Lei nº 1.151/2016 de 18 de fevereiro de 2016. </w:t>
            </w:r>
          </w:p>
          <w:p w:rsidR="00224D23" w:rsidRPr="00432150" w:rsidRDefault="00224D23" w:rsidP="00A53686">
            <w:pPr>
              <w:spacing w:after="0" w:line="240" w:lineRule="auto"/>
              <w:ind w:left="60"/>
              <w:jc w:val="both"/>
              <w:rPr>
                <w:rFonts w:ascii="Arial" w:eastAsia="Times New Roman" w:hAnsi="Arial" w:cs="Arial"/>
                <w:sz w:val="20"/>
                <w:szCs w:val="20"/>
              </w:rPr>
            </w:pPr>
          </w:p>
        </w:tc>
      </w:tr>
      <w:tr w:rsidR="00224D23" w:rsidRPr="00432150" w:rsidTr="00A53686">
        <w:trPr>
          <w:trHeight w:val="519"/>
        </w:trPr>
        <w:tc>
          <w:tcPr>
            <w:tcW w:w="3990" w:type="dxa"/>
            <w:shd w:val="clear" w:color="auto" w:fill="FFFFFF"/>
            <w:tcMar>
              <w:top w:w="100" w:type="dxa"/>
              <w:left w:w="80" w:type="dxa"/>
              <w:bottom w:w="100" w:type="dxa"/>
              <w:right w:w="80" w:type="dxa"/>
            </w:tcMar>
          </w:tcPr>
          <w:p w:rsidR="00224D23" w:rsidRDefault="00224D23" w:rsidP="00A53686">
            <w:pPr>
              <w:spacing w:after="0" w:line="240" w:lineRule="auto"/>
              <w:contextualSpacing/>
              <w:jc w:val="both"/>
              <w:rPr>
                <w:rFonts w:ascii="Arial" w:hAnsi="Arial" w:cs="Arial"/>
                <w:sz w:val="20"/>
                <w:szCs w:val="20"/>
              </w:rPr>
            </w:pPr>
            <w:r>
              <w:rPr>
                <w:rFonts w:ascii="Arial" w:hAnsi="Arial" w:cs="Arial"/>
                <w:sz w:val="20"/>
                <w:szCs w:val="20"/>
              </w:rPr>
              <w:lastRenderedPageBreak/>
              <w:t xml:space="preserve">18.3 – Garantir a atualização e o cumprimento de todas as diretrizes do Estatuto Estadual e dos Estatutos Municipais do Magistério das redes públicas de ensino respectivamente em cada um dos planos de carreira. </w:t>
            </w:r>
          </w:p>
        </w:tc>
        <w:tc>
          <w:tcPr>
            <w:tcW w:w="972" w:type="dxa"/>
            <w:shd w:val="clear" w:color="auto" w:fill="FFFFFF"/>
            <w:tcMar>
              <w:top w:w="100" w:type="dxa"/>
              <w:bottom w:w="100" w:type="dxa"/>
            </w:tcMar>
          </w:tcPr>
          <w:p w:rsidR="00224D23" w:rsidRPr="00432150" w:rsidRDefault="00224D23" w:rsidP="00A53686">
            <w:pPr>
              <w:spacing w:after="0" w:line="240" w:lineRule="auto"/>
              <w:ind w:left="60"/>
              <w:jc w:val="center"/>
              <w:rPr>
                <w:rFonts w:ascii="Arial" w:eastAsia="Times New Roman" w:hAnsi="Arial" w:cs="Arial"/>
                <w:sz w:val="20"/>
                <w:szCs w:val="20"/>
              </w:rPr>
            </w:pPr>
          </w:p>
        </w:tc>
        <w:tc>
          <w:tcPr>
            <w:tcW w:w="1984" w:type="dxa"/>
            <w:shd w:val="clear" w:color="auto" w:fill="FFFFFF"/>
            <w:tcMar>
              <w:top w:w="100" w:type="dxa"/>
              <w:bottom w:w="100" w:type="dxa"/>
            </w:tcMar>
          </w:tcPr>
          <w:p w:rsidR="00224D23" w:rsidRPr="00432150" w:rsidRDefault="00224D23" w:rsidP="00A53686">
            <w:pPr>
              <w:spacing w:after="0" w:line="240" w:lineRule="auto"/>
              <w:ind w:left="60"/>
              <w:jc w:val="center"/>
              <w:rPr>
                <w:rFonts w:ascii="Arial" w:eastAsia="Times New Roman" w:hAnsi="Arial" w:cs="Arial"/>
                <w:sz w:val="20"/>
                <w:szCs w:val="20"/>
              </w:rPr>
            </w:pPr>
          </w:p>
        </w:tc>
        <w:tc>
          <w:tcPr>
            <w:tcW w:w="1559" w:type="dxa"/>
            <w:shd w:val="clear" w:color="auto" w:fill="FFFFFF"/>
            <w:tcMar>
              <w:top w:w="100" w:type="dxa"/>
              <w:bottom w:w="100" w:type="dxa"/>
            </w:tcMar>
          </w:tcPr>
          <w:p w:rsidR="00224D23" w:rsidRPr="00432150" w:rsidRDefault="00224D23" w:rsidP="00A53686">
            <w:pPr>
              <w:spacing w:after="0" w:line="240" w:lineRule="auto"/>
              <w:ind w:left="60"/>
              <w:jc w:val="center"/>
              <w:rPr>
                <w:rFonts w:ascii="Arial" w:eastAsia="Times New Roman" w:hAnsi="Arial" w:cs="Arial"/>
                <w:sz w:val="20"/>
                <w:szCs w:val="20"/>
              </w:rPr>
            </w:pPr>
          </w:p>
        </w:tc>
        <w:tc>
          <w:tcPr>
            <w:tcW w:w="1560" w:type="dxa"/>
            <w:shd w:val="clear" w:color="auto" w:fill="FFFFFF"/>
            <w:tcMar>
              <w:top w:w="100" w:type="dxa"/>
              <w:bottom w:w="100" w:type="dxa"/>
            </w:tcMar>
          </w:tcPr>
          <w:p w:rsidR="00224D23" w:rsidRPr="00432150" w:rsidRDefault="00224D23" w:rsidP="00A53686">
            <w:pPr>
              <w:spacing w:after="0" w:line="240" w:lineRule="auto"/>
              <w:ind w:left="60"/>
              <w:jc w:val="center"/>
              <w:rPr>
                <w:rFonts w:ascii="Arial" w:eastAsia="Times New Roman" w:hAnsi="Arial" w:cs="Arial"/>
                <w:sz w:val="20"/>
                <w:szCs w:val="20"/>
              </w:rPr>
            </w:pPr>
          </w:p>
        </w:tc>
        <w:tc>
          <w:tcPr>
            <w:tcW w:w="3402" w:type="dxa"/>
            <w:shd w:val="clear" w:color="auto" w:fill="FFFFFF"/>
            <w:tcMar>
              <w:top w:w="100" w:type="dxa"/>
              <w:bottom w:w="100" w:type="dxa"/>
            </w:tcMar>
          </w:tcPr>
          <w:p w:rsidR="00224D23" w:rsidRDefault="00224D23" w:rsidP="00224D23">
            <w:pPr>
              <w:spacing w:after="0" w:line="240" w:lineRule="auto"/>
              <w:ind w:left="60"/>
              <w:jc w:val="both"/>
              <w:rPr>
                <w:rFonts w:ascii="Arial" w:eastAsia="Times New Roman" w:hAnsi="Arial" w:cs="Arial"/>
                <w:sz w:val="20"/>
                <w:szCs w:val="20"/>
              </w:rPr>
            </w:pPr>
            <w:r w:rsidRPr="00432150">
              <w:rPr>
                <w:rFonts w:ascii="Arial" w:eastAsia="Times New Roman" w:hAnsi="Arial" w:cs="Arial"/>
                <w:sz w:val="20"/>
                <w:szCs w:val="20"/>
              </w:rPr>
              <w:t>- Precis</w:t>
            </w:r>
            <w:r>
              <w:rPr>
                <w:rFonts w:ascii="Arial" w:eastAsia="Times New Roman" w:hAnsi="Arial" w:cs="Arial"/>
                <w:sz w:val="20"/>
                <w:szCs w:val="20"/>
              </w:rPr>
              <w:t>a ser revisto na sua totalidade, pois já se passaram mais de 2 (dois) anos se revisão</w:t>
            </w:r>
            <w:r w:rsidR="004E62A1">
              <w:rPr>
                <w:rFonts w:ascii="Arial" w:eastAsia="Times New Roman" w:hAnsi="Arial" w:cs="Arial"/>
                <w:sz w:val="20"/>
                <w:szCs w:val="20"/>
              </w:rPr>
              <w:t xml:space="preserve"> (DESATUALIZADO)</w:t>
            </w:r>
            <w:r>
              <w:rPr>
                <w:rFonts w:ascii="Arial" w:eastAsia="Times New Roman" w:hAnsi="Arial" w:cs="Arial"/>
                <w:sz w:val="20"/>
                <w:szCs w:val="20"/>
              </w:rPr>
              <w:t>;</w:t>
            </w:r>
          </w:p>
          <w:p w:rsidR="00224D23" w:rsidRPr="00432150" w:rsidRDefault="00224D23" w:rsidP="00224D23">
            <w:pPr>
              <w:spacing w:after="0" w:line="240" w:lineRule="auto"/>
              <w:ind w:left="60"/>
              <w:jc w:val="both"/>
              <w:rPr>
                <w:rFonts w:ascii="Arial" w:eastAsia="Times New Roman" w:hAnsi="Arial" w:cs="Arial"/>
                <w:sz w:val="20"/>
                <w:szCs w:val="20"/>
              </w:rPr>
            </w:pPr>
            <w:r>
              <w:rPr>
                <w:rFonts w:ascii="Arial" w:eastAsia="Times New Roman" w:hAnsi="Arial" w:cs="Arial"/>
                <w:sz w:val="20"/>
                <w:szCs w:val="20"/>
              </w:rPr>
              <w:t xml:space="preserve">- As progressões previstas no plano não estão sendo cumpridas, e as justificativas </w:t>
            </w:r>
            <w:r w:rsidR="004E62A1">
              <w:rPr>
                <w:rFonts w:ascii="Arial" w:eastAsia="Times New Roman" w:hAnsi="Arial" w:cs="Arial"/>
                <w:sz w:val="20"/>
                <w:szCs w:val="20"/>
              </w:rPr>
              <w:t>são financeiras.</w:t>
            </w:r>
          </w:p>
        </w:tc>
      </w:tr>
    </w:tbl>
    <w:p w:rsidR="0061344E" w:rsidRPr="00432150" w:rsidRDefault="0061344E" w:rsidP="0061344E">
      <w:pPr>
        <w:spacing w:after="0" w:line="240" w:lineRule="auto"/>
        <w:rPr>
          <w:rFonts w:ascii="Arial" w:eastAsia="Times New Roman" w:hAnsi="Arial" w:cs="Arial"/>
          <w:sz w:val="20"/>
          <w:szCs w:val="20"/>
        </w:rPr>
      </w:pPr>
    </w:p>
    <w:p w:rsidR="0061344E" w:rsidRPr="00432150" w:rsidRDefault="0061344E" w:rsidP="0061344E">
      <w:pPr>
        <w:spacing w:after="0" w:line="240" w:lineRule="auto"/>
        <w:rPr>
          <w:rFonts w:ascii="Arial" w:eastAsia="Times New Roman" w:hAnsi="Arial" w:cs="Arial"/>
          <w:sz w:val="20"/>
          <w:szCs w:val="20"/>
        </w:rPr>
      </w:pPr>
    </w:p>
    <w:p w:rsidR="0088133A" w:rsidRPr="00432150" w:rsidRDefault="0088133A" w:rsidP="0061344E">
      <w:pPr>
        <w:spacing w:after="0" w:line="240" w:lineRule="auto"/>
        <w:rPr>
          <w:rFonts w:ascii="Arial" w:eastAsia="Times New Roman" w:hAnsi="Arial" w:cs="Arial"/>
          <w:sz w:val="20"/>
          <w:szCs w:val="20"/>
        </w:rPr>
      </w:pPr>
    </w:p>
    <w:p w:rsidR="0088133A" w:rsidRPr="00432150" w:rsidRDefault="0088133A" w:rsidP="0061344E">
      <w:pPr>
        <w:spacing w:after="0" w:line="240" w:lineRule="auto"/>
        <w:rPr>
          <w:rFonts w:ascii="Arial" w:eastAsia="Times New Roman" w:hAnsi="Arial" w:cs="Arial"/>
          <w:sz w:val="20"/>
          <w:szCs w:val="20"/>
        </w:rPr>
      </w:pPr>
    </w:p>
    <w:p w:rsidR="0088133A" w:rsidRPr="00432150" w:rsidRDefault="0088133A" w:rsidP="0061344E">
      <w:pPr>
        <w:spacing w:after="0" w:line="240" w:lineRule="auto"/>
        <w:rPr>
          <w:rFonts w:ascii="Arial" w:eastAsia="Times New Roman" w:hAnsi="Arial" w:cs="Arial"/>
          <w:sz w:val="20"/>
          <w:szCs w:val="20"/>
        </w:rPr>
      </w:pPr>
    </w:p>
    <w:p w:rsidR="0088133A" w:rsidRPr="00432150" w:rsidRDefault="0088133A" w:rsidP="0061344E">
      <w:pPr>
        <w:spacing w:after="0" w:line="240" w:lineRule="auto"/>
        <w:rPr>
          <w:rFonts w:ascii="Arial" w:eastAsia="Times New Roman" w:hAnsi="Arial" w:cs="Arial"/>
          <w:sz w:val="20"/>
          <w:szCs w:val="20"/>
        </w:rPr>
      </w:pPr>
    </w:p>
    <w:p w:rsidR="0061344E" w:rsidRPr="00CE2610" w:rsidRDefault="0061344E" w:rsidP="0061344E">
      <w:pPr>
        <w:spacing w:after="0" w:line="240" w:lineRule="auto"/>
        <w:rPr>
          <w:rFonts w:ascii="Arial" w:eastAsia="Times New Roman" w:hAnsi="Arial" w:cs="Arial"/>
          <w:b/>
          <w:color w:val="FF0000"/>
          <w:sz w:val="20"/>
          <w:szCs w:val="20"/>
        </w:rPr>
      </w:pPr>
      <w:r w:rsidRPr="00CE2610">
        <w:rPr>
          <w:rFonts w:ascii="Arial" w:eastAsia="Times New Roman" w:hAnsi="Arial" w:cs="Arial"/>
          <w:b/>
          <w:color w:val="FF0000"/>
          <w:sz w:val="20"/>
          <w:szCs w:val="20"/>
        </w:rPr>
        <w:t>META 19</w:t>
      </w:r>
      <w:r w:rsidR="00435014" w:rsidRPr="00CE2610">
        <w:rPr>
          <w:rFonts w:ascii="Arial" w:eastAsia="Times New Roman" w:hAnsi="Arial" w:cs="Arial"/>
          <w:b/>
          <w:color w:val="FF0000"/>
          <w:sz w:val="20"/>
          <w:szCs w:val="20"/>
        </w:rPr>
        <w:t xml:space="preserve">   </w:t>
      </w:r>
    </w:p>
    <w:p w:rsidR="0088133A" w:rsidRPr="004E62A1" w:rsidRDefault="0088133A" w:rsidP="00491147">
      <w:pPr>
        <w:spacing w:after="0" w:line="240" w:lineRule="auto"/>
        <w:jc w:val="both"/>
        <w:rPr>
          <w:rFonts w:ascii="Arial" w:hAnsi="Arial" w:cs="Arial"/>
          <w:color w:val="FF0000"/>
          <w:sz w:val="24"/>
          <w:szCs w:val="24"/>
          <w:shd w:val="clear" w:color="auto" w:fill="FFFFFF"/>
        </w:rPr>
      </w:pPr>
      <w:r w:rsidRPr="004E62A1">
        <w:rPr>
          <w:rFonts w:ascii="Arial" w:hAnsi="Arial" w:cs="Arial"/>
          <w:color w:val="FF0000"/>
          <w:sz w:val="24"/>
          <w:szCs w:val="24"/>
          <w:shd w:val="clear" w:color="auto" w:fill="FFFFFF"/>
        </w:rPr>
        <w:t>A </w:t>
      </w:r>
      <w:r w:rsidRPr="004E62A1">
        <w:rPr>
          <w:rFonts w:ascii="Arial" w:hAnsi="Arial" w:cs="Arial"/>
          <w:bCs/>
          <w:color w:val="FF0000"/>
          <w:sz w:val="24"/>
          <w:szCs w:val="24"/>
          <w:shd w:val="clear" w:color="auto" w:fill="FFFFFF"/>
        </w:rPr>
        <w:t>gestão democrática</w:t>
      </w:r>
      <w:r w:rsidRPr="004E62A1">
        <w:rPr>
          <w:rFonts w:ascii="Arial" w:hAnsi="Arial" w:cs="Arial"/>
          <w:color w:val="FF0000"/>
          <w:sz w:val="24"/>
          <w:szCs w:val="24"/>
          <w:shd w:val="clear" w:color="auto" w:fill="FFFFFF"/>
        </w:rPr>
        <w:t xml:space="preserve"> pressupõe a participação efetiva dos vários segmentos da comunidade escolar – pais, professores, estudantes e funcionários – </w:t>
      </w:r>
      <w:r w:rsidR="00491147" w:rsidRPr="004E62A1">
        <w:rPr>
          <w:rFonts w:ascii="Arial" w:hAnsi="Arial" w:cs="Arial"/>
          <w:color w:val="FF0000"/>
          <w:sz w:val="24"/>
          <w:szCs w:val="24"/>
          <w:shd w:val="clear" w:color="auto" w:fill="FFFFFF"/>
        </w:rPr>
        <w:t xml:space="preserve">e </w:t>
      </w:r>
      <w:r w:rsidRPr="004E62A1">
        <w:rPr>
          <w:rFonts w:ascii="Arial" w:hAnsi="Arial" w:cs="Arial"/>
          <w:color w:val="FF0000"/>
          <w:sz w:val="24"/>
          <w:szCs w:val="24"/>
          <w:shd w:val="clear" w:color="auto" w:fill="FFFFFF"/>
        </w:rPr>
        <w:t>em todos os aspectos da organização da escola. Para que a </w:t>
      </w:r>
      <w:r w:rsidRPr="004E62A1">
        <w:rPr>
          <w:rFonts w:ascii="Arial" w:hAnsi="Arial" w:cs="Arial"/>
          <w:bCs/>
          <w:color w:val="FF0000"/>
          <w:sz w:val="24"/>
          <w:szCs w:val="24"/>
          <w:shd w:val="clear" w:color="auto" w:fill="FFFFFF"/>
        </w:rPr>
        <w:t>gestão democrática</w:t>
      </w:r>
      <w:r w:rsidRPr="004E62A1">
        <w:rPr>
          <w:rFonts w:ascii="Arial" w:hAnsi="Arial" w:cs="Arial"/>
          <w:color w:val="FF0000"/>
          <w:sz w:val="24"/>
          <w:szCs w:val="24"/>
          <w:shd w:val="clear" w:color="auto" w:fill="FFFFFF"/>
        </w:rPr>
        <w:t xml:space="preserve"> aconteça é fundamental criar processos e situações </w:t>
      </w:r>
      <w:r w:rsidR="00491147" w:rsidRPr="004E62A1">
        <w:rPr>
          <w:rFonts w:ascii="Arial" w:hAnsi="Arial" w:cs="Arial"/>
          <w:color w:val="FF0000"/>
          <w:sz w:val="24"/>
          <w:szCs w:val="24"/>
          <w:shd w:val="clear" w:color="auto" w:fill="FFFFFF"/>
        </w:rPr>
        <w:t xml:space="preserve">que a viabilizem essa prática. </w:t>
      </w:r>
      <w:r w:rsidRPr="004E62A1">
        <w:rPr>
          <w:rFonts w:ascii="Arial" w:hAnsi="Arial" w:cs="Arial"/>
          <w:color w:val="FF0000"/>
          <w:sz w:val="24"/>
          <w:szCs w:val="24"/>
          <w:shd w:val="clear" w:color="auto" w:fill="FFFFFF"/>
        </w:rPr>
        <w:t>De forma gera</w:t>
      </w:r>
      <w:r w:rsidR="007470A9" w:rsidRPr="004E62A1">
        <w:rPr>
          <w:rFonts w:ascii="Arial" w:hAnsi="Arial" w:cs="Arial"/>
          <w:color w:val="FF0000"/>
          <w:sz w:val="24"/>
          <w:szCs w:val="24"/>
          <w:shd w:val="clear" w:color="auto" w:fill="FFFFFF"/>
        </w:rPr>
        <w:t>l</w:t>
      </w:r>
      <w:r w:rsidRPr="004E62A1">
        <w:rPr>
          <w:rFonts w:ascii="Arial" w:hAnsi="Arial" w:cs="Arial"/>
          <w:color w:val="FF0000"/>
          <w:sz w:val="24"/>
          <w:szCs w:val="24"/>
          <w:shd w:val="clear" w:color="auto" w:fill="FFFFFF"/>
        </w:rPr>
        <w:t>, o objetivo da </w:t>
      </w:r>
      <w:r w:rsidRPr="004E62A1">
        <w:rPr>
          <w:rFonts w:ascii="Arial" w:hAnsi="Arial" w:cs="Arial"/>
          <w:bCs/>
          <w:color w:val="FF0000"/>
          <w:sz w:val="24"/>
          <w:szCs w:val="24"/>
          <w:shd w:val="clear" w:color="auto" w:fill="FFFFFF"/>
        </w:rPr>
        <w:t>gestão</w:t>
      </w:r>
      <w:r w:rsidRPr="004E62A1">
        <w:rPr>
          <w:rFonts w:ascii="Arial" w:hAnsi="Arial" w:cs="Arial"/>
          <w:color w:val="FF0000"/>
          <w:sz w:val="24"/>
          <w:szCs w:val="24"/>
          <w:shd w:val="clear" w:color="auto" w:fill="FFFFFF"/>
        </w:rPr>
        <w:t> escolar </w:t>
      </w:r>
      <w:r w:rsidRPr="004E62A1">
        <w:rPr>
          <w:rFonts w:ascii="Arial" w:hAnsi="Arial" w:cs="Arial"/>
          <w:bCs/>
          <w:color w:val="FF0000"/>
          <w:sz w:val="24"/>
          <w:szCs w:val="24"/>
          <w:shd w:val="clear" w:color="auto" w:fill="FFFFFF"/>
        </w:rPr>
        <w:t>democrática</w:t>
      </w:r>
      <w:r w:rsidRPr="004E62A1">
        <w:rPr>
          <w:rFonts w:ascii="Arial" w:hAnsi="Arial" w:cs="Arial"/>
          <w:color w:val="FF0000"/>
          <w:sz w:val="24"/>
          <w:szCs w:val="24"/>
          <w:shd w:val="clear" w:color="auto" w:fill="FFFFFF"/>
        </w:rPr>
        <w:t> é aproximar os atores</w:t>
      </w:r>
      <w:r w:rsidR="007470A9" w:rsidRPr="004E62A1">
        <w:rPr>
          <w:rFonts w:ascii="Arial" w:hAnsi="Arial" w:cs="Arial"/>
          <w:color w:val="FF0000"/>
          <w:sz w:val="24"/>
          <w:szCs w:val="24"/>
          <w:shd w:val="clear" w:color="auto" w:fill="FFFFFF"/>
        </w:rPr>
        <w:t xml:space="preserve"> envolvidos no</w:t>
      </w:r>
      <w:r w:rsidRPr="004E62A1">
        <w:rPr>
          <w:rFonts w:ascii="Arial" w:hAnsi="Arial" w:cs="Arial"/>
          <w:color w:val="FF0000"/>
          <w:sz w:val="24"/>
          <w:szCs w:val="24"/>
          <w:shd w:val="clear" w:color="auto" w:fill="FFFFFF"/>
        </w:rPr>
        <w:t xml:space="preserve"> processo educativo no intuito de promover uma educação de qualidade e que estimule o exercício da cidadania</w:t>
      </w:r>
      <w:r w:rsidR="007470A9" w:rsidRPr="004E62A1">
        <w:rPr>
          <w:rFonts w:ascii="Arial" w:hAnsi="Arial" w:cs="Arial"/>
          <w:color w:val="FF0000"/>
          <w:sz w:val="24"/>
          <w:szCs w:val="24"/>
          <w:shd w:val="clear" w:color="auto" w:fill="FFFFFF"/>
        </w:rPr>
        <w:t xml:space="preserve"> e um</w:t>
      </w:r>
      <w:r w:rsidRPr="004E62A1">
        <w:rPr>
          <w:rFonts w:ascii="Arial" w:hAnsi="Arial" w:cs="Arial"/>
          <w:color w:val="FF0000"/>
          <w:sz w:val="24"/>
          <w:szCs w:val="24"/>
          <w:shd w:val="clear" w:color="auto" w:fill="FFFFFF"/>
        </w:rPr>
        <w:t>a educação de qualidade</w:t>
      </w:r>
      <w:r w:rsidR="007470A9" w:rsidRPr="004E62A1">
        <w:rPr>
          <w:rFonts w:ascii="Arial" w:hAnsi="Arial" w:cs="Arial"/>
          <w:color w:val="FF0000"/>
          <w:sz w:val="24"/>
          <w:szCs w:val="24"/>
          <w:shd w:val="clear" w:color="auto" w:fill="FFFFFF"/>
        </w:rPr>
        <w:t>.</w:t>
      </w:r>
    </w:p>
    <w:p w:rsidR="0061344E" w:rsidRPr="00CE2610" w:rsidRDefault="0061344E" w:rsidP="0061344E">
      <w:pPr>
        <w:spacing w:after="0" w:line="240" w:lineRule="auto"/>
        <w:rPr>
          <w:rFonts w:ascii="Arial" w:eastAsia="Times New Roman"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546"/>
        <w:gridCol w:w="1258"/>
        <w:gridCol w:w="5532"/>
      </w:tblGrid>
      <w:tr w:rsidR="0061344E" w:rsidRPr="00CE2610" w:rsidTr="00A53686">
        <w:tc>
          <w:tcPr>
            <w:tcW w:w="1134" w:type="dxa"/>
            <w:shd w:val="clear" w:color="auto" w:fill="auto"/>
          </w:tcPr>
          <w:p w:rsidR="0061344E" w:rsidRPr="00CE2610" w:rsidRDefault="0061344E" w:rsidP="00A53686">
            <w:pPr>
              <w:spacing w:after="0" w:line="240" w:lineRule="auto"/>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Meta</w:t>
            </w:r>
          </w:p>
        </w:tc>
        <w:tc>
          <w:tcPr>
            <w:tcW w:w="5546" w:type="dxa"/>
            <w:shd w:val="clear" w:color="auto" w:fill="auto"/>
          </w:tcPr>
          <w:p w:rsidR="0061344E" w:rsidRPr="00CE2610" w:rsidRDefault="0061344E" w:rsidP="00A53686">
            <w:pPr>
              <w:spacing w:after="0" w:line="240" w:lineRule="auto"/>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Texto da meta</w:t>
            </w:r>
          </w:p>
        </w:tc>
        <w:tc>
          <w:tcPr>
            <w:tcW w:w="1258" w:type="dxa"/>
            <w:shd w:val="clear" w:color="auto" w:fill="auto"/>
          </w:tcPr>
          <w:p w:rsidR="0061344E" w:rsidRPr="00CE2610" w:rsidRDefault="0061344E" w:rsidP="00A53686">
            <w:pPr>
              <w:spacing w:after="0" w:line="240" w:lineRule="auto"/>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Prazo</w:t>
            </w:r>
          </w:p>
        </w:tc>
        <w:tc>
          <w:tcPr>
            <w:tcW w:w="5532" w:type="dxa"/>
            <w:shd w:val="clear" w:color="auto" w:fill="auto"/>
          </w:tcPr>
          <w:p w:rsidR="0088133A" w:rsidRPr="00CE2610" w:rsidRDefault="0061344E" w:rsidP="0088133A">
            <w:pPr>
              <w:spacing w:after="0" w:line="240" w:lineRule="auto"/>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O</w:t>
            </w:r>
            <w:r w:rsidR="0088133A" w:rsidRPr="00CE2610">
              <w:rPr>
                <w:rFonts w:ascii="Arial" w:eastAsia="Times New Roman" w:hAnsi="Arial" w:cs="Arial"/>
                <w:b/>
                <w:color w:val="FF0000"/>
                <w:sz w:val="20"/>
                <w:szCs w:val="20"/>
              </w:rPr>
              <w:t>bservações/Relato sintético 2020</w:t>
            </w:r>
          </w:p>
        </w:tc>
      </w:tr>
      <w:tr w:rsidR="00CE2610" w:rsidRPr="00CE2610" w:rsidTr="00A53686">
        <w:trPr>
          <w:trHeight w:val="84"/>
        </w:trPr>
        <w:tc>
          <w:tcPr>
            <w:tcW w:w="1134" w:type="dxa"/>
            <w:shd w:val="clear" w:color="auto" w:fill="auto"/>
          </w:tcPr>
          <w:p w:rsidR="0061344E" w:rsidRPr="00CE2610" w:rsidRDefault="0061344E" w:rsidP="00A53686">
            <w:pPr>
              <w:spacing w:after="0" w:line="240" w:lineRule="auto"/>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19</w:t>
            </w:r>
          </w:p>
        </w:tc>
        <w:tc>
          <w:tcPr>
            <w:tcW w:w="5546" w:type="dxa"/>
            <w:shd w:val="clear" w:color="auto" w:fill="auto"/>
          </w:tcPr>
          <w:p w:rsidR="0061344E" w:rsidRPr="00CE2610" w:rsidRDefault="0061344E" w:rsidP="00A53686">
            <w:pPr>
              <w:spacing w:after="0" w:line="240" w:lineRule="auto"/>
              <w:jc w:val="both"/>
              <w:rPr>
                <w:rFonts w:ascii="Arial" w:eastAsia="Times New Roman" w:hAnsi="Arial" w:cs="Arial"/>
                <w:color w:val="FF0000"/>
                <w:sz w:val="20"/>
                <w:szCs w:val="20"/>
              </w:rPr>
            </w:pPr>
            <w:r w:rsidRPr="00CE2610">
              <w:rPr>
                <w:rFonts w:ascii="Arial" w:hAnsi="Arial" w:cs="Arial"/>
                <w:color w:val="FF0000"/>
                <w:sz w:val="20"/>
                <w:szCs w:val="20"/>
              </w:rPr>
              <w:t>Garantir em legislação específica, aprovadas no âmbito do Estado e dos Municípios, condições para a efetivação da gestão democrática, na educação básica e superior públicas que evidencie o compromisso com o acesso, a permanência e o êxito na aprendizagem do estudante do Sistema Estadual de Ensino, no prazo de 1 (um) ano após a aprovação deste Plano.</w:t>
            </w:r>
          </w:p>
        </w:tc>
        <w:tc>
          <w:tcPr>
            <w:tcW w:w="1258" w:type="dxa"/>
            <w:shd w:val="clear" w:color="auto" w:fill="auto"/>
          </w:tcPr>
          <w:p w:rsidR="0061344E" w:rsidRPr="00CE2610" w:rsidRDefault="008B319B" w:rsidP="00A53686">
            <w:pPr>
              <w:spacing w:after="0" w:line="240" w:lineRule="auto"/>
              <w:jc w:val="center"/>
              <w:rPr>
                <w:rFonts w:ascii="Arial" w:eastAsia="Times New Roman" w:hAnsi="Arial" w:cs="Arial"/>
                <w:color w:val="FF0000"/>
                <w:sz w:val="20"/>
                <w:szCs w:val="20"/>
              </w:rPr>
            </w:pPr>
            <w:r w:rsidRPr="00CE2610">
              <w:rPr>
                <w:rFonts w:ascii="Arial" w:eastAsia="Times New Roman" w:hAnsi="Arial" w:cs="Arial"/>
                <w:color w:val="FF0000"/>
                <w:sz w:val="20"/>
                <w:szCs w:val="20"/>
              </w:rPr>
              <w:t>2024</w:t>
            </w:r>
          </w:p>
        </w:tc>
        <w:tc>
          <w:tcPr>
            <w:tcW w:w="5532" w:type="dxa"/>
            <w:shd w:val="clear" w:color="auto" w:fill="auto"/>
          </w:tcPr>
          <w:p w:rsidR="0061344E" w:rsidRPr="00CE2610" w:rsidRDefault="009670D6" w:rsidP="00A53686">
            <w:pPr>
              <w:spacing w:after="0" w:line="240" w:lineRule="auto"/>
              <w:jc w:val="both"/>
              <w:rPr>
                <w:rFonts w:ascii="Arial" w:eastAsia="Times New Roman" w:hAnsi="Arial" w:cs="Arial"/>
                <w:color w:val="FF0000"/>
                <w:sz w:val="20"/>
                <w:szCs w:val="20"/>
              </w:rPr>
            </w:pPr>
            <w:r w:rsidRPr="00CE2610">
              <w:rPr>
                <w:rFonts w:ascii="Arial" w:eastAsia="Times New Roman" w:hAnsi="Arial" w:cs="Arial"/>
                <w:color w:val="FF0000"/>
                <w:sz w:val="20"/>
                <w:szCs w:val="20"/>
              </w:rPr>
              <w:t>- As 8 unidades escolares possuem</w:t>
            </w:r>
            <w:r w:rsidR="00491147" w:rsidRPr="00CE2610">
              <w:rPr>
                <w:rFonts w:ascii="Arial" w:eastAsia="Times New Roman" w:hAnsi="Arial" w:cs="Arial"/>
                <w:color w:val="FF0000"/>
                <w:sz w:val="20"/>
                <w:szCs w:val="20"/>
              </w:rPr>
              <w:t xml:space="preserve"> Conselho Escolar e Associação de Pais e Professores</w:t>
            </w:r>
            <w:r w:rsidR="008B319B" w:rsidRPr="00CE2610">
              <w:rPr>
                <w:rFonts w:ascii="Arial" w:eastAsia="Times New Roman" w:hAnsi="Arial" w:cs="Arial"/>
                <w:color w:val="FF0000"/>
                <w:sz w:val="20"/>
                <w:szCs w:val="20"/>
              </w:rPr>
              <w:t>;</w:t>
            </w:r>
          </w:p>
          <w:p w:rsidR="00932D42" w:rsidRPr="00CE2610" w:rsidRDefault="00932D42" w:rsidP="00A53686">
            <w:pPr>
              <w:spacing w:after="0" w:line="240" w:lineRule="auto"/>
              <w:jc w:val="both"/>
              <w:rPr>
                <w:rFonts w:ascii="Arial" w:eastAsia="Times New Roman" w:hAnsi="Arial" w:cs="Arial"/>
                <w:color w:val="FF0000"/>
                <w:sz w:val="20"/>
                <w:szCs w:val="20"/>
              </w:rPr>
            </w:pPr>
            <w:r w:rsidRPr="00CE2610">
              <w:rPr>
                <w:rFonts w:ascii="Arial" w:eastAsia="Times New Roman" w:hAnsi="Arial" w:cs="Arial"/>
                <w:color w:val="FF0000"/>
                <w:sz w:val="20"/>
                <w:szCs w:val="20"/>
              </w:rPr>
              <w:t xml:space="preserve">- A unidade escolar estadual possui Conselho Deliberativo; </w:t>
            </w:r>
          </w:p>
          <w:p w:rsidR="0061344E" w:rsidRPr="00CE2610" w:rsidRDefault="0061344E" w:rsidP="00A53686">
            <w:pPr>
              <w:spacing w:after="0" w:line="240" w:lineRule="auto"/>
              <w:jc w:val="both"/>
              <w:rPr>
                <w:rFonts w:ascii="Arial" w:eastAsia="Times New Roman" w:hAnsi="Arial" w:cs="Arial"/>
                <w:color w:val="FF0000"/>
                <w:sz w:val="20"/>
                <w:szCs w:val="20"/>
              </w:rPr>
            </w:pPr>
            <w:r w:rsidRPr="00CE2610">
              <w:rPr>
                <w:rFonts w:ascii="Arial" w:eastAsia="Times New Roman" w:hAnsi="Arial" w:cs="Arial"/>
                <w:color w:val="FF0000"/>
                <w:sz w:val="20"/>
                <w:szCs w:val="20"/>
              </w:rPr>
              <w:t>- Realizada Reun</w:t>
            </w:r>
            <w:r w:rsidR="0098184E" w:rsidRPr="00CE2610">
              <w:rPr>
                <w:rFonts w:ascii="Arial" w:eastAsia="Times New Roman" w:hAnsi="Arial" w:cs="Arial"/>
                <w:color w:val="FF0000"/>
                <w:sz w:val="20"/>
                <w:szCs w:val="20"/>
              </w:rPr>
              <w:t>ião com o Conselho de Educação,</w:t>
            </w:r>
            <w:r w:rsidRPr="00CE2610">
              <w:rPr>
                <w:rFonts w:ascii="Arial" w:eastAsia="Times New Roman" w:hAnsi="Arial" w:cs="Arial"/>
                <w:color w:val="FF0000"/>
                <w:sz w:val="20"/>
                <w:szCs w:val="20"/>
              </w:rPr>
              <w:t xml:space="preserve"> Conselho de Alimentação e do FUNDEB;</w:t>
            </w:r>
          </w:p>
          <w:p w:rsidR="009670D6" w:rsidRPr="00CE2610" w:rsidRDefault="00491147" w:rsidP="00491147">
            <w:pPr>
              <w:spacing w:after="0" w:line="240" w:lineRule="auto"/>
              <w:jc w:val="both"/>
              <w:rPr>
                <w:rFonts w:ascii="Arial" w:eastAsia="Times New Roman" w:hAnsi="Arial" w:cs="Arial"/>
                <w:color w:val="FF0000"/>
                <w:sz w:val="20"/>
                <w:szCs w:val="20"/>
              </w:rPr>
            </w:pPr>
            <w:r w:rsidRPr="00CE2610">
              <w:rPr>
                <w:rFonts w:ascii="Arial" w:eastAsia="Times New Roman" w:hAnsi="Arial" w:cs="Arial"/>
                <w:color w:val="FF0000"/>
                <w:sz w:val="20"/>
                <w:szCs w:val="20"/>
              </w:rPr>
              <w:t xml:space="preserve">- Em 2021, o número de reuniões foi reduzido no primeiro semestre devido às restrições da Pandemia. Com a flexibilização das restrições foram realizados encontros mais frequentes. </w:t>
            </w:r>
          </w:p>
          <w:p w:rsidR="00491147" w:rsidRPr="00CE2610" w:rsidRDefault="00491147" w:rsidP="00491147">
            <w:pPr>
              <w:spacing w:after="0" w:line="240" w:lineRule="auto"/>
              <w:jc w:val="both"/>
              <w:rPr>
                <w:rFonts w:ascii="Arial" w:eastAsia="Times New Roman" w:hAnsi="Arial" w:cs="Arial"/>
                <w:color w:val="FF0000"/>
                <w:sz w:val="20"/>
                <w:szCs w:val="20"/>
              </w:rPr>
            </w:pPr>
            <w:r w:rsidRPr="00CE2610">
              <w:rPr>
                <w:rFonts w:ascii="Arial" w:eastAsia="Times New Roman" w:hAnsi="Arial" w:cs="Arial"/>
                <w:color w:val="FF0000"/>
                <w:sz w:val="20"/>
                <w:szCs w:val="20"/>
              </w:rPr>
              <w:t xml:space="preserve">- Os diretores não são escolhidos por eleição por ser cargo político, no entanto, todos os diretores são graduados na área da educação; </w:t>
            </w:r>
          </w:p>
          <w:p w:rsidR="00491147" w:rsidRPr="00CE2610" w:rsidRDefault="00491147" w:rsidP="00491147">
            <w:pPr>
              <w:spacing w:after="0" w:line="240" w:lineRule="auto"/>
              <w:jc w:val="both"/>
              <w:rPr>
                <w:rFonts w:ascii="Arial" w:eastAsia="Times New Roman" w:hAnsi="Arial" w:cs="Arial"/>
                <w:color w:val="FF0000"/>
                <w:sz w:val="20"/>
                <w:szCs w:val="20"/>
              </w:rPr>
            </w:pPr>
            <w:r w:rsidRPr="00CE2610">
              <w:rPr>
                <w:rFonts w:ascii="Arial" w:eastAsia="Times New Roman" w:hAnsi="Arial" w:cs="Arial"/>
                <w:color w:val="FF0000"/>
                <w:sz w:val="20"/>
                <w:szCs w:val="20"/>
              </w:rPr>
              <w:lastRenderedPageBreak/>
              <w:t xml:space="preserve">- o FNDE oferece capacitação referente ao CAE para os conselheiros e interessados; </w:t>
            </w:r>
          </w:p>
          <w:p w:rsidR="00CE2610" w:rsidRPr="00CE2610" w:rsidRDefault="00491147" w:rsidP="00491147">
            <w:pPr>
              <w:spacing w:after="0" w:line="240" w:lineRule="auto"/>
              <w:jc w:val="both"/>
              <w:rPr>
                <w:rFonts w:ascii="Arial" w:eastAsia="Times New Roman" w:hAnsi="Arial" w:cs="Arial"/>
                <w:color w:val="FF0000"/>
                <w:sz w:val="20"/>
                <w:szCs w:val="20"/>
              </w:rPr>
            </w:pPr>
            <w:r w:rsidRPr="00CE2610">
              <w:rPr>
                <w:rFonts w:ascii="Arial" w:eastAsia="Times New Roman" w:hAnsi="Arial" w:cs="Arial"/>
                <w:color w:val="FF0000"/>
                <w:sz w:val="20"/>
                <w:szCs w:val="20"/>
              </w:rPr>
              <w:t>- Em 2021 foi atualizada o Regimento do FUNDEB, de acordo com a Lei nº 14.</w:t>
            </w:r>
            <w:r w:rsidR="00CE2610" w:rsidRPr="00CE2610">
              <w:rPr>
                <w:rFonts w:ascii="Arial" w:eastAsia="Times New Roman" w:hAnsi="Arial" w:cs="Arial"/>
                <w:color w:val="FF0000"/>
                <w:sz w:val="20"/>
                <w:szCs w:val="20"/>
              </w:rPr>
              <w:t xml:space="preserve">113 de 25 de dezembro de 2022. </w:t>
            </w:r>
          </w:p>
          <w:p w:rsidR="00CE2610" w:rsidRPr="00CE2610" w:rsidRDefault="00CE2610" w:rsidP="00491147">
            <w:pPr>
              <w:spacing w:after="0" w:line="240" w:lineRule="auto"/>
              <w:jc w:val="both"/>
              <w:rPr>
                <w:rFonts w:ascii="Arial" w:eastAsia="Times New Roman" w:hAnsi="Arial" w:cs="Arial"/>
                <w:color w:val="FF0000"/>
                <w:sz w:val="20"/>
                <w:szCs w:val="20"/>
              </w:rPr>
            </w:pPr>
            <w:r w:rsidRPr="00CE2610">
              <w:rPr>
                <w:rFonts w:ascii="Arial" w:eastAsia="Times New Roman" w:hAnsi="Arial" w:cs="Arial"/>
                <w:color w:val="FF0000"/>
                <w:sz w:val="20"/>
                <w:szCs w:val="20"/>
              </w:rPr>
              <w:t xml:space="preserve">- As pessoas que não têm ligação com as unidades escolares e/ou filhos matriculados na rede municipal de ensino não gostam de participar dos Conselhos, não comparecem às reuniões e quando comparecem não são ativos. </w:t>
            </w:r>
          </w:p>
        </w:tc>
      </w:tr>
    </w:tbl>
    <w:p w:rsidR="0061344E" w:rsidRPr="00CE2610" w:rsidRDefault="0061344E" w:rsidP="0061344E">
      <w:pPr>
        <w:spacing w:after="0" w:line="240" w:lineRule="auto"/>
        <w:rPr>
          <w:rFonts w:ascii="Arial" w:eastAsia="Times New Roman" w:hAnsi="Arial" w:cs="Arial"/>
          <w:color w:val="FF0000"/>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61344E" w:rsidRPr="00CE2610" w:rsidTr="00A53686">
        <w:trPr>
          <w:trHeight w:val="782"/>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META 19</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CE2610" w:rsidRDefault="0061344E" w:rsidP="00A53686">
            <w:pPr>
              <w:spacing w:after="0" w:line="240" w:lineRule="auto"/>
              <w:ind w:left="60"/>
              <w:jc w:val="both"/>
              <w:rPr>
                <w:rFonts w:ascii="Arial" w:eastAsia="Times New Roman" w:hAnsi="Arial" w:cs="Arial"/>
                <w:color w:val="FF0000"/>
                <w:sz w:val="20"/>
                <w:szCs w:val="20"/>
              </w:rPr>
            </w:pPr>
            <w:r w:rsidRPr="00CE2610">
              <w:rPr>
                <w:rFonts w:ascii="Arial" w:hAnsi="Arial" w:cs="Arial"/>
                <w:color w:val="FF0000"/>
                <w:sz w:val="20"/>
                <w:szCs w:val="20"/>
              </w:rPr>
              <w:t>Garantir em legislação específica, aprovadas no âmbito do Estado e dos Municípios, condições para a efetivação da gestão democrática, na educação básica e superior públicas que evidencie o compromisso com o acesso, a permanência e o êxito na aprendizagem do estudante do Sistema Estadual de Ensino, no prazo de 1 (um) ano após a aprovação deste Plano.</w:t>
            </w:r>
          </w:p>
        </w:tc>
      </w:tr>
      <w:tr w:rsidR="0061344E" w:rsidRPr="00CE2610"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INDICADOR 19A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CE2610" w:rsidRDefault="0061344E" w:rsidP="00A53686">
            <w:pPr>
              <w:spacing w:after="0" w:line="240" w:lineRule="auto"/>
              <w:ind w:left="60"/>
              <w:jc w:val="both"/>
              <w:rPr>
                <w:rFonts w:ascii="Arial" w:eastAsia="Times New Roman" w:hAnsi="Arial" w:cs="Arial"/>
                <w:color w:val="FF0000"/>
                <w:sz w:val="20"/>
                <w:szCs w:val="20"/>
              </w:rPr>
            </w:pPr>
            <w:r w:rsidRPr="00CE2610">
              <w:rPr>
                <w:rFonts w:ascii="Arial" w:hAnsi="Arial" w:cs="Arial"/>
                <w:color w:val="FF0000"/>
                <w:sz w:val="20"/>
                <w:szCs w:val="20"/>
              </w:rPr>
              <w:t>Número de escolas que possuem Conselho Escolar</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Alcançou indicador?</w:t>
            </w:r>
          </w:p>
          <w:p w:rsidR="0061344E" w:rsidRPr="00CE2610" w:rsidRDefault="0061344E" w:rsidP="00A53686">
            <w:pPr>
              <w:spacing w:after="0" w:line="240" w:lineRule="auto"/>
              <w:ind w:left="60"/>
              <w:rPr>
                <w:rFonts w:ascii="Arial" w:eastAsia="Times New Roman" w:hAnsi="Arial" w:cs="Arial"/>
                <w:b/>
                <w:color w:val="FF0000"/>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(Informe aqui o prazo do indicador)</w:t>
            </w:r>
          </w:p>
        </w:tc>
      </w:tr>
      <w:tr w:rsidR="0061344E" w:rsidRPr="00CE2610"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CE2610" w:rsidRDefault="0061344E" w:rsidP="00A53686">
            <w:pPr>
              <w:spacing w:after="0" w:line="240" w:lineRule="auto"/>
              <w:ind w:left="60"/>
              <w:rPr>
                <w:rFonts w:ascii="Arial" w:eastAsia="Times New Roman" w:hAnsi="Arial" w:cs="Arial"/>
                <w:color w:val="FF0000"/>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2025</w:t>
            </w:r>
          </w:p>
        </w:tc>
      </w:tr>
      <w:tr w:rsidR="0061344E" w:rsidRPr="00CE2610"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CE2610" w:rsidRDefault="0061344E" w:rsidP="00A53686">
            <w:pPr>
              <w:spacing w:after="0" w:line="240" w:lineRule="auto"/>
              <w:ind w:left="62"/>
              <w:rPr>
                <w:rFonts w:ascii="Arial" w:eastAsia="Times New Roman" w:hAnsi="Arial" w:cs="Arial"/>
                <w:color w:val="FF0000"/>
                <w:sz w:val="20"/>
                <w:szCs w:val="20"/>
              </w:rPr>
            </w:pPr>
            <w:r w:rsidRPr="00CE2610">
              <w:rPr>
                <w:rFonts w:ascii="Arial" w:eastAsia="Times New Roman" w:hAnsi="Arial" w:cs="Arial"/>
                <w:color w:val="FF0000"/>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 xml:space="preserve">Sim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2025</w:t>
            </w:r>
          </w:p>
        </w:tc>
      </w:tr>
      <w:tr w:rsidR="0061344E" w:rsidRPr="00CE2610"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CE2610" w:rsidRDefault="0061344E" w:rsidP="00A53686">
            <w:pPr>
              <w:spacing w:after="0" w:line="240" w:lineRule="auto"/>
              <w:ind w:left="62"/>
              <w:rPr>
                <w:rFonts w:ascii="Arial" w:eastAsia="Times New Roman" w:hAnsi="Arial" w:cs="Arial"/>
                <w:color w:val="FF0000"/>
                <w:sz w:val="20"/>
                <w:szCs w:val="20"/>
              </w:rPr>
            </w:pPr>
            <w:r w:rsidRPr="00CE2610">
              <w:rPr>
                <w:rFonts w:ascii="Arial" w:eastAsia="Times New Roman" w:hAnsi="Arial" w:cs="Arial"/>
                <w:color w:val="FF0000"/>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932D42"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932D42"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932D42"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932D42"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141718"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491147"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p>
        </w:tc>
      </w:tr>
      <w:tr w:rsidR="0061344E" w:rsidRPr="00CE2610"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CE2610" w:rsidRDefault="0061344E" w:rsidP="00A53686">
            <w:pPr>
              <w:spacing w:after="0" w:line="240" w:lineRule="auto"/>
              <w:ind w:left="62"/>
              <w:rPr>
                <w:rFonts w:ascii="Arial" w:eastAsia="Times New Roman" w:hAnsi="Arial" w:cs="Arial"/>
                <w:color w:val="FF0000"/>
                <w:sz w:val="20"/>
                <w:szCs w:val="20"/>
              </w:rPr>
            </w:pPr>
            <w:r w:rsidRPr="00CE2610">
              <w:rPr>
                <w:rFonts w:ascii="Arial" w:eastAsia="Times New Roman" w:hAnsi="Arial" w:cs="Arial"/>
                <w:color w:val="FF0000"/>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98184E"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932D42"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141718"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491147" w:rsidP="00A53686">
            <w:pPr>
              <w:spacing w:after="0" w:line="240" w:lineRule="auto"/>
              <w:ind w:left="62"/>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2"/>
              <w:jc w:val="center"/>
              <w:rPr>
                <w:rFonts w:ascii="Arial" w:eastAsia="Times New Roman" w:hAnsi="Arial" w:cs="Arial"/>
                <w:color w:val="FF0000"/>
                <w:sz w:val="20"/>
                <w:szCs w:val="20"/>
              </w:rPr>
            </w:pPr>
          </w:p>
        </w:tc>
      </w:tr>
      <w:tr w:rsidR="0061344E" w:rsidRPr="00CE2610" w:rsidTr="00A53686">
        <w:trPr>
          <w:trHeight w:val="944"/>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lastRenderedPageBreak/>
              <w:t>INDICADOR 19B</w:t>
            </w:r>
          </w:p>
        </w:tc>
        <w:tc>
          <w:tcPr>
            <w:tcW w:w="7639" w:type="dxa"/>
            <w:gridSpan w:val="9"/>
            <w:tcBorders>
              <w:top w:val="nil"/>
              <w:left w:val="nil"/>
              <w:bottom w:val="single" w:sz="8" w:space="0" w:color="000000"/>
              <w:right w:val="single" w:sz="8" w:space="0" w:color="000000"/>
            </w:tcBorders>
            <w:shd w:val="clear" w:color="auto" w:fill="EFEFEF"/>
            <w:tcMar>
              <w:top w:w="100" w:type="dxa"/>
              <w:bottom w:w="100" w:type="dxa"/>
            </w:tcMar>
          </w:tcPr>
          <w:p w:rsidR="0061344E" w:rsidRPr="00CE2610" w:rsidRDefault="0061344E" w:rsidP="00A53686">
            <w:pPr>
              <w:spacing w:after="0" w:line="240" w:lineRule="auto"/>
              <w:ind w:left="60"/>
              <w:jc w:val="both"/>
              <w:rPr>
                <w:rFonts w:ascii="Arial" w:eastAsia="Times New Roman" w:hAnsi="Arial" w:cs="Arial"/>
                <w:color w:val="FF0000"/>
                <w:sz w:val="20"/>
                <w:szCs w:val="20"/>
              </w:rPr>
            </w:pPr>
            <w:r w:rsidRPr="00CE2610">
              <w:rPr>
                <w:rFonts w:ascii="Arial" w:hAnsi="Arial" w:cs="Arial"/>
                <w:color w:val="FF0000"/>
                <w:sz w:val="20"/>
                <w:szCs w:val="20"/>
              </w:rPr>
              <w:t>Número de escolas que possuem APP – Associação de Pais e Professores</w:t>
            </w:r>
          </w:p>
        </w:tc>
        <w:tc>
          <w:tcPr>
            <w:tcW w:w="851" w:type="dxa"/>
            <w:tcBorders>
              <w:top w:val="nil"/>
              <w:left w:val="nil"/>
              <w:bottom w:val="single" w:sz="8" w:space="0" w:color="000000"/>
              <w:right w:val="single" w:sz="8" w:space="0" w:color="000000"/>
            </w:tcBorders>
            <w:shd w:val="clear" w:color="auto" w:fill="EFEFEF"/>
            <w:tcMar>
              <w:top w:w="100" w:type="dxa"/>
              <w:bottom w:w="100" w:type="dxa"/>
            </w:tcMar>
          </w:tcPr>
          <w:p w:rsidR="0061344E" w:rsidRPr="00CE2610" w:rsidRDefault="0061344E" w:rsidP="00A53686">
            <w:pPr>
              <w:spacing w:after="0" w:line="240" w:lineRule="auto"/>
              <w:ind w:left="60"/>
              <w:jc w:val="right"/>
              <w:rPr>
                <w:rFonts w:ascii="Arial" w:eastAsia="Times New Roman" w:hAnsi="Arial" w:cs="Arial"/>
                <w:color w:val="FF0000"/>
                <w:sz w:val="20"/>
                <w:szCs w:val="20"/>
              </w:rPr>
            </w:pPr>
            <w:r w:rsidRPr="00CE2610">
              <w:rPr>
                <w:rFonts w:ascii="Arial" w:eastAsia="Times New Roman" w:hAnsi="Arial" w:cs="Arial"/>
                <w:color w:val="FF0000"/>
                <w:sz w:val="20"/>
                <w:szCs w:val="20"/>
              </w:rPr>
              <w:t>Prazo:</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color w:val="FF0000"/>
                <w:sz w:val="20"/>
                <w:szCs w:val="20"/>
              </w:rPr>
              <w:t>Alcançou indicador? Final da vigência do PME.</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(Informe aqui o prazo do indicador)</w:t>
            </w:r>
          </w:p>
        </w:tc>
      </w:tr>
      <w:tr w:rsidR="0061344E" w:rsidRPr="00CE2610" w:rsidTr="00A53686">
        <w:trPr>
          <w:trHeight w:val="236"/>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CE2610" w:rsidRDefault="0061344E" w:rsidP="00A53686">
            <w:pPr>
              <w:spacing w:after="0" w:line="240" w:lineRule="auto"/>
              <w:ind w:left="60"/>
              <w:rPr>
                <w:rFonts w:ascii="Arial" w:eastAsia="Times New Roman" w:hAnsi="Arial" w:cs="Arial"/>
                <w:color w:val="FF0000"/>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2025</w:t>
            </w:r>
          </w:p>
        </w:tc>
      </w:tr>
      <w:tr w:rsidR="0061344E" w:rsidRPr="00CE2610" w:rsidTr="00A53686">
        <w:trPr>
          <w:trHeight w:val="227"/>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CE2610" w:rsidRDefault="0061344E" w:rsidP="00A53686">
            <w:pPr>
              <w:spacing w:after="0" w:line="240" w:lineRule="auto"/>
              <w:ind w:left="60"/>
              <w:rPr>
                <w:rFonts w:ascii="Arial" w:eastAsia="Times New Roman" w:hAnsi="Arial" w:cs="Arial"/>
                <w:color w:val="FF0000"/>
                <w:sz w:val="20"/>
                <w:szCs w:val="20"/>
              </w:rPr>
            </w:pPr>
            <w:r w:rsidRPr="00CE2610">
              <w:rPr>
                <w:rFonts w:ascii="Arial" w:eastAsia="Times New Roman" w:hAnsi="Arial" w:cs="Arial"/>
                <w:color w:val="FF0000"/>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 xml:space="preserve">Sim </w:t>
            </w: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rPr>
                <w:rFonts w:ascii="Arial" w:eastAsia="Times New Roman" w:hAnsi="Arial" w:cs="Arial"/>
                <w:color w:val="FF0000"/>
                <w:sz w:val="20"/>
                <w:szCs w:val="20"/>
              </w:rPr>
            </w:pPr>
            <w:r w:rsidRPr="00CE2610">
              <w:rPr>
                <w:rFonts w:ascii="Arial" w:eastAsia="Times New Roman" w:hAnsi="Arial" w:cs="Arial"/>
                <w:color w:val="FF0000"/>
                <w:sz w:val="20"/>
                <w:szCs w:val="20"/>
              </w:rPr>
              <w:t>2025</w:t>
            </w:r>
          </w:p>
        </w:tc>
      </w:tr>
      <w:tr w:rsidR="0061344E" w:rsidRPr="00CE2610" w:rsidTr="00A53686">
        <w:trPr>
          <w:trHeight w:val="914"/>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CE2610" w:rsidRDefault="0061344E" w:rsidP="00A53686">
            <w:pPr>
              <w:spacing w:after="0" w:line="240" w:lineRule="auto"/>
              <w:ind w:left="60"/>
              <w:rPr>
                <w:rFonts w:ascii="Arial" w:eastAsia="Times New Roman" w:hAnsi="Arial" w:cs="Arial"/>
                <w:color w:val="FF0000"/>
                <w:sz w:val="20"/>
                <w:szCs w:val="20"/>
              </w:rPr>
            </w:pPr>
            <w:r w:rsidRPr="00CE2610">
              <w:rPr>
                <w:rFonts w:ascii="Arial" w:eastAsia="Times New Roman" w:hAnsi="Arial" w:cs="Arial"/>
                <w:color w:val="FF0000"/>
                <w:sz w:val="20"/>
                <w:szCs w:val="20"/>
              </w:rPr>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932D42"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 xml:space="preserve"> </w:t>
            </w:r>
            <w:r w:rsidR="00932D42"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932D42"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932D42"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141718" w:rsidP="00141718">
            <w:pPr>
              <w:spacing w:after="0" w:line="36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491147"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p>
        </w:tc>
      </w:tr>
      <w:tr w:rsidR="0061344E" w:rsidRPr="00CE2610" w:rsidTr="00A53686">
        <w:trPr>
          <w:trHeight w:val="945"/>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CE2610" w:rsidRDefault="0061344E" w:rsidP="00A53686">
            <w:pPr>
              <w:spacing w:after="0" w:line="240" w:lineRule="auto"/>
              <w:ind w:left="60"/>
              <w:rPr>
                <w:rFonts w:ascii="Arial" w:eastAsia="Times New Roman" w:hAnsi="Arial" w:cs="Arial"/>
                <w:color w:val="FF0000"/>
                <w:sz w:val="20"/>
                <w:szCs w:val="20"/>
              </w:rPr>
            </w:pPr>
            <w:r w:rsidRPr="00CE2610">
              <w:rPr>
                <w:rFonts w:ascii="Arial" w:eastAsia="Times New Roman" w:hAnsi="Arial" w:cs="Arial"/>
                <w:color w:val="FF0000"/>
                <w:sz w:val="20"/>
                <w:szCs w:val="20"/>
              </w:rPr>
              <w:t>Meta executada no período (dado extraoficial)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9818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932D42"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141718"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491147"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100%</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p>
        </w:tc>
      </w:tr>
    </w:tbl>
    <w:p w:rsidR="0061344E" w:rsidRPr="00CE2610" w:rsidRDefault="0061344E" w:rsidP="0061344E">
      <w:pPr>
        <w:spacing w:after="0" w:line="240" w:lineRule="auto"/>
        <w:rPr>
          <w:rFonts w:ascii="Arial" w:eastAsia="Times New Roman" w:hAnsi="Arial" w:cs="Arial"/>
          <w:color w:val="FF0000"/>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A72D98" w:rsidRPr="00CE2610" w:rsidTr="00A53686">
        <w:trPr>
          <w:trHeight w:val="807"/>
        </w:trPr>
        <w:tc>
          <w:tcPr>
            <w:tcW w:w="3990" w:type="dxa"/>
            <w:shd w:val="clear" w:color="auto" w:fill="D9D9D9"/>
            <w:tcMar>
              <w:top w:w="100" w:type="dxa"/>
              <w:left w:w="80" w:type="dxa"/>
              <w:bottom w:w="100" w:type="dxa"/>
              <w:right w:w="8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Meta 19</w:t>
            </w:r>
          </w:p>
        </w:tc>
        <w:tc>
          <w:tcPr>
            <w:tcW w:w="9477" w:type="dxa"/>
            <w:gridSpan w:val="5"/>
            <w:shd w:val="clear" w:color="auto" w:fill="D9D9D9"/>
            <w:tcMar>
              <w:top w:w="100" w:type="dxa"/>
              <w:bottom w:w="100" w:type="dxa"/>
            </w:tcMar>
          </w:tcPr>
          <w:p w:rsidR="0061344E" w:rsidRPr="00CE2610" w:rsidRDefault="0061344E" w:rsidP="00A53686">
            <w:pPr>
              <w:spacing w:after="0" w:line="240" w:lineRule="auto"/>
              <w:ind w:left="60"/>
              <w:jc w:val="both"/>
              <w:rPr>
                <w:rFonts w:ascii="Arial" w:eastAsia="Times New Roman" w:hAnsi="Arial" w:cs="Arial"/>
                <w:color w:val="FF0000"/>
                <w:sz w:val="20"/>
                <w:szCs w:val="20"/>
              </w:rPr>
            </w:pPr>
            <w:r w:rsidRPr="00CE2610">
              <w:rPr>
                <w:rFonts w:ascii="Arial" w:hAnsi="Arial" w:cs="Arial"/>
                <w:color w:val="FF0000"/>
                <w:sz w:val="20"/>
                <w:szCs w:val="20"/>
              </w:rPr>
              <w:t>Garantir em legislação específica, aprovadas no âmbito do Estado e dos Municípios, condições para a efetivação da gestão democrática, na educação básica e superior públicas que evidencie o compromisso com o acesso, a permanência e o êxito na aprendizagem do estudante do Sistema Estadual de Ensino, no prazo de 1 (um) ano após a aprovação deste Plano.</w:t>
            </w:r>
          </w:p>
        </w:tc>
      </w:tr>
      <w:tr w:rsidR="00A72D98" w:rsidRPr="00CE2610" w:rsidTr="00A53686">
        <w:trPr>
          <w:trHeight w:val="519"/>
        </w:trPr>
        <w:tc>
          <w:tcPr>
            <w:tcW w:w="3990" w:type="dxa"/>
            <w:shd w:val="clear" w:color="auto" w:fill="FFFFFF"/>
            <w:tcMar>
              <w:top w:w="100" w:type="dxa"/>
              <w:left w:w="80" w:type="dxa"/>
              <w:bottom w:w="100" w:type="dxa"/>
              <w:right w:w="8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Estratégias (da meta acima indicada)</w:t>
            </w:r>
          </w:p>
        </w:tc>
        <w:tc>
          <w:tcPr>
            <w:tcW w:w="972" w:type="dxa"/>
            <w:shd w:val="clear" w:color="auto" w:fill="FFFFFF"/>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Prazo</w:t>
            </w:r>
          </w:p>
        </w:tc>
        <w:tc>
          <w:tcPr>
            <w:tcW w:w="1984" w:type="dxa"/>
            <w:shd w:val="clear" w:color="auto" w:fill="FFFFFF"/>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Previsões Orçamentárias</w:t>
            </w:r>
          </w:p>
        </w:tc>
        <w:tc>
          <w:tcPr>
            <w:tcW w:w="1559" w:type="dxa"/>
            <w:shd w:val="clear" w:color="auto" w:fill="FFFFFF"/>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Status</w:t>
            </w:r>
          </w:p>
        </w:tc>
        <w:tc>
          <w:tcPr>
            <w:tcW w:w="1560" w:type="dxa"/>
            <w:shd w:val="clear" w:color="auto" w:fill="FFFFFF"/>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Alcançou Estratégia?</w:t>
            </w:r>
          </w:p>
        </w:tc>
        <w:tc>
          <w:tcPr>
            <w:tcW w:w="3402" w:type="dxa"/>
            <w:shd w:val="clear" w:color="auto" w:fill="FFFFFF"/>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b/>
                <w:color w:val="FF0000"/>
                <w:sz w:val="20"/>
                <w:szCs w:val="20"/>
              </w:rPr>
            </w:pPr>
            <w:r w:rsidRPr="00CE2610">
              <w:rPr>
                <w:rFonts w:ascii="Arial" w:eastAsia="Times New Roman" w:hAnsi="Arial" w:cs="Arial"/>
                <w:b/>
                <w:color w:val="FF0000"/>
                <w:sz w:val="20"/>
                <w:szCs w:val="20"/>
              </w:rPr>
              <w:t>Observações</w:t>
            </w:r>
          </w:p>
        </w:tc>
      </w:tr>
      <w:tr w:rsidR="002A4919" w:rsidRPr="002A4919" w:rsidTr="00A53686">
        <w:trPr>
          <w:trHeight w:val="519"/>
        </w:trPr>
        <w:tc>
          <w:tcPr>
            <w:tcW w:w="3990" w:type="dxa"/>
            <w:shd w:val="clear" w:color="auto" w:fill="FFFFFF"/>
            <w:tcMar>
              <w:top w:w="100" w:type="dxa"/>
              <w:left w:w="80" w:type="dxa"/>
              <w:bottom w:w="100" w:type="dxa"/>
              <w:right w:w="80" w:type="dxa"/>
            </w:tcMar>
          </w:tcPr>
          <w:p w:rsidR="002A4919" w:rsidRPr="002A4919" w:rsidRDefault="002A4919" w:rsidP="002A4919">
            <w:pPr>
              <w:tabs>
                <w:tab w:val="center" w:pos="4535"/>
              </w:tabs>
              <w:autoSpaceDE w:val="0"/>
              <w:autoSpaceDN w:val="0"/>
              <w:adjustRightInd w:val="0"/>
              <w:spacing w:after="0" w:line="240" w:lineRule="auto"/>
              <w:contextualSpacing/>
              <w:jc w:val="both"/>
              <w:rPr>
                <w:rFonts w:ascii="Arial" w:hAnsi="Arial" w:cs="Arial"/>
                <w:color w:val="000000" w:themeColor="text1"/>
                <w:sz w:val="20"/>
                <w:szCs w:val="20"/>
              </w:rPr>
            </w:pPr>
            <w:r w:rsidRPr="002A4919">
              <w:rPr>
                <w:rFonts w:ascii="Arial" w:hAnsi="Arial" w:cs="Arial"/>
                <w:color w:val="000000" w:themeColor="text1"/>
                <w:sz w:val="20"/>
                <w:szCs w:val="20"/>
              </w:rPr>
              <w:t>19.1 - Garantir a participação da comunidade escolar na gestão administrativa por meio da APP e Conselho deliberativo, a fim de promover a participação democrática;</w:t>
            </w:r>
          </w:p>
        </w:tc>
        <w:tc>
          <w:tcPr>
            <w:tcW w:w="972"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1984"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1559"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1560" w:type="dxa"/>
            <w:shd w:val="clear" w:color="auto" w:fill="FFFFFF"/>
            <w:tcMar>
              <w:top w:w="100" w:type="dxa"/>
              <w:bottom w:w="100" w:type="dxa"/>
            </w:tcMar>
          </w:tcPr>
          <w:p w:rsidR="002A4919" w:rsidRPr="00C538FA" w:rsidRDefault="002A4919" w:rsidP="002A4919">
            <w:pPr>
              <w:spacing w:after="0" w:line="240" w:lineRule="auto"/>
              <w:ind w:left="60"/>
              <w:jc w:val="center"/>
              <w:rPr>
                <w:rFonts w:ascii="Arial" w:eastAsia="Times New Roman" w:hAnsi="Arial" w:cs="Arial"/>
                <w:color w:val="FF0000"/>
                <w:sz w:val="20"/>
                <w:szCs w:val="20"/>
              </w:rPr>
            </w:pPr>
          </w:p>
        </w:tc>
        <w:tc>
          <w:tcPr>
            <w:tcW w:w="3402" w:type="dxa"/>
            <w:shd w:val="clear" w:color="auto" w:fill="FFFFFF"/>
            <w:tcMar>
              <w:top w:w="100" w:type="dxa"/>
              <w:bottom w:w="100" w:type="dxa"/>
            </w:tcMar>
          </w:tcPr>
          <w:p w:rsidR="002A4919" w:rsidRDefault="00C538FA" w:rsidP="00C538FA">
            <w:pPr>
              <w:spacing w:after="0" w:line="240" w:lineRule="auto"/>
              <w:ind w:left="60"/>
              <w:jc w:val="both"/>
              <w:rPr>
                <w:rFonts w:ascii="Arial" w:eastAsia="Times New Roman" w:hAnsi="Arial" w:cs="Arial"/>
                <w:color w:val="FF0000"/>
                <w:sz w:val="20"/>
                <w:szCs w:val="20"/>
              </w:rPr>
            </w:pPr>
            <w:r w:rsidRPr="00C538FA">
              <w:rPr>
                <w:rFonts w:ascii="Arial" w:eastAsia="Times New Roman" w:hAnsi="Arial" w:cs="Arial"/>
                <w:color w:val="FF0000"/>
                <w:sz w:val="20"/>
                <w:szCs w:val="20"/>
              </w:rPr>
              <w:t xml:space="preserve">- Todos os pais, professores e comunidade escolar são convidados a participar </w:t>
            </w:r>
            <w:r>
              <w:rPr>
                <w:rFonts w:ascii="Arial" w:eastAsia="Times New Roman" w:hAnsi="Arial" w:cs="Arial"/>
                <w:color w:val="FF0000"/>
                <w:sz w:val="20"/>
                <w:szCs w:val="20"/>
              </w:rPr>
              <w:t>da APP e Conselho Escola</w:t>
            </w:r>
            <w:r w:rsidR="005D4123">
              <w:rPr>
                <w:rFonts w:ascii="Arial" w:eastAsia="Times New Roman" w:hAnsi="Arial" w:cs="Arial"/>
                <w:color w:val="FF0000"/>
                <w:sz w:val="20"/>
                <w:szCs w:val="20"/>
              </w:rPr>
              <w:t>r</w:t>
            </w:r>
            <w:r>
              <w:rPr>
                <w:rFonts w:ascii="Arial" w:eastAsia="Times New Roman" w:hAnsi="Arial" w:cs="Arial"/>
                <w:color w:val="FF0000"/>
                <w:sz w:val="20"/>
                <w:szCs w:val="20"/>
              </w:rPr>
              <w:t>, mas a participação não é expressiva;</w:t>
            </w:r>
          </w:p>
          <w:p w:rsidR="00C538FA" w:rsidRPr="00C538FA" w:rsidRDefault="00C538FA" w:rsidP="00B902A1">
            <w:pPr>
              <w:spacing w:after="0" w:line="240" w:lineRule="auto"/>
              <w:jc w:val="both"/>
              <w:rPr>
                <w:rFonts w:ascii="Arial" w:eastAsia="Times New Roman" w:hAnsi="Arial" w:cs="Arial"/>
                <w:color w:val="FF0000"/>
                <w:sz w:val="20"/>
                <w:szCs w:val="20"/>
              </w:rPr>
            </w:pPr>
          </w:p>
        </w:tc>
      </w:tr>
      <w:tr w:rsidR="002A4919" w:rsidRPr="002A4919" w:rsidTr="00A53686">
        <w:trPr>
          <w:trHeight w:val="519"/>
        </w:trPr>
        <w:tc>
          <w:tcPr>
            <w:tcW w:w="3990" w:type="dxa"/>
            <w:shd w:val="clear" w:color="auto" w:fill="FFFFFF"/>
            <w:tcMar>
              <w:top w:w="100" w:type="dxa"/>
              <w:left w:w="80" w:type="dxa"/>
              <w:bottom w:w="100" w:type="dxa"/>
              <w:right w:w="80" w:type="dxa"/>
            </w:tcMar>
          </w:tcPr>
          <w:p w:rsidR="002A4919" w:rsidRPr="002A4919" w:rsidRDefault="002A4919" w:rsidP="002A4919">
            <w:pPr>
              <w:spacing w:after="0" w:line="240" w:lineRule="auto"/>
              <w:contextualSpacing/>
              <w:jc w:val="both"/>
              <w:rPr>
                <w:rFonts w:ascii="Arial" w:hAnsi="Arial" w:cs="Arial"/>
                <w:color w:val="000000" w:themeColor="text1"/>
                <w:sz w:val="20"/>
                <w:szCs w:val="20"/>
              </w:rPr>
            </w:pPr>
            <w:r w:rsidRPr="002A4919">
              <w:rPr>
                <w:rFonts w:ascii="Arial" w:hAnsi="Arial" w:cs="Arial"/>
                <w:color w:val="000000" w:themeColor="text1"/>
                <w:sz w:val="20"/>
                <w:szCs w:val="20"/>
              </w:rPr>
              <w:lastRenderedPageBreak/>
              <w:t>19.2 - Apoiar e incentivar a criação de organizações estudantis nas instituições escolares com Ensino Fundamental – Anos Finais, como espaço de promoção da cidadania e democracia;</w:t>
            </w:r>
          </w:p>
        </w:tc>
        <w:tc>
          <w:tcPr>
            <w:tcW w:w="972"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1984"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1559"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1560"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3402" w:type="dxa"/>
            <w:shd w:val="clear" w:color="auto" w:fill="FFFFFF"/>
            <w:tcMar>
              <w:top w:w="100" w:type="dxa"/>
              <w:bottom w:w="100" w:type="dxa"/>
            </w:tcMar>
          </w:tcPr>
          <w:p w:rsidR="002A4919" w:rsidRDefault="00C538FA" w:rsidP="00356D11">
            <w:pPr>
              <w:spacing w:after="0" w:line="240" w:lineRule="auto"/>
              <w:ind w:left="60"/>
              <w:jc w:val="both"/>
              <w:rPr>
                <w:rFonts w:ascii="Arial" w:eastAsia="Times New Roman" w:hAnsi="Arial" w:cs="Arial"/>
                <w:color w:val="FF0000"/>
                <w:sz w:val="20"/>
                <w:szCs w:val="20"/>
              </w:rPr>
            </w:pPr>
            <w:r w:rsidRPr="00C538FA">
              <w:rPr>
                <w:rFonts w:ascii="Arial" w:eastAsia="Times New Roman" w:hAnsi="Arial" w:cs="Arial"/>
                <w:color w:val="FF0000"/>
                <w:sz w:val="20"/>
                <w:szCs w:val="20"/>
              </w:rPr>
              <w:t xml:space="preserve">- Só </w:t>
            </w:r>
            <w:r w:rsidR="00356D11" w:rsidRPr="00C538FA">
              <w:rPr>
                <w:rFonts w:ascii="Arial" w:eastAsia="Times New Roman" w:hAnsi="Arial" w:cs="Arial"/>
                <w:color w:val="FF0000"/>
                <w:sz w:val="20"/>
                <w:szCs w:val="20"/>
              </w:rPr>
              <w:t xml:space="preserve">3 (três) </w:t>
            </w:r>
            <w:r w:rsidRPr="00C538FA">
              <w:rPr>
                <w:rFonts w:ascii="Arial" w:eastAsia="Times New Roman" w:hAnsi="Arial" w:cs="Arial"/>
                <w:color w:val="FF0000"/>
                <w:sz w:val="20"/>
                <w:szCs w:val="20"/>
              </w:rPr>
              <w:t>unidades escolares possuem os Anos F</w:t>
            </w:r>
            <w:r>
              <w:rPr>
                <w:rFonts w:ascii="Arial" w:eastAsia="Times New Roman" w:hAnsi="Arial" w:cs="Arial"/>
                <w:color w:val="FF0000"/>
                <w:sz w:val="20"/>
                <w:szCs w:val="20"/>
              </w:rPr>
              <w:t xml:space="preserve">inais, alunos entre 11 a </w:t>
            </w:r>
            <w:r w:rsidR="004E62A1">
              <w:rPr>
                <w:rFonts w:ascii="Arial" w:eastAsia="Times New Roman" w:hAnsi="Arial" w:cs="Arial"/>
                <w:color w:val="FF0000"/>
                <w:sz w:val="20"/>
                <w:szCs w:val="20"/>
              </w:rPr>
              <w:t>14/</w:t>
            </w:r>
            <w:r>
              <w:rPr>
                <w:rFonts w:ascii="Arial" w:eastAsia="Times New Roman" w:hAnsi="Arial" w:cs="Arial"/>
                <w:color w:val="FF0000"/>
                <w:sz w:val="20"/>
                <w:szCs w:val="20"/>
              </w:rPr>
              <w:t>15 anos;</w:t>
            </w:r>
          </w:p>
          <w:p w:rsidR="00C538FA" w:rsidRPr="00C538FA" w:rsidRDefault="00C538FA" w:rsidP="00C538FA">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Há incentivo para organizar debates entre educação e infantil e Anos Iniciais, sobre como melhorar o dia a dia da escola, mas essa temática precisa ser trabalhada com as crianças para que consigam assimilar o objetivo da proposta;</w:t>
            </w:r>
          </w:p>
        </w:tc>
      </w:tr>
      <w:tr w:rsidR="002A4919" w:rsidRPr="002A4919" w:rsidTr="00A53686">
        <w:trPr>
          <w:trHeight w:val="519"/>
        </w:trPr>
        <w:tc>
          <w:tcPr>
            <w:tcW w:w="3990" w:type="dxa"/>
            <w:shd w:val="clear" w:color="auto" w:fill="FFFFFF"/>
            <w:tcMar>
              <w:top w:w="100" w:type="dxa"/>
              <w:left w:w="80" w:type="dxa"/>
              <w:bottom w:w="100" w:type="dxa"/>
              <w:right w:w="80" w:type="dxa"/>
            </w:tcMar>
          </w:tcPr>
          <w:p w:rsidR="002A4919" w:rsidRPr="002A4919" w:rsidRDefault="002A4919" w:rsidP="002A4919">
            <w:pPr>
              <w:pStyle w:val="Default"/>
              <w:jc w:val="both"/>
              <w:rPr>
                <w:rFonts w:ascii="Arial" w:hAnsi="Arial" w:cs="Arial"/>
                <w:color w:val="000000" w:themeColor="text1"/>
                <w:sz w:val="20"/>
                <w:szCs w:val="20"/>
              </w:rPr>
            </w:pPr>
            <w:r w:rsidRPr="002A4919">
              <w:rPr>
                <w:rFonts w:ascii="Arial" w:hAnsi="Arial" w:cs="Arial"/>
                <w:color w:val="000000" w:themeColor="text1"/>
                <w:sz w:val="20"/>
                <w:szCs w:val="20"/>
              </w:rPr>
              <w:t xml:space="preserve">19.3 - Incentivar criação de programas de apoio e formação aos conselheiros dos conselhos inerentes aos assuntos colegiados, recursos financeiros, espaço físico adequado, equipamentos e meios de transporte para visitas à rede escolar, com vistas ao bom desempenho de suas funções; </w:t>
            </w:r>
          </w:p>
        </w:tc>
        <w:tc>
          <w:tcPr>
            <w:tcW w:w="972"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1984"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1559"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1560"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3402"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r>
      <w:tr w:rsidR="002A4919" w:rsidRPr="002A4919" w:rsidTr="00A53686">
        <w:trPr>
          <w:trHeight w:val="519"/>
        </w:trPr>
        <w:tc>
          <w:tcPr>
            <w:tcW w:w="3990" w:type="dxa"/>
            <w:shd w:val="clear" w:color="auto" w:fill="FFFFFF"/>
            <w:tcMar>
              <w:top w:w="100" w:type="dxa"/>
              <w:left w:w="80" w:type="dxa"/>
              <w:bottom w:w="100" w:type="dxa"/>
              <w:right w:w="80" w:type="dxa"/>
            </w:tcMar>
          </w:tcPr>
          <w:p w:rsidR="002A4919" w:rsidRPr="002A4919" w:rsidRDefault="002A4919" w:rsidP="002A4919">
            <w:pPr>
              <w:pStyle w:val="Default"/>
              <w:jc w:val="both"/>
              <w:rPr>
                <w:rFonts w:ascii="Arial" w:hAnsi="Arial" w:cs="Arial"/>
                <w:color w:val="000000" w:themeColor="text1"/>
                <w:sz w:val="20"/>
                <w:szCs w:val="20"/>
              </w:rPr>
            </w:pPr>
            <w:r w:rsidRPr="002A4919">
              <w:rPr>
                <w:rFonts w:ascii="Arial" w:hAnsi="Arial" w:cs="Arial"/>
                <w:color w:val="000000" w:themeColor="text1"/>
                <w:sz w:val="20"/>
                <w:szCs w:val="20"/>
              </w:rPr>
              <w:t xml:space="preserve">19.4 – Incentivar a criação do Fórum Permanente de Educação envolvendo gestores públicos, trabalhadores da educação e organizações da sociedade civil, bem como incentivar e oferecer suporte técnico aos Municípios para constituí-lo, com o intuito de: a) coordenar a conferência estadual, regional, intermunicipal e municipal, bem como acompanhar e avaliar o processo de implementação de suas deliberações; b) efetuar o acompanhamento da execução do Plano e dos planos municipais de educação; c) debater o financiamento da educação e as diretrizes curriculares do </w:t>
            </w:r>
            <w:r w:rsidRPr="002A4919">
              <w:rPr>
                <w:rFonts w:ascii="Arial" w:hAnsi="Arial" w:cs="Arial"/>
                <w:color w:val="000000" w:themeColor="text1"/>
                <w:sz w:val="20"/>
                <w:szCs w:val="20"/>
              </w:rPr>
              <w:lastRenderedPageBreak/>
              <w:t>sistema estadual; d) promover as articulações necessárias entre os correspondentes do Fórum Nacional de Educação, do Fórum Estadual de Educação e dos Fóruns de Educação dos Municípios; e) acompanhar, junto a Assembleia Legislativa, a tramitação de projetos legislativos relativos à Política Estadual de Educação;</w:t>
            </w:r>
          </w:p>
        </w:tc>
        <w:tc>
          <w:tcPr>
            <w:tcW w:w="972"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1984"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1559"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1560" w:type="dxa"/>
            <w:shd w:val="clear" w:color="auto" w:fill="FFFFFF"/>
            <w:tcMar>
              <w:top w:w="100" w:type="dxa"/>
              <w:bottom w:w="100" w:type="dxa"/>
            </w:tcMar>
          </w:tcPr>
          <w:p w:rsidR="002A4919" w:rsidRPr="002A4919" w:rsidRDefault="002A4919" w:rsidP="002A4919">
            <w:pPr>
              <w:spacing w:after="0" w:line="240" w:lineRule="auto"/>
              <w:ind w:left="60"/>
              <w:jc w:val="center"/>
              <w:rPr>
                <w:rFonts w:ascii="Arial" w:eastAsia="Times New Roman" w:hAnsi="Arial" w:cs="Arial"/>
                <w:b/>
                <w:color w:val="FF0000"/>
                <w:sz w:val="20"/>
                <w:szCs w:val="20"/>
              </w:rPr>
            </w:pPr>
          </w:p>
        </w:tc>
        <w:tc>
          <w:tcPr>
            <w:tcW w:w="3402" w:type="dxa"/>
            <w:shd w:val="clear" w:color="auto" w:fill="FFFFFF"/>
            <w:tcMar>
              <w:top w:w="100" w:type="dxa"/>
              <w:bottom w:w="100" w:type="dxa"/>
            </w:tcMar>
          </w:tcPr>
          <w:p w:rsidR="002A4919" w:rsidRDefault="00356D11" w:rsidP="00356D11">
            <w:pPr>
              <w:spacing w:after="0" w:line="240" w:lineRule="auto"/>
              <w:ind w:left="60"/>
              <w:jc w:val="both"/>
              <w:rPr>
                <w:rFonts w:ascii="Arial" w:eastAsia="Times New Roman" w:hAnsi="Arial" w:cs="Arial"/>
                <w:color w:val="FF0000"/>
                <w:sz w:val="20"/>
                <w:szCs w:val="20"/>
              </w:rPr>
            </w:pPr>
            <w:r>
              <w:rPr>
                <w:rFonts w:ascii="Arial" w:eastAsia="Times New Roman" w:hAnsi="Arial" w:cs="Arial"/>
                <w:b/>
                <w:color w:val="FF0000"/>
                <w:sz w:val="20"/>
                <w:szCs w:val="20"/>
              </w:rPr>
              <w:t xml:space="preserve">- </w:t>
            </w:r>
            <w:r w:rsidRPr="00356D11">
              <w:rPr>
                <w:rFonts w:ascii="Arial" w:eastAsia="Times New Roman" w:hAnsi="Arial" w:cs="Arial"/>
                <w:color w:val="FF0000"/>
                <w:sz w:val="20"/>
                <w:szCs w:val="20"/>
              </w:rPr>
              <w:t>O m</w:t>
            </w:r>
            <w:r>
              <w:rPr>
                <w:rFonts w:ascii="Arial" w:eastAsia="Times New Roman" w:hAnsi="Arial" w:cs="Arial"/>
                <w:color w:val="FF0000"/>
                <w:sz w:val="20"/>
                <w:szCs w:val="20"/>
              </w:rPr>
              <w:t>unicípio organiza</w:t>
            </w:r>
            <w:r w:rsidRPr="00356D11">
              <w:rPr>
                <w:rFonts w:ascii="Arial" w:eastAsia="Times New Roman" w:hAnsi="Arial" w:cs="Arial"/>
                <w:color w:val="FF0000"/>
                <w:sz w:val="20"/>
                <w:szCs w:val="20"/>
              </w:rPr>
              <w:t xml:space="preserve"> a</w:t>
            </w:r>
            <w:r>
              <w:rPr>
                <w:rFonts w:ascii="Arial" w:eastAsia="Times New Roman" w:hAnsi="Arial" w:cs="Arial"/>
                <w:color w:val="FF0000"/>
                <w:sz w:val="20"/>
                <w:szCs w:val="20"/>
              </w:rPr>
              <w:t>s conferências municipais e discute junto à comunidade escolar os temas relacionadas à educação na tentativa de propor estratégias e ações que melhorem a qualidade do processo aprendizagem e sistema de educação em geral;</w:t>
            </w:r>
          </w:p>
          <w:p w:rsidR="004E62A1" w:rsidRPr="002A4919" w:rsidRDefault="004E62A1" w:rsidP="00356D11">
            <w:pPr>
              <w:spacing w:after="0" w:line="240" w:lineRule="auto"/>
              <w:ind w:left="60"/>
              <w:jc w:val="both"/>
              <w:rPr>
                <w:rFonts w:ascii="Arial" w:eastAsia="Times New Roman" w:hAnsi="Arial" w:cs="Arial"/>
                <w:b/>
                <w:color w:val="FF0000"/>
                <w:sz w:val="20"/>
                <w:szCs w:val="20"/>
              </w:rPr>
            </w:pPr>
          </w:p>
        </w:tc>
      </w:tr>
      <w:tr w:rsidR="00A72D98" w:rsidRPr="00CE2610" w:rsidTr="00A53686">
        <w:trPr>
          <w:trHeight w:val="519"/>
        </w:trPr>
        <w:tc>
          <w:tcPr>
            <w:tcW w:w="3990" w:type="dxa"/>
            <w:shd w:val="clear" w:color="auto" w:fill="FFFFFF"/>
            <w:tcMar>
              <w:top w:w="100" w:type="dxa"/>
              <w:left w:w="80" w:type="dxa"/>
              <w:bottom w:w="100" w:type="dxa"/>
              <w:right w:w="80" w:type="dxa"/>
            </w:tcMar>
          </w:tcPr>
          <w:p w:rsidR="0061344E" w:rsidRPr="00CE2610" w:rsidRDefault="0061344E" w:rsidP="00A53686">
            <w:pPr>
              <w:pStyle w:val="Default"/>
              <w:contextualSpacing/>
              <w:jc w:val="both"/>
              <w:rPr>
                <w:rFonts w:ascii="Arial" w:hAnsi="Arial" w:cs="Arial"/>
                <w:color w:val="FF0000"/>
                <w:sz w:val="20"/>
                <w:szCs w:val="20"/>
              </w:rPr>
            </w:pPr>
            <w:r w:rsidRPr="00CE2610">
              <w:rPr>
                <w:rFonts w:ascii="Arial" w:hAnsi="Arial" w:cs="Arial"/>
                <w:color w:val="FF0000"/>
                <w:sz w:val="20"/>
                <w:szCs w:val="20"/>
              </w:rPr>
              <w:lastRenderedPageBreak/>
              <w:t>19.5 - Estimular, em todas as redes de educação básica, a aprovação de leis municipais de criação de conselhos escolares;</w:t>
            </w:r>
          </w:p>
        </w:tc>
        <w:tc>
          <w:tcPr>
            <w:tcW w:w="972" w:type="dxa"/>
            <w:shd w:val="clear" w:color="auto" w:fill="FFFFFF"/>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2017</w:t>
            </w:r>
          </w:p>
        </w:tc>
        <w:tc>
          <w:tcPr>
            <w:tcW w:w="1984" w:type="dxa"/>
            <w:shd w:val="clear" w:color="auto" w:fill="FFFFFF"/>
            <w:tcMar>
              <w:top w:w="100" w:type="dxa"/>
              <w:bottom w:w="100" w:type="dxa"/>
            </w:tcMar>
          </w:tcPr>
          <w:p w:rsidR="0061344E" w:rsidRPr="00CE2610" w:rsidRDefault="0061344E" w:rsidP="00A53686">
            <w:pPr>
              <w:spacing w:after="0" w:line="240" w:lineRule="auto"/>
              <w:ind w:left="60"/>
              <w:jc w:val="both"/>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CE2610" w:rsidRDefault="0061344E" w:rsidP="00A53686">
            <w:pPr>
              <w:spacing w:after="0" w:line="240" w:lineRule="auto"/>
              <w:ind w:left="60"/>
              <w:jc w:val="both"/>
              <w:rPr>
                <w:rFonts w:ascii="Arial" w:eastAsia="Times New Roman" w:hAnsi="Arial" w:cs="Arial"/>
                <w:color w:val="FF0000"/>
                <w:sz w:val="20"/>
                <w:szCs w:val="20"/>
              </w:rPr>
            </w:pPr>
            <w:r w:rsidRPr="00CE2610">
              <w:rPr>
                <w:rFonts w:ascii="Arial" w:eastAsia="Times New Roman" w:hAnsi="Arial" w:cs="Arial"/>
                <w:color w:val="FF0000"/>
                <w:sz w:val="20"/>
                <w:szCs w:val="20"/>
              </w:rPr>
              <w:t xml:space="preserve">Concluída </w:t>
            </w:r>
          </w:p>
        </w:tc>
        <w:tc>
          <w:tcPr>
            <w:tcW w:w="1560" w:type="dxa"/>
            <w:shd w:val="clear" w:color="auto" w:fill="FFFFFF"/>
            <w:tcMar>
              <w:top w:w="100" w:type="dxa"/>
              <w:bottom w:w="100" w:type="dxa"/>
            </w:tcMar>
          </w:tcPr>
          <w:p w:rsidR="0061344E" w:rsidRPr="00CE2610" w:rsidRDefault="0061344E" w:rsidP="00932D42">
            <w:pPr>
              <w:spacing w:after="0" w:line="240" w:lineRule="auto"/>
              <w:jc w:val="center"/>
              <w:rPr>
                <w:rFonts w:ascii="Arial" w:eastAsia="Times New Roman" w:hAnsi="Arial" w:cs="Arial"/>
                <w:color w:val="FF0000"/>
                <w:sz w:val="20"/>
                <w:szCs w:val="20"/>
              </w:rPr>
            </w:pPr>
            <w:r w:rsidRPr="00CE2610">
              <w:rPr>
                <w:rFonts w:ascii="Arial" w:eastAsia="Times New Roman" w:hAnsi="Arial" w:cs="Arial"/>
                <w:color w:val="FF0000"/>
                <w:sz w:val="20"/>
                <w:szCs w:val="20"/>
              </w:rPr>
              <w:t>Sim</w:t>
            </w:r>
          </w:p>
        </w:tc>
        <w:tc>
          <w:tcPr>
            <w:tcW w:w="3402" w:type="dxa"/>
            <w:shd w:val="clear" w:color="auto" w:fill="FFFFFF"/>
            <w:tcMar>
              <w:top w:w="100" w:type="dxa"/>
              <w:bottom w:w="100" w:type="dxa"/>
            </w:tcMar>
          </w:tcPr>
          <w:p w:rsidR="0061344E" w:rsidRPr="00CE2610" w:rsidRDefault="0061344E" w:rsidP="00A53686">
            <w:pPr>
              <w:spacing w:after="0" w:line="240" w:lineRule="auto"/>
              <w:ind w:left="60"/>
              <w:jc w:val="both"/>
              <w:rPr>
                <w:rFonts w:ascii="Arial" w:eastAsia="Times New Roman" w:hAnsi="Arial" w:cs="Arial"/>
                <w:color w:val="FF0000"/>
                <w:sz w:val="20"/>
                <w:szCs w:val="20"/>
              </w:rPr>
            </w:pPr>
            <w:r w:rsidRPr="00CE2610">
              <w:rPr>
                <w:rFonts w:ascii="Arial" w:eastAsia="Times New Roman" w:hAnsi="Arial" w:cs="Arial"/>
                <w:color w:val="FF0000"/>
                <w:sz w:val="20"/>
                <w:szCs w:val="20"/>
              </w:rPr>
              <w:t>- Lei de criação dos Conselhos Escolares de Educação / Lei nº 1.072/2014 de 24 de dezembro de 2014 e Lei Complementar nº 1.080/2015 de 26 de março de 2015.</w:t>
            </w:r>
          </w:p>
        </w:tc>
      </w:tr>
      <w:tr w:rsidR="002A4919" w:rsidRPr="00CE2610" w:rsidTr="00A53686">
        <w:trPr>
          <w:trHeight w:val="519"/>
        </w:trPr>
        <w:tc>
          <w:tcPr>
            <w:tcW w:w="3990" w:type="dxa"/>
            <w:shd w:val="clear" w:color="auto" w:fill="FFFFFF"/>
            <w:tcMar>
              <w:top w:w="100" w:type="dxa"/>
              <w:left w:w="80" w:type="dxa"/>
              <w:bottom w:w="100" w:type="dxa"/>
              <w:right w:w="80" w:type="dxa"/>
            </w:tcMar>
          </w:tcPr>
          <w:p w:rsidR="002A4919" w:rsidRPr="00A72D98" w:rsidRDefault="00A72D98" w:rsidP="00A72D98">
            <w:pPr>
              <w:pStyle w:val="Default"/>
              <w:jc w:val="both"/>
              <w:rPr>
                <w:rFonts w:ascii="Arial" w:hAnsi="Arial" w:cs="Arial"/>
                <w:color w:val="000000" w:themeColor="text1"/>
                <w:sz w:val="20"/>
                <w:szCs w:val="20"/>
              </w:rPr>
            </w:pPr>
            <w:r w:rsidRPr="00A72D98">
              <w:rPr>
                <w:rFonts w:ascii="Arial" w:hAnsi="Arial" w:cs="Arial"/>
                <w:color w:val="000000" w:themeColor="text1"/>
                <w:sz w:val="20"/>
                <w:szCs w:val="20"/>
              </w:rPr>
              <w:t xml:space="preserve">19.6 - Estimular, em todas as redes de educação básica, a constituição e o fortalecimento de grêmios estudantis e associações de pais, assegurando-lhes, inclusive, espaços adequados e condições de funcionamento nas escolas e fomentando a sua articulação orgânica com os conselhos escolares, por meio das respectivas representações; </w:t>
            </w:r>
          </w:p>
        </w:tc>
        <w:tc>
          <w:tcPr>
            <w:tcW w:w="972" w:type="dxa"/>
            <w:shd w:val="clear" w:color="auto" w:fill="FFFFFF"/>
            <w:tcMar>
              <w:top w:w="100" w:type="dxa"/>
              <w:bottom w:w="100" w:type="dxa"/>
            </w:tcMar>
          </w:tcPr>
          <w:p w:rsidR="002A4919" w:rsidRPr="00CE2610" w:rsidRDefault="002A4919" w:rsidP="00A53686">
            <w:pPr>
              <w:spacing w:after="0" w:line="240" w:lineRule="auto"/>
              <w:ind w:left="60"/>
              <w:jc w:val="center"/>
              <w:rPr>
                <w:rFonts w:ascii="Arial" w:eastAsia="Times New Roman" w:hAnsi="Arial" w:cs="Arial"/>
                <w:color w:val="FF0000"/>
                <w:sz w:val="20"/>
                <w:szCs w:val="20"/>
              </w:rPr>
            </w:pPr>
          </w:p>
        </w:tc>
        <w:tc>
          <w:tcPr>
            <w:tcW w:w="1984" w:type="dxa"/>
            <w:shd w:val="clear" w:color="auto" w:fill="FFFFFF"/>
            <w:tcMar>
              <w:top w:w="100" w:type="dxa"/>
              <w:bottom w:w="100" w:type="dxa"/>
            </w:tcMar>
          </w:tcPr>
          <w:p w:rsidR="002A4919" w:rsidRPr="00CE2610" w:rsidRDefault="002A4919" w:rsidP="00A53686">
            <w:pPr>
              <w:spacing w:after="0" w:line="240" w:lineRule="auto"/>
              <w:ind w:left="60"/>
              <w:jc w:val="both"/>
              <w:rPr>
                <w:rFonts w:ascii="Arial" w:eastAsia="Times New Roman" w:hAnsi="Arial" w:cs="Arial"/>
                <w:color w:val="FF0000"/>
                <w:sz w:val="20"/>
                <w:szCs w:val="20"/>
              </w:rPr>
            </w:pPr>
          </w:p>
        </w:tc>
        <w:tc>
          <w:tcPr>
            <w:tcW w:w="1559" w:type="dxa"/>
            <w:shd w:val="clear" w:color="auto" w:fill="FFFFFF"/>
            <w:tcMar>
              <w:top w:w="100" w:type="dxa"/>
              <w:bottom w:w="100" w:type="dxa"/>
            </w:tcMar>
          </w:tcPr>
          <w:p w:rsidR="002A4919" w:rsidRPr="00CE2610" w:rsidRDefault="002A4919" w:rsidP="00A53686">
            <w:pPr>
              <w:spacing w:after="0" w:line="240" w:lineRule="auto"/>
              <w:ind w:left="60"/>
              <w:jc w:val="both"/>
              <w:rPr>
                <w:rFonts w:ascii="Arial" w:eastAsia="Times New Roman" w:hAnsi="Arial" w:cs="Arial"/>
                <w:color w:val="FF0000"/>
                <w:sz w:val="20"/>
                <w:szCs w:val="20"/>
              </w:rPr>
            </w:pPr>
          </w:p>
        </w:tc>
        <w:tc>
          <w:tcPr>
            <w:tcW w:w="1560" w:type="dxa"/>
            <w:shd w:val="clear" w:color="auto" w:fill="FFFFFF"/>
            <w:tcMar>
              <w:top w:w="100" w:type="dxa"/>
              <w:bottom w:w="100" w:type="dxa"/>
            </w:tcMar>
          </w:tcPr>
          <w:p w:rsidR="002A4919" w:rsidRPr="00CE2610" w:rsidRDefault="002A4919" w:rsidP="00932D42">
            <w:pPr>
              <w:spacing w:after="0" w:line="240" w:lineRule="auto"/>
              <w:jc w:val="center"/>
              <w:rPr>
                <w:rFonts w:ascii="Arial" w:eastAsia="Times New Roman" w:hAnsi="Arial" w:cs="Arial"/>
                <w:color w:val="FF0000"/>
                <w:sz w:val="20"/>
                <w:szCs w:val="20"/>
              </w:rPr>
            </w:pPr>
          </w:p>
        </w:tc>
        <w:tc>
          <w:tcPr>
            <w:tcW w:w="3402" w:type="dxa"/>
            <w:shd w:val="clear" w:color="auto" w:fill="FFFFFF"/>
            <w:tcMar>
              <w:top w:w="100" w:type="dxa"/>
              <w:bottom w:w="100" w:type="dxa"/>
            </w:tcMar>
          </w:tcPr>
          <w:p w:rsidR="002A4919" w:rsidRPr="00CE2610" w:rsidRDefault="004E62A1" w:rsidP="00A53686">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Associações de Pais e Professores há estímulos, mas os próprios pais não se interessam em participar;</w:t>
            </w:r>
          </w:p>
        </w:tc>
      </w:tr>
      <w:tr w:rsidR="002A4919" w:rsidRPr="00CE2610" w:rsidTr="00A53686">
        <w:trPr>
          <w:trHeight w:val="519"/>
        </w:trPr>
        <w:tc>
          <w:tcPr>
            <w:tcW w:w="3990" w:type="dxa"/>
            <w:shd w:val="clear" w:color="auto" w:fill="FFFFFF"/>
            <w:tcMar>
              <w:top w:w="100" w:type="dxa"/>
              <w:left w:w="80" w:type="dxa"/>
              <w:bottom w:w="100" w:type="dxa"/>
              <w:right w:w="80" w:type="dxa"/>
            </w:tcMar>
          </w:tcPr>
          <w:p w:rsidR="002A4919" w:rsidRPr="00A72D98" w:rsidRDefault="00A72D98" w:rsidP="00A72D98">
            <w:pPr>
              <w:pStyle w:val="Default"/>
              <w:jc w:val="both"/>
              <w:rPr>
                <w:rFonts w:ascii="Arial" w:hAnsi="Arial" w:cs="Arial"/>
                <w:color w:val="000000" w:themeColor="text1"/>
                <w:sz w:val="20"/>
                <w:szCs w:val="20"/>
              </w:rPr>
            </w:pPr>
            <w:r w:rsidRPr="00A72D98">
              <w:rPr>
                <w:rFonts w:ascii="Arial" w:hAnsi="Arial" w:cs="Arial"/>
                <w:color w:val="000000" w:themeColor="text1"/>
                <w:sz w:val="20"/>
                <w:szCs w:val="20"/>
              </w:rPr>
              <w:t xml:space="preserve">19.7 - Apoiar a participação efetiva da comunidade escolar e local na formulação e acompanhamento dos projetos políticos-pedagógicos, currículos escolares, planos de gestão escolar e regimentos escolares, possibilitando as condições objetivas necessárias à operacionalização desta participação; </w:t>
            </w:r>
          </w:p>
        </w:tc>
        <w:tc>
          <w:tcPr>
            <w:tcW w:w="972" w:type="dxa"/>
            <w:shd w:val="clear" w:color="auto" w:fill="FFFFFF"/>
            <w:tcMar>
              <w:top w:w="100" w:type="dxa"/>
              <w:bottom w:w="100" w:type="dxa"/>
            </w:tcMar>
          </w:tcPr>
          <w:p w:rsidR="002A4919" w:rsidRPr="00CE2610" w:rsidRDefault="002A4919" w:rsidP="00A53686">
            <w:pPr>
              <w:spacing w:after="0" w:line="240" w:lineRule="auto"/>
              <w:ind w:left="60"/>
              <w:jc w:val="center"/>
              <w:rPr>
                <w:rFonts w:ascii="Arial" w:eastAsia="Times New Roman" w:hAnsi="Arial" w:cs="Arial"/>
                <w:color w:val="FF0000"/>
                <w:sz w:val="20"/>
                <w:szCs w:val="20"/>
              </w:rPr>
            </w:pPr>
          </w:p>
        </w:tc>
        <w:tc>
          <w:tcPr>
            <w:tcW w:w="1984" w:type="dxa"/>
            <w:shd w:val="clear" w:color="auto" w:fill="FFFFFF"/>
            <w:tcMar>
              <w:top w:w="100" w:type="dxa"/>
              <w:bottom w:w="100" w:type="dxa"/>
            </w:tcMar>
          </w:tcPr>
          <w:p w:rsidR="002A4919" w:rsidRPr="00CE2610" w:rsidRDefault="002A4919" w:rsidP="00A53686">
            <w:pPr>
              <w:spacing w:after="0" w:line="240" w:lineRule="auto"/>
              <w:ind w:left="60"/>
              <w:jc w:val="both"/>
              <w:rPr>
                <w:rFonts w:ascii="Arial" w:eastAsia="Times New Roman" w:hAnsi="Arial" w:cs="Arial"/>
                <w:color w:val="FF0000"/>
                <w:sz w:val="20"/>
                <w:szCs w:val="20"/>
              </w:rPr>
            </w:pPr>
          </w:p>
        </w:tc>
        <w:tc>
          <w:tcPr>
            <w:tcW w:w="1559" w:type="dxa"/>
            <w:shd w:val="clear" w:color="auto" w:fill="FFFFFF"/>
            <w:tcMar>
              <w:top w:w="100" w:type="dxa"/>
              <w:bottom w:w="100" w:type="dxa"/>
            </w:tcMar>
          </w:tcPr>
          <w:p w:rsidR="002A4919" w:rsidRPr="00CE2610" w:rsidRDefault="002A4919" w:rsidP="00A53686">
            <w:pPr>
              <w:spacing w:after="0" w:line="240" w:lineRule="auto"/>
              <w:ind w:left="60"/>
              <w:jc w:val="both"/>
              <w:rPr>
                <w:rFonts w:ascii="Arial" w:eastAsia="Times New Roman" w:hAnsi="Arial" w:cs="Arial"/>
                <w:color w:val="FF0000"/>
                <w:sz w:val="20"/>
                <w:szCs w:val="20"/>
              </w:rPr>
            </w:pPr>
          </w:p>
        </w:tc>
        <w:tc>
          <w:tcPr>
            <w:tcW w:w="1560" w:type="dxa"/>
            <w:shd w:val="clear" w:color="auto" w:fill="FFFFFF"/>
            <w:tcMar>
              <w:top w:w="100" w:type="dxa"/>
              <w:bottom w:w="100" w:type="dxa"/>
            </w:tcMar>
          </w:tcPr>
          <w:p w:rsidR="002A4919" w:rsidRPr="00CE2610" w:rsidRDefault="002A4919" w:rsidP="00932D42">
            <w:pPr>
              <w:spacing w:after="0" w:line="240" w:lineRule="auto"/>
              <w:jc w:val="center"/>
              <w:rPr>
                <w:rFonts w:ascii="Arial" w:eastAsia="Times New Roman" w:hAnsi="Arial" w:cs="Arial"/>
                <w:color w:val="FF0000"/>
                <w:sz w:val="20"/>
                <w:szCs w:val="20"/>
              </w:rPr>
            </w:pPr>
          </w:p>
        </w:tc>
        <w:tc>
          <w:tcPr>
            <w:tcW w:w="3402" w:type="dxa"/>
            <w:shd w:val="clear" w:color="auto" w:fill="FFFFFF"/>
            <w:tcMar>
              <w:top w:w="100" w:type="dxa"/>
              <w:bottom w:w="100" w:type="dxa"/>
            </w:tcMar>
          </w:tcPr>
          <w:p w:rsidR="002A4919" w:rsidRPr="00CE2610" w:rsidRDefault="00A72D98" w:rsidP="00A72D98">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Os pais são convidados à participar das reuniões, acompanhar e participar das atividades desenvolvidas pela unidade escolar, construir</w:t>
            </w:r>
            <w:r w:rsidR="00356D11">
              <w:rPr>
                <w:rFonts w:ascii="Arial" w:eastAsia="Times New Roman" w:hAnsi="Arial" w:cs="Arial"/>
                <w:color w:val="FF0000"/>
                <w:sz w:val="20"/>
                <w:szCs w:val="20"/>
              </w:rPr>
              <w:t xml:space="preserve"> P.P.P., mas a participação não é expressiva; </w:t>
            </w:r>
          </w:p>
        </w:tc>
      </w:tr>
      <w:tr w:rsidR="002A4919" w:rsidRPr="00CE2610" w:rsidTr="00A53686">
        <w:trPr>
          <w:trHeight w:val="519"/>
        </w:trPr>
        <w:tc>
          <w:tcPr>
            <w:tcW w:w="3990" w:type="dxa"/>
            <w:shd w:val="clear" w:color="auto" w:fill="FFFFFF"/>
            <w:tcMar>
              <w:top w:w="100" w:type="dxa"/>
              <w:left w:w="80" w:type="dxa"/>
              <w:bottom w:w="100" w:type="dxa"/>
              <w:right w:w="80" w:type="dxa"/>
            </w:tcMar>
          </w:tcPr>
          <w:p w:rsidR="002A4919" w:rsidRPr="00A72D98" w:rsidRDefault="00A72D98" w:rsidP="00A72D98">
            <w:pPr>
              <w:pStyle w:val="Default"/>
              <w:jc w:val="both"/>
              <w:rPr>
                <w:rFonts w:ascii="Arial" w:hAnsi="Arial" w:cs="Arial"/>
                <w:color w:val="000000" w:themeColor="text1"/>
                <w:sz w:val="20"/>
                <w:szCs w:val="20"/>
              </w:rPr>
            </w:pPr>
            <w:r w:rsidRPr="00A72D98">
              <w:rPr>
                <w:rFonts w:ascii="Arial" w:hAnsi="Arial" w:cs="Arial"/>
                <w:color w:val="000000" w:themeColor="text1"/>
                <w:sz w:val="20"/>
                <w:szCs w:val="20"/>
              </w:rPr>
              <w:lastRenderedPageBreak/>
              <w:t xml:space="preserve">19.8 - Estimular a gestão democrática da educação, por meio da participação da comunidade escolar e local, no âmbito das instituições de ensino superior e escolas de educação básica, prevendo recursos e apoio técnico da União; </w:t>
            </w:r>
          </w:p>
        </w:tc>
        <w:tc>
          <w:tcPr>
            <w:tcW w:w="972" w:type="dxa"/>
            <w:shd w:val="clear" w:color="auto" w:fill="FFFFFF"/>
            <w:tcMar>
              <w:top w:w="100" w:type="dxa"/>
              <w:bottom w:w="100" w:type="dxa"/>
            </w:tcMar>
          </w:tcPr>
          <w:p w:rsidR="002A4919" w:rsidRPr="00CE2610" w:rsidRDefault="002A4919" w:rsidP="00A53686">
            <w:pPr>
              <w:spacing w:after="0" w:line="240" w:lineRule="auto"/>
              <w:ind w:left="60"/>
              <w:jc w:val="center"/>
              <w:rPr>
                <w:rFonts w:ascii="Arial" w:eastAsia="Times New Roman" w:hAnsi="Arial" w:cs="Arial"/>
                <w:color w:val="FF0000"/>
                <w:sz w:val="20"/>
                <w:szCs w:val="20"/>
              </w:rPr>
            </w:pPr>
          </w:p>
        </w:tc>
        <w:tc>
          <w:tcPr>
            <w:tcW w:w="1984" w:type="dxa"/>
            <w:shd w:val="clear" w:color="auto" w:fill="FFFFFF"/>
            <w:tcMar>
              <w:top w:w="100" w:type="dxa"/>
              <w:bottom w:w="100" w:type="dxa"/>
            </w:tcMar>
          </w:tcPr>
          <w:p w:rsidR="002A4919" w:rsidRPr="00CE2610" w:rsidRDefault="002A4919" w:rsidP="00A53686">
            <w:pPr>
              <w:spacing w:after="0" w:line="240" w:lineRule="auto"/>
              <w:ind w:left="60"/>
              <w:jc w:val="both"/>
              <w:rPr>
                <w:rFonts w:ascii="Arial" w:eastAsia="Times New Roman" w:hAnsi="Arial" w:cs="Arial"/>
                <w:color w:val="FF0000"/>
                <w:sz w:val="20"/>
                <w:szCs w:val="20"/>
              </w:rPr>
            </w:pPr>
          </w:p>
        </w:tc>
        <w:tc>
          <w:tcPr>
            <w:tcW w:w="1559" w:type="dxa"/>
            <w:shd w:val="clear" w:color="auto" w:fill="FFFFFF"/>
            <w:tcMar>
              <w:top w:w="100" w:type="dxa"/>
              <w:bottom w:w="100" w:type="dxa"/>
            </w:tcMar>
          </w:tcPr>
          <w:p w:rsidR="002A4919" w:rsidRPr="00CE2610" w:rsidRDefault="002A4919" w:rsidP="00A53686">
            <w:pPr>
              <w:spacing w:after="0" w:line="240" w:lineRule="auto"/>
              <w:ind w:left="60"/>
              <w:jc w:val="both"/>
              <w:rPr>
                <w:rFonts w:ascii="Arial" w:eastAsia="Times New Roman" w:hAnsi="Arial" w:cs="Arial"/>
                <w:color w:val="FF0000"/>
                <w:sz w:val="20"/>
                <w:szCs w:val="20"/>
              </w:rPr>
            </w:pPr>
          </w:p>
        </w:tc>
        <w:tc>
          <w:tcPr>
            <w:tcW w:w="1560" w:type="dxa"/>
            <w:shd w:val="clear" w:color="auto" w:fill="FFFFFF"/>
            <w:tcMar>
              <w:top w:w="100" w:type="dxa"/>
              <w:bottom w:w="100" w:type="dxa"/>
            </w:tcMar>
          </w:tcPr>
          <w:p w:rsidR="002A4919" w:rsidRPr="00CE2610" w:rsidRDefault="002A4919" w:rsidP="00932D42">
            <w:pPr>
              <w:spacing w:after="0" w:line="240" w:lineRule="auto"/>
              <w:jc w:val="center"/>
              <w:rPr>
                <w:rFonts w:ascii="Arial" w:eastAsia="Times New Roman" w:hAnsi="Arial" w:cs="Arial"/>
                <w:color w:val="FF0000"/>
                <w:sz w:val="20"/>
                <w:szCs w:val="20"/>
              </w:rPr>
            </w:pPr>
          </w:p>
        </w:tc>
        <w:tc>
          <w:tcPr>
            <w:tcW w:w="3402" w:type="dxa"/>
            <w:shd w:val="clear" w:color="auto" w:fill="FFFFFF"/>
            <w:tcMar>
              <w:top w:w="100" w:type="dxa"/>
              <w:bottom w:w="100" w:type="dxa"/>
            </w:tcMar>
          </w:tcPr>
          <w:p w:rsidR="002A4919" w:rsidRPr="00CE2610" w:rsidRDefault="002A4919" w:rsidP="00A53686">
            <w:pPr>
              <w:spacing w:after="0" w:line="240" w:lineRule="auto"/>
              <w:ind w:left="60"/>
              <w:jc w:val="both"/>
              <w:rPr>
                <w:rFonts w:ascii="Arial" w:eastAsia="Times New Roman" w:hAnsi="Arial" w:cs="Arial"/>
                <w:color w:val="FF0000"/>
                <w:sz w:val="20"/>
                <w:szCs w:val="20"/>
              </w:rPr>
            </w:pPr>
          </w:p>
        </w:tc>
      </w:tr>
      <w:tr w:rsidR="00A72D98" w:rsidRPr="00CE2610" w:rsidTr="00A53686">
        <w:trPr>
          <w:trHeight w:val="519"/>
        </w:trPr>
        <w:tc>
          <w:tcPr>
            <w:tcW w:w="3990" w:type="dxa"/>
            <w:shd w:val="clear" w:color="auto" w:fill="FFFFFF"/>
            <w:tcMar>
              <w:top w:w="100" w:type="dxa"/>
              <w:left w:w="80" w:type="dxa"/>
              <w:bottom w:w="100" w:type="dxa"/>
              <w:right w:w="80" w:type="dxa"/>
            </w:tcMar>
          </w:tcPr>
          <w:p w:rsidR="0061344E" w:rsidRPr="00CE2610" w:rsidRDefault="0061344E" w:rsidP="00A53686">
            <w:pPr>
              <w:pStyle w:val="Default"/>
              <w:contextualSpacing/>
              <w:jc w:val="both"/>
              <w:rPr>
                <w:rFonts w:ascii="Arial" w:hAnsi="Arial" w:cs="Arial"/>
                <w:color w:val="FF0000"/>
                <w:sz w:val="20"/>
                <w:szCs w:val="20"/>
              </w:rPr>
            </w:pPr>
            <w:r w:rsidRPr="00CE2610">
              <w:rPr>
                <w:rFonts w:ascii="Arial" w:hAnsi="Arial" w:cs="Arial"/>
                <w:color w:val="FF0000"/>
                <w:sz w:val="20"/>
                <w:szCs w:val="20"/>
              </w:rPr>
              <w:t>19.9 – Criar os conselhos escolares de educação, conforme Lei nº 1.072 de 24 de dezembro de 2014 e Lei Complementar nº 1.080 de 26 de março de 2015;</w:t>
            </w:r>
          </w:p>
        </w:tc>
        <w:tc>
          <w:tcPr>
            <w:tcW w:w="972" w:type="dxa"/>
            <w:shd w:val="clear" w:color="auto" w:fill="FFFFFF"/>
            <w:tcMar>
              <w:top w:w="100" w:type="dxa"/>
              <w:bottom w:w="100" w:type="dxa"/>
            </w:tcMar>
          </w:tcPr>
          <w:p w:rsidR="0061344E" w:rsidRPr="00CE2610" w:rsidRDefault="0061344E" w:rsidP="00A53686">
            <w:pPr>
              <w:spacing w:after="0" w:line="240" w:lineRule="auto"/>
              <w:ind w:left="60"/>
              <w:jc w:val="both"/>
              <w:rPr>
                <w:rFonts w:ascii="Arial" w:eastAsia="Times New Roman" w:hAnsi="Arial" w:cs="Arial"/>
                <w:color w:val="FF0000"/>
                <w:sz w:val="20"/>
                <w:szCs w:val="20"/>
              </w:rPr>
            </w:pPr>
            <w:r w:rsidRPr="00CE2610">
              <w:rPr>
                <w:rFonts w:ascii="Arial" w:eastAsia="Times New Roman" w:hAnsi="Arial" w:cs="Arial"/>
                <w:color w:val="FF0000"/>
                <w:sz w:val="20"/>
                <w:szCs w:val="20"/>
              </w:rPr>
              <w:t>2017</w:t>
            </w:r>
          </w:p>
        </w:tc>
        <w:tc>
          <w:tcPr>
            <w:tcW w:w="1984" w:type="dxa"/>
            <w:shd w:val="clear" w:color="auto" w:fill="FFFFFF"/>
            <w:tcMar>
              <w:top w:w="100" w:type="dxa"/>
              <w:bottom w:w="100" w:type="dxa"/>
            </w:tcMar>
          </w:tcPr>
          <w:p w:rsidR="0061344E" w:rsidRPr="00CE2610" w:rsidRDefault="0061344E" w:rsidP="00A53686">
            <w:pPr>
              <w:spacing w:after="0" w:line="240" w:lineRule="auto"/>
              <w:ind w:left="60"/>
              <w:jc w:val="both"/>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CE2610" w:rsidRDefault="0061344E" w:rsidP="00A53686">
            <w:pPr>
              <w:spacing w:after="0" w:line="240" w:lineRule="auto"/>
              <w:ind w:left="60"/>
              <w:jc w:val="both"/>
              <w:rPr>
                <w:rFonts w:ascii="Arial" w:eastAsia="Times New Roman" w:hAnsi="Arial" w:cs="Arial"/>
                <w:color w:val="FF0000"/>
                <w:sz w:val="20"/>
                <w:szCs w:val="20"/>
              </w:rPr>
            </w:pPr>
            <w:r w:rsidRPr="00CE2610">
              <w:rPr>
                <w:rFonts w:ascii="Arial" w:eastAsia="Times New Roman" w:hAnsi="Arial" w:cs="Arial"/>
                <w:color w:val="FF0000"/>
                <w:sz w:val="20"/>
                <w:szCs w:val="20"/>
              </w:rPr>
              <w:t>Concluída</w:t>
            </w:r>
          </w:p>
        </w:tc>
        <w:tc>
          <w:tcPr>
            <w:tcW w:w="1560" w:type="dxa"/>
            <w:shd w:val="clear" w:color="auto" w:fill="FFFFFF"/>
            <w:tcMar>
              <w:top w:w="100" w:type="dxa"/>
              <w:bottom w:w="100" w:type="dxa"/>
            </w:tcMar>
          </w:tcPr>
          <w:p w:rsidR="0061344E" w:rsidRPr="00CE2610" w:rsidRDefault="0061344E" w:rsidP="00932D42">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Sim</w:t>
            </w:r>
          </w:p>
        </w:tc>
        <w:tc>
          <w:tcPr>
            <w:tcW w:w="3402" w:type="dxa"/>
            <w:shd w:val="clear" w:color="auto" w:fill="FFFFFF"/>
            <w:tcMar>
              <w:top w:w="100" w:type="dxa"/>
              <w:bottom w:w="100" w:type="dxa"/>
            </w:tcMar>
          </w:tcPr>
          <w:p w:rsidR="0061344E" w:rsidRPr="00CE2610" w:rsidRDefault="0061344E" w:rsidP="00A53686">
            <w:pPr>
              <w:spacing w:after="0" w:line="240" w:lineRule="auto"/>
              <w:ind w:left="60"/>
              <w:jc w:val="both"/>
              <w:rPr>
                <w:rFonts w:ascii="Arial" w:eastAsia="Times New Roman" w:hAnsi="Arial" w:cs="Arial"/>
                <w:color w:val="FF0000"/>
                <w:sz w:val="20"/>
                <w:szCs w:val="20"/>
              </w:rPr>
            </w:pPr>
            <w:r w:rsidRPr="00CE2610">
              <w:rPr>
                <w:rFonts w:ascii="Arial" w:eastAsia="Times New Roman" w:hAnsi="Arial" w:cs="Arial"/>
                <w:color w:val="FF0000"/>
                <w:sz w:val="20"/>
                <w:szCs w:val="20"/>
              </w:rPr>
              <w:t>- 100% das escolas possuem Conselho Escolar;</w:t>
            </w:r>
          </w:p>
        </w:tc>
      </w:tr>
      <w:tr w:rsidR="00A72D98" w:rsidRPr="00CE2610" w:rsidTr="00A53686">
        <w:trPr>
          <w:trHeight w:val="367"/>
        </w:trPr>
        <w:tc>
          <w:tcPr>
            <w:tcW w:w="3990" w:type="dxa"/>
            <w:shd w:val="clear" w:color="auto" w:fill="FFFFFF"/>
            <w:tcMar>
              <w:top w:w="100" w:type="dxa"/>
              <w:left w:w="80" w:type="dxa"/>
              <w:bottom w:w="100" w:type="dxa"/>
              <w:right w:w="80" w:type="dxa"/>
            </w:tcMar>
          </w:tcPr>
          <w:p w:rsidR="0061344E" w:rsidRPr="00CE2610" w:rsidRDefault="0061344E" w:rsidP="00A53686">
            <w:pPr>
              <w:pStyle w:val="Default"/>
              <w:contextualSpacing/>
              <w:jc w:val="both"/>
              <w:rPr>
                <w:rFonts w:ascii="Arial" w:hAnsi="Arial" w:cs="Arial"/>
                <w:color w:val="FF0000"/>
                <w:sz w:val="20"/>
                <w:szCs w:val="20"/>
              </w:rPr>
            </w:pPr>
            <w:r w:rsidRPr="00CE2610">
              <w:rPr>
                <w:rFonts w:ascii="Arial" w:hAnsi="Arial" w:cs="Arial"/>
                <w:color w:val="FF0000"/>
                <w:sz w:val="20"/>
                <w:szCs w:val="20"/>
              </w:rPr>
              <w:t>19.10 – Apoiar a criação de comissões de acompanhamento do Plano de Ações Articuladas (PAR), para monitorar e dar visibilidade às ações planejadas em suas respectivas esferas.</w:t>
            </w:r>
          </w:p>
        </w:tc>
        <w:tc>
          <w:tcPr>
            <w:tcW w:w="972" w:type="dxa"/>
            <w:shd w:val="clear" w:color="auto" w:fill="FFFFFF"/>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2017</w:t>
            </w:r>
          </w:p>
        </w:tc>
        <w:tc>
          <w:tcPr>
            <w:tcW w:w="1984" w:type="dxa"/>
            <w:shd w:val="clear" w:color="auto" w:fill="FFFFFF"/>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 xml:space="preserve">Concluída </w:t>
            </w:r>
          </w:p>
        </w:tc>
        <w:tc>
          <w:tcPr>
            <w:tcW w:w="1560" w:type="dxa"/>
            <w:shd w:val="clear" w:color="auto" w:fill="FFFFFF"/>
            <w:tcMar>
              <w:top w:w="100" w:type="dxa"/>
              <w:bottom w:w="100" w:type="dxa"/>
            </w:tcMar>
          </w:tcPr>
          <w:p w:rsidR="0061344E" w:rsidRPr="00CE2610" w:rsidRDefault="0061344E" w:rsidP="00A53686">
            <w:pPr>
              <w:spacing w:after="0" w:line="240" w:lineRule="auto"/>
              <w:ind w:left="60"/>
              <w:jc w:val="center"/>
              <w:rPr>
                <w:rFonts w:ascii="Arial" w:eastAsia="Times New Roman" w:hAnsi="Arial" w:cs="Arial"/>
                <w:color w:val="FF0000"/>
                <w:sz w:val="20"/>
                <w:szCs w:val="20"/>
              </w:rPr>
            </w:pPr>
            <w:r w:rsidRPr="00CE2610">
              <w:rPr>
                <w:rFonts w:ascii="Arial" w:eastAsia="Times New Roman" w:hAnsi="Arial" w:cs="Arial"/>
                <w:color w:val="FF0000"/>
                <w:sz w:val="20"/>
                <w:szCs w:val="20"/>
              </w:rPr>
              <w:t xml:space="preserve">Sim </w:t>
            </w:r>
          </w:p>
        </w:tc>
        <w:tc>
          <w:tcPr>
            <w:tcW w:w="3402" w:type="dxa"/>
            <w:shd w:val="clear" w:color="auto" w:fill="FFFFFF"/>
            <w:tcMar>
              <w:top w:w="100" w:type="dxa"/>
              <w:bottom w:w="100" w:type="dxa"/>
            </w:tcMar>
          </w:tcPr>
          <w:p w:rsidR="0061344E" w:rsidRPr="00CE2610" w:rsidRDefault="0061344E" w:rsidP="00A53686">
            <w:pPr>
              <w:spacing w:after="0" w:line="240" w:lineRule="auto"/>
              <w:ind w:left="60"/>
              <w:rPr>
                <w:rFonts w:ascii="Arial" w:eastAsia="Times New Roman" w:hAnsi="Arial" w:cs="Arial"/>
                <w:color w:val="FF0000"/>
                <w:sz w:val="20"/>
                <w:szCs w:val="20"/>
              </w:rPr>
            </w:pPr>
            <w:r w:rsidRPr="00CE2610">
              <w:rPr>
                <w:rFonts w:ascii="Arial" w:eastAsia="Times New Roman" w:hAnsi="Arial" w:cs="Arial"/>
                <w:color w:val="FF0000"/>
                <w:sz w:val="20"/>
                <w:szCs w:val="20"/>
              </w:rPr>
              <w:t>- Decreto nº 492/2017 de 15 de setembro de 2017.</w:t>
            </w:r>
          </w:p>
        </w:tc>
      </w:tr>
      <w:tr w:rsidR="00A72D98" w:rsidRPr="00CE2610" w:rsidTr="00A53686">
        <w:trPr>
          <w:trHeight w:val="367"/>
        </w:trPr>
        <w:tc>
          <w:tcPr>
            <w:tcW w:w="3990" w:type="dxa"/>
            <w:shd w:val="clear" w:color="auto" w:fill="FFFFFF"/>
            <w:tcMar>
              <w:top w:w="100" w:type="dxa"/>
              <w:left w:w="80" w:type="dxa"/>
              <w:bottom w:w="100" w:type="dxa"/>
              <w:right w:w="80" w:type="dxa"/>
            </w:tcMar>
          </w:tcPr>
          <w:p w:rsidR="00A72D98" w:rsidRPr="00A72D98" w:rsidRDefault="00A72D98" w:rsidP="00A72D98">
            <w:pPr>
              <w:pStyle w:val="Default"/>
              <w:jc w:val="both"/>
              <w:rPr>
                <w:rFonts w:ascii="Arial" w:hAnsi="Arial" w:cs="Arial"/>
                <w:color w:val="000000" w:themeColor="text1"/>
              </w:rPr>
            </w:pPr>
            <w:r w:rsidRPr="00A72D98">
              <w:rPr>
                <w:rFonts w:ascii="Arial" w:hAnsi="Arial" w:cs="Arial"/>
                <w:color w:val="000000" w:themeColor="text1"/>
                <w:sz w:val="20"/>
                <w:szCs w:val="20"/>
              </w:rPr>
              <w:t>19.11 - Aprimorar os mecanismos de acompanhamento, fiscalização e avaliação dos gastos com educação pela</w:t>
            </w:r>
            <w:r>
              <w:rPr>
                <w:rFonts w:ascii="Arial" w:hAnsi="Arial" w:cs="Arial"/>
                <w:color w:val="000000" w:themeColor="text1"/>
              </w:rPr>
              <w:t xml:space="preserve"> </w:t>
            </w:r>
            <w:r w:rsidRPr="00A72D98">
              <w:rPr>
                <w:rFonts w:ascii="Arial" w:hAnsi="Arial" w:cs="Arial"/>
                <w:color w:val="000000" w:themeColor="text1"/>
                <w:sz w:val="20"/>
                <w:szCs w:val="20"/>
              </w:rPr>
              <w:t>sociedade, pelos Conselhos Escolares e Associação de Pais e Professores, viabilizando ou promovendo ampla divulgação do orçamento público, efetiva transparência nas rubricas orçamentárias e o estabelecimento de ações de controle e articulação entre os órgãos responsáveis, assegurando aos o gerenciamento e fiscalização dos recursos públicos destinados às escolares.</w:t>
            </w:r>
            <w:r>
              <w:rPr>
                <w:rFonts w:ascii="Arial" w:hAnsi="Arial" w:cs="Arial"/>
                <w:color w:val="000000" w:themeColor="text1"/>
              </w:rPr>
              <w:t xml:space="preserve"> </w:t>
            </w:r>
          </w:p>
        </w:tc>
        <w:tc>
          <w:tcPr>
            <w:tcW w:w="972" w:type="dxa"/>
            <w:shd w:val="clear" w:color="auto" w:fill="FFFFFF"/>
            <w:tcMar>
              <w:top w:w="100" w:type="dxa"/>
              <w:bottom w:w="100" w:type="dxa"/>
            </w:tcMar>
          </w:tcPr>
          <w:p w:rsidR="00A72D98" w:rsidRPr="00CE2610" w:rsidRDefault="00A72D98" w:rsidP="00A53686">
            <w:pPr>
              <w:spacing w:after="0" w:line="240" w:lineRule="auto"/>
              <w:ind w:left="60"/>
              <w:jc w:val="center"/>
              <w:rPr>
                <w:rFonts w:ascii="Arial" w:eastAsia="Times New Roman" w:hAnsi="Arial" w:cs="Arial"/>
                <w:color w:val="FF0000"/>
                <w:sz w:val="20"/>
                <w:szCs w:val="20"/>
              </w:rPr>
            </w:pPr>
          </w:p>
        </w:tc>
        <w:tc>
          <w:tcPr>
            <w:tcW w:w="1984" w:type="dxa"/>
            <w:shd w:val="clear" w:color="auto" w:fill="FFFFFF"/>
            <w:tcMar>
              <w:top w:w="100" w:type="dxa"/>
              <w:bottom w:w="100" w:type="dxa"/>
            </w:tcMar>
          </w:tcPr>
          <w:p w:rsidR="00A72D98" w:rsidRPr="00CE2610" w:rsidRDefault="00A72D98"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A72D98" w:rsidRPr="00CE2610" w:rsidRDefault="00A72D98" w:rsidP="00A53686">
            <w:pPr>
              <w:spacing w:after="0" w:line="240" w:lineRule="auto"/>
              <w:ind w:left="60"/>
              <w:jc w:val="center"/>
              <w:rPr>
                <w:rFonts w:ascii="Arial" w:eastAsia="Times New Roman" w:hAnsi="Arial" w:cs="Arial"/>
                <w:color w:val="FF0000"/>
                <w:sz w:val="20"/>
                <w:szCs w:val="20"/>
              </w:rPr>
            </w:pPr>
          </w:p>
        </w:tc>
        <w:tc>
          <w:tcPr>
            <w:tcW w:w="1560" w:type="dxa"/>
            <w:shd w:val="clear" w:color="auto" w:fill="FFFFFF"/>
            <w:tcMar>
              <w:top w:w="100" w:type="dxa"/>
              <w:bottom w:w="100" w:type="dxa"/>
            </w:tcMar>
          </w:tcPr>
          <w:p w:rsidR="00A72D98" w:rsidRPr="00CE2610" w:rsidRDefault="00A72D98" w:rsidP="00A53686">
            <w:pPr>
              <w:spacing w:after="0" w:line="240" w:lineRule="auto"/>
              <w:ind w:left="60"/>
              <w:jc w:val="center"/>
              <w:rPr>
                <w:rFonts w:ascii="Arial" w:eastAsia="Times New Roman" w:hAnsi="Arial" w:cs="Arial"/>
                <w:color w:val="FF0000"/>
                <w:sz w:val="20"/>
                <w:szCs w:val="20"/>
              </w:rPr>
            </w:pPr>
          </w:p>
        </w:tc>
        <w:tc>
          <w:tcPr>
            <w:tcW w:w="3402" w:type="dxa"/>
            <w:shd w:val="clear" w:color="auto" w:fill="FFFFFF"/>
            <w:tcMar>
              <w:top w:w="100" w:type="dxa"/>
              <w:bottom w:w="100" w:type="dxa"/>
            </w:tcMar>
          </w:tcPr>
          <w:p w:rsidR="00A72D98" w:rsidRDefault="00A72D98" w:rsidP="00A72D98">
            <w:pPr>
              <w:spacing w:after="0" w:line="240" w:lineRule="auto"/>
              <w:ind w:left="60"/>
              <w:rPr>
                <w:rFonts w:ascii="Arial" w:eastAsia="Times New Roman" w:hAnsi="Arial" w:cs="Arial"/>
                <w:color w:val="FF0000"/>
                <w:sz w:val="20"/>
                <w:szCs w:val="20"/>
              </w:rPr>
            </w:pPr>
            <w:r>
              <w:rPr>
                <w:rFonts w:ascii="Arial" w:eastAsia="Times New Roman" w:hAnsi="Arial" w:cs="Arial"/>
                <w:color w:val="FF0000"/>
                <w:sz w:val="20"/>
                <w:szCs w:val="20"/>
              </w:rPr>
              <w:t>- É feita prestação de contas do PDDE ao FNDE, via SIGPC;</w:t>
            </w:r>
          </w:p>
          <w:p w:rsidR="00A72D98" w:rsidRPr="00CE2610" w:rsidRDefault="00A72D98" w:rsidP="00A72D98">
            <w:pPr>
              <w:spacing w:after="0" w:line="240" w:lineRule="auto"/>
              <w:ind w:left="60"/>
              <w:rPr>
                <w:rFonts w:ascii="Arial" w:eastAsia="Times New Roman" w:hAnsi="Arial" w:cs="Arial"/>
                <w:color w:val="FF0000"/>
                <w:sz w:val="20"/>
                <w:szCs w:val="20"/>
              </w:rPr>
            </w:pPr>
            <w:r>
              <w:rPr>
                <w:rFonts w:ascii="Arial" w:eastAsia="Times New Roman" w:hAnsi="Arial" w:cs="Arial"/>
                <w:color w:val="FF0000"/>
                <w:sz w:val="20"/>
                <w:szCs w:val="20"/>
              </w:rPr>
              <w:t xml:space="preserve">- As </w:t>
            </w:r>
            <w:proofErr w:type="spellStart"/>
            <w:r>
              <w:rPr>
                <w:rFonts w:ascii="Arial" w:eastAsia="Times New Roman" w:hAnsi="Arial" w:cs="Arial"/>
                <w:color w:val="FF0000"/>
                <w:sz w:val="20"/>
                <w:szCs w:val="20"/>
              </w:rPr>
              <w:t>APPs</w:t>
            </w:r>
            <w:proofErr w:type="spellEnd"/>
            <w:r>
              <w:rPr>
                <w:rFonts w:ascii="Arial" w:eastAsia="Times New Roman" w:hAnsi="Arial" w:cs="Arial"/>
                <w:color w:val="FF0000"/>
                <w:sz w:val="20"/>
                <w:szCs w:val="20"/>
              </w:rPr>
              <w:t xml:space="preserve"> sempre acompanham os investimentos e compras que as escolas realizam com o recurso do PDDE; </w:t>
            </w:r>
          </w:p>
        </w:tc>
      </w:tr>
    </w:tbl>
    <w:p w:rsidR="0061344E" w:rsidRDefault="0061344E" w:rsidP="0061344E">
      <w:pPr>
        <w:spacing w:after="0" w:line="240" w:lineRule="auto"/>
        <w:rPr>
          <w:rFonts w:ascii="Arial" w:eastAsia="Times New Roman" w:hAnsi="Arial" w:cs="Arial"/>
          <w:color w:val="FF0000"/>
          <w:sz w:val="20"/>
          <w:szCs w:val="20"/>
        </w:rPr>
      </w:pPr>
    </w:p>
    <w:p w:rsidR="00A72D98" w:rsidRPr="00CE2610" w:rsidRDefault="00A72D98" w:rsidP="0061344E">
      <w:pPr>
        <w:spacing w:after="0" w:line="240" w:lineRule="auto"/>
        <w:rPr>
          <w:rFonts w:ascii="Arial" w:eastAsia="Times New Roman" w:hAnsi="Arial" w:cs="Arial"/>
          <w:color w:val="FF0000"/>
          <w:sz w:val="20"/>
          <w:szCs w:val="20"/>
        </w:rPr>
      </w:pPr>
    </w:p>
    <w:p w:rsidR="0061344E" w:rsidRPr="00CE2610" w:rsidRDefault="0061344E" w:rsidP="0061344E">
      <w:pPr>
        <w:spacing w:after="0" w:line="240" w:lineRule="auto"/>
        <w:rPr>
          <w:rFonts w:ascii="Arial" w:eastAsia="Times New Roman" w:hAnsi="Arial" w:cs="Arial"/>
          <w:color w:val="FF0000"/>
          <w:sz w:val="20"/>
          <w:szCs w:val="20"/>
        </w:rPr>
      </w:pPr>
    </w:p>
    <w:p w:rsidR="0061344E" w:rsidRPr="00CE2610" w:rsidRDefault="0061344E" w:rsidP="0061344E">
      <w:pPr>
        <w:spacing w:after="0" w:line="240" w:lineRule="auto"/>
        <w:rPr>
          <w:rFonts w:ascii="Arial" w:eastAsia="Times New Roman" w:hAnsi="Arial" w:cs="Arial"/>
          <w:b/>
          <w:color w:val="FF0000"/>
          <w:sz w:val="20"/>
          <w:szCs w:val="20"/>
        </w:rPr>
      </w:pPr>
      <w:r w:rsidRPr="00CE2610">
        <w:rPr>
          <w:rFonts w:ascii="Arial" w:eastAsia="Times New Roman" w:hAnsi="Arial" w:cs="Arial"/>
          <w:b/>
          <w:color w:val="FF0000"/>
          <w:sz w:val="20"/>
          <w:szCs w:val="20"/>
        </w:rPr>
        <w:t>META 20</w:t>
      </w:r>
    </w:p>
    <w:p w:rsidR="00E27DA0" w:rsidRPr="004E62A1" w:rsidRDefault="00E27DA0" w:rsidP="004E62A1">
      <w:pPr>
        <w:spacing w:after="0" w:line="240" w:lineRule="auto"/>
        <w:ind w:firstLine="851"/>
        <w:jc w:val="both"/>
        <w:rPr>
          <w:rFonts w:ascii="Arial" w:eastAsia="Times New Roman" w:hAnsi="Arial" w:cs="Arial"/>
          <w:color w:val="FF0000"/>
          <w:sz w:val="24"/>
          <w:szCs w:val="24"/>
        </w:rPr>
      </w:pPr>
      <w:r w:rsidRPr="004E62A1">
        <w:rPr>
          <w:rFonts w:ascii="Arial" w:eastAsia="Times New Roman" w:hAnsi="Arial" w:cs="Arial"/>
          <w:color w:val="FF0000"/>
          <w:sz w:val="24"/>
          <w:szCs w:val="24"/>
        </w:rPr>
        <w:lastRenderedPageBreak/>
        <w:t xml:space="preserve">No que se refere aos gastos do PIB, constata-se que a educação brasileira ainda percorre um caminho distante dos parâmetros internacionais, bem como dos parâmetros que se considera indispensável à educação de qualidade, conforme estabelecem as metas do PNE e do PME. Para esse propósito, para que haja ampliação de verbas estatais que alcance os 10% do PIB é preciso elevar as taxas de crescimento econômico, elevando-se também a arrecadação fiscal e os recursos vinculados à educação. </w:t>
      </w:r>
    </w:p>
    <w:p w:rsidR="00E27DA0" w:rsidRPr="004E62A1" w:rsidRDefault="008B319B" w:rsidP="004E62A1">
      <w:pPr>
        <w:spacing w:after="0" w:line="240" w:lineRule="auto"/>
        <w:ind w:firstLine="851"/>
        <w:jc w:val="both"/>
        <w:rPr>
          <w:rFonts w:ascii="Arial" w:eastAsia="Times New Roman" w:hAnsi="Arial" w:cs="Arial"/>
          <w:color w:val="FF0000"/>
          <w:sz w:val="24"/>
          <w:szCs w:val="24"/>
        </w:rPr>
      </w:pPr>
      <w:r w:rsidRPr="004E62A1">
        <w:rPr>
          <w:rFonts w:ascii="Arial" w:hAnsi="Arial" w:cs="Arial"/>
          <w:color w:val="FF0000"/>
          <w:sz w:val="24"/>
          <w:szCs w:val="24"/>
          <w:shd w:val="clear" w:color="auto" w:fill="FFFFFF"/>
        </w:rPr>
        <w:t>A Meta 20 é uma das metas mais ambiciosas do Plano Nacional de </w:t>
      </w:r>
      <w:r w:rsidRPr="004E62A1">
        <w:rPr>
          <w:rFonts w:ascii="Arial" w:hAnsi="Arial" w:cs="Arial"/>
          <w:bCs/>
          <w:color w:val="FF0000"/>
          <w:sz w:val="24"/>
          <w:szCs w:val="24"/>
          <w:shd w:val="clear" w:color="auto" w:fill="FFFFFF"/>
        </w:rPr>
        <w:t>Educação</w:t>
      </w:r>
      <w:r w:rsidRPr="004E62A1">
        <w:rPr>
          <w:rFonts w:ascii="Arial" w:hAnsi="Arial" w:cs="Arial"/>
          <w:color w:val="FF0000"/>
          <w:sz w:val="24"/>
          <w:szCs w:val="24"/>
          <w:shd w:val="clear" w:color="auto" w:fill="FFFFFF"/>
        </w:rPr>
        <w:t> e que sustenta boa parte das estratégias das demais metas. Visa ampliar o investimento da União em </w:t>
      </w:r>
      <w:r w:rsidRPr="004E62A1">
        <w:rPr>
          <w:rFonts w:ascii="Arial" w:hAnsi="Arial" w:cs="Arial"/>
          <w:bCs/>
          <w:color w:val="FF0000"/>
          <w:sz w:val="24"/>
          <w:szCs w:val="24"/>
          <w:shd w:val="clear" w:color="auto" w:fill="FFFFFF"/>
        </w:rPr>
        <w:t>educação</w:t>
      </w:r>
      <w:r w:rsidRPr="004E62A1">
        <w:rPr>
          <w:rFonts w:ascii="Arial" w:hAnsi="Arial" w:cs="Arial"/>
          <w:color w:val="FF0000"/>
          <w:sz w:val="24"/>
          <w:szCs w:val="24"/>
          <w:shd w:val="clear" w:color="auto" w:fill="FFFFFF"/>
        </w:rPr>
        <w:t> pública, de forma a atingir 7% do Produto Interno Bruto (PIB) até 2019 e o equi</w:t>
      </w:r>
      <w:r w:rsidR="00E27DA0" w:rsidRPr="004E62A1">
        <w:rPr>
          <w:rFonts w:ascii="Arial" w:hAnsi="Arial" w:cs="Arial"/>
          <w:color w:val="FF0000"/>
          <w:sz w:val="24"/>
          <w:szCs w:val="24"/>
          <w:shd w:val="clear" w:color="auto" w:fill="FFFFFF"/>
        </w:rPr>
        <w:t xml:space="preserve">valente a 10% do PIB até 2024. </w:t>
      </w:r>
      <w:r w:rsidRPr="004E62A1">
        <w:rPr>
          <w:rFonts w:ascii="Arial" w:hAnsi="Arial" w:cs="Arial"/>
          <w:color w:val="FF0000"/>
          <w:sz w:val="24"/>
          <w:szCs w:val="24"/>
          <w:shd w:val="clear" w:color="auto" w:fill="FFFFFF"/>
        </w:rPr>
        <w:t xml:space="preserve">No entanto, </w:t>
      </w:r>
      <w:r w:rsidR="009E0D78" w:rsidRPr="004E62A1">
        <w:rPr>
          <w:rFonts w:ascii="Arial" w:hAnsi="Arial" w:cs="Arial"/>
          <w:color w:val="FF0000"/>
          <w:sz w:val="24"/>
          <w:szCs w:val="24"/>
          <w:shd w:val="clear" w:color="auto" w:fill="FFFFFF"/>
        </w:rPr>
        <w:t xml:space="preserve">em 2016, </w:t>
      </w:r>
      <w:r w:rsidRPr="004E62A1">
        <w:rPr>
          <w:rFonts w:ascii="Arial" w:hAnsi="Arial" w:cs="Arial"/>
          <w:color w:val="FF0000"/>
          <w:sz w:val="24"/>
          <w:szCs w:val="24"/>
          <w:shd w:val="clear" w:color="auto" w:fill="FFFFFF"/>
        </w:rPr>
        <w:t>com o congelamento dos investimentos em edu</w:t>
      </w:r>
      <w:r w:rsidR="009E0D78" w:rsidRPr="004E62A1">
        <w:rPr>
          <w:rFonts w:ascii="Arial" w:hAnsi="Arial" w:cs="Arial"/>
          <w:color w:val="FF0000"/>
          <w:sz w:val="24"/>
          <w:szCs w:val="24"/>
          <w:shd w:val="clear" w:color="auto" w:fill="FFFFFF"/>
        </w:rPr>
        <w:t xml:space="preserve">cação e saúde por duas décadas, a implantação e desenvolvimento de políticas públicas nessas áreas fica comprometida. </w:t>
      </w:r>
      <w:r w:rsidR="00E27DA0" w:rsidRPr="004E62A1">
        <w:rPr>
          <w:rFonts w:ascii="Arial" w:eastAsia="Times New Roman" w:hAnsi="Arial" w:cs="Arial"/>
          <w:color w:val="FF0000"/>
          <w:sz w:val="24"/>
          <w:szCs w:val="24"/>
        </w:rPr>
        <w:t>Com o objetivo de garantir aos estudantes brasileiros os seus direitos, o acesso e permanência à educação pública de qualidade e igualdade de oportunidades, conclui-se que a política de financiamento da educação, adequada, coerente e legal, é fundamental para assegurar esse direito à sociedade brasileira.</w:t>
      </w:r>
    </w:p>
    <w:p w:rsidR="0061344E" w:rsidRPr="00A92E17" w:rsidRDefault="0061344E" w:rsidP="0061344E">
      <w:pPr>
        <w:spacing w:after="0" w:line="240" w:lineRule="auto"/>
        <w:rPr>
          <w:rFonts w:ascii="Arial" w:eastAsia="Times New Roman" w:hAnsi="Arial" w:cs="Arial"/>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29"/>
        <w:gridCol w:w="1258"/>
        <w:gridCol w:w="5532"/>
      </w:tblGrid>
      <w:tr w:rsidR="00A92E17" w:rsidRPr="00A92E17" w:rsidTr="00A53686">
        <w:tc>
          <w:tcPr>
            <w:tcW w:w="851" w:type="dxa"/>
            <w:shd w:val="clear" w:color="auto" w:fill="auto"/>
          </w:tcPr>
          <w:p w:rsidR="0061344E" w:rsidRPr="00A92E17" w:rsidRDefault="0061344E" w:rsidP="00A53686">
            <w:pPr>
              <w:spacing w:after="0" w:line="240" w:lineRule="auto"/>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Meta</w:t>
            </w:r>
          </w:p>
        </w:tc>
        <w:tc>
          <w:tcPr>
            <w:tcW w:w="5829" w:type="dxa"/>
            <w:shd w:val="clear" w:color="auto" w:fill="auto"/>
          </w:tcPr>
          <w:p w:rsidR="0061344E" w:rsidRPr="00A92E17" w:rsidRDefault="0061344E" w:rsidP="00A53686">
            <w:pPr>
              <w:spacing w:after="0" w:line="240" w:lineRule="auto"/>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Texto da meta</w:t>
            </w:r>
          </w:p>
        </w:tc>
        <w:tc>
          <w:tcPr>
            <w:tcW w:w="1258" w:type="dxa"/>
            <w:shd w:val="clear" w:color="auto" w:fill="auto"/>
          </w:tcPr>
          <w:p w:rsidR="0061344E" w:rsidRPr="00A92E17" w:rsidRDefault="0061344E" w:rsidP="00A53686">
            <w:pPr>
              <w:spacing w:after="0" w:line="240" w:lineRule="auto"/>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Prazo</w:t>
            </w:r>
          </w:p>
        </w:tc>
        <w:tc>
          <w:tcPr>
            <w:tcW w:w="5532" w:type="dxa"/>
            <w:shd w:val="clear" w:color="auto" w:fill="auto"/>
          </w:tcPr>
          <w:p w:rsidR="0061344E" w:rsidRPr="00A92E17" w:rsidRDefault="0061344E" w:rsidP="00A53686">
            <w:pPr>
              <w:spacing w:after="0" w:line="240" w:lineRule="auto"/>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O</w:t>
            </w:r>
            <w:r w:rsidR="004E62A1">
              <w:rPr>
                <w:rFonts w:ascii="Arial" w:eastAsia="Times New Roman" w:hAnsi="Arial" w:cs="Arial"/>
                <w:b/>
                <w:color w:val="FF0000"/>
                <w:sz w:val="20"/>
                <w:szCs w:val="20"/>
              </w:rPr>
              <w:t>bservações/Relato sintético 2021</w:t>
            </w:r>
          </w:p>
        </w:tc>
      </w:tr>
      <w:tr w:rsidR="00A92E17" w:rsidRPr="00A92E17" w:rsidTr="00A53686">
        <w:tc>
          <w:tcPr>
            <w:tcW w:w="851" w:type="dxa"/>
            <w:shd w:val="clear" w:color="auto" w:fill="auto"/>
          </w:tcPr>
          <w:p w:rsidR="0061344E" w:rsidRPr="00A92E17" w:rsidRDefault="0061344E" w:rsidP="00A53686">
            <w:pPr>
              <w:spacing w:after="0" w:line="240" w:lineRule="auto"/>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20</w:t>
            </w:r>
          </w:p>
        </w:tc>
        <w:tc>
          <w:tcPr>
            <w:tcW w:w="5829" w:type="dxa"/>
            <w:shd w:val="clear" w:color="auto" w:fill="auto"/>
          </w:tcPr>
          <w:p w:rsidR="0061344E" w:rsidRPr="00A92E17" w:rsidRDefault="0061344E" w:rsidP="00A53686">
            <w:pPr>
              <w:spacing w:after="0" w:line="240" w:lineRule="auto"/>
              <w:jc w:val="both"/>
              <w:rPr>
                <w:rFonts w:ascii="Arial" w:eastAsia="Times New Roman" w:hAnsi="Arial" w:cs="Arial"/>
                <w:color w:val="FF0000"/>
                <w:sz w:val="20"/>
                <w:szCs w:val="20"/>
              </w:rPr>
            </w:pPr>
            <w:r w:rsidRPr="00A92E17">
              <w:rPr>
                <w:rFonts w:ascii="Arial" w:hAnsi="Arial" w:cs="Arial"/>
                <w:color w:val="FF0000"/>
                <w:sz w:val="20"/>
                <w:szCs w:val="20"/>
              </w:rPr>
              <w:t>Investir em educação pública de forma a atingir, no mínimo, o patamar de 7% (sete por cento) do Produto Interno Bruto (PIB) do Estado no 5º (quinto) ano de vigência deste Plano e, no mínimo, o equivalente a 10% (dez por cento) do PIB ao final do decênio.</w:t>
            </w:r>
          </w:p>
        </w:tc>
        <w:tc>
          <w:tcPr>
            <w:tcW w:w="1258" w:type="dxa"/>
            <w:shd w:val="clear" w:color="auto" w:fill="auto"/>
          </w:tcPr>
          <w:p w:rsidR="0061344E" w:rsidRPr="00A92E17" w:rsidRDefault="0061344E" w:rsidP="00A53686">
            <w:pPr>
              <w:spacing w:after="0" w:line="240" w:lineRule="auto"/>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2025</w:t>
            </w:r>
          </w:p>
        </w:tc>
        <w:tc>
          <w:tcPr>
            <w:tcW w:w="5532" w:type="dxa"/>
            <w:shd w:val="clear" w:color="auto" w:fill="auto"/>
          </w:tcPr>
          <w:p w:rsidR="0061344E" w:rsidRPr="00A92E17" w:rsidRDefault="007E36B1" w:rsidP="00A53686">
            <w:pPr>
              <w:spacing w:after="0" w:line="240" w:lineRule="auto"/>
              <w:jc w:val="both"/>
              <w:rPr>
                <w:rFonts w:ascii="Arial" w:eastAsia="Times New Roman" w:hAnsi="Arial" w:cs="Arial"/>
                <w:color w:val="FF0000"/>
                <w:sz w:val="20"/>
                <w:szCs w:val="20"/>
              </w:rPr>
            </w:pPr>
            <w:r w:rsidRPr="00A92E17">
              <w:rPr>
                <w:rFonts w:ascii="Arial" w:eastAsia="Times New Roman" w:hAnsi="Arial" w:cs="Arial"/>
                <w:color w:val="FF0000"/>
                <w:sz w:val="20"/>
                <w:szCs w:val="20"/>
              </w:rPr>
              <w:t>- Município investiu 25,93% em educação em 2021</w:t>
            </w:r>
            <w:r w:rsidR="0061344E" w:rsidRPr="00A92E17">
              <w:rPr>
                <w:rFonts w:ascii="Arial" w:eastAsia="Times New Roman" w:hAnsi="Arial" w:cs="Arial"/>
                <w:color w:val="FF0000"/>
                <w:sz w:val="20"/>
                <w:szCs w:val="20"/>
              </w:rPr>
              <w:t>;</w:t>
            </w:r>
          </w:p>
          <w:p w:rsidR="00CB0517" w:rsidRPr="00A92E17" w:rsidRDefault="007E36B1" w:rsidP="00A53686">
            <w:pPr>
              <w:spacing w:after="0" w:line="240" w:lineRule="auto"/>
              <w:jc w:val="both"/>
              <w:rPr>
                <w:rFonts w:ascii="Arial" w:eastAsia="Times New Roman" w:hAnsi="Arial" w:cs="Arial"/>
                <w:color w:val="FF0000"/>
                <w:sz w:val="20"/>
                <w:szCs w:val="20"/>
              </w:rPr>
            </w:pPr>
            <w:r w:rsidRPr="00A92E17">
              <w:rPr>
                <w:rFonts w:ascii="Arial" w:eastAsia="Times New Roman" w:hAnsi="Arial" w:cs="Arial"/>
                <w:color w:val="FF0000"/>
                <w:sz w:val="20"/>
                <w:szCs w:val="20"/>
              </w:rPr>
              <w:t>- 25% segundo CF + 0,93</w:t>
            </w:r>
            <w:r w:rsidR="00CB0517" w:rsidRPr="00A92E17">
              <w:rPr>
                <w:rFonts w:ascii="Arial" w:eastAsia="Times New Roman" w:hAnsi="Arial" w:cs="Arial"/>
                <w:color w:val="FF0000"/>
                <w:sz w:val="20"/>
                <w:szCs w:val="20"/>
              </w:rPr>
              <w:t xml:space="preserve">% </w:t>
            </w:r>
            <w:r w:rsidR="00C36715" w:rsidRPr="00A92E17">
              <w:rPr>
                <w:rFonts w:ascii="Arial" w:eastAsia="Times New Roman" w:hAnsi="Arial" w:cs="Arial"/>
                <w:color w:val="FF0000"/>
                <w:sz w:val="20"/>
                <w:szCs w:val="20"/>
              </w:rPr>
              <w:t xml:space="preserve">de </w:t>
            </w:r>
            <w:r w:rsidR="00A376B6" w:rsidRPr="00A92E17">
              <w:rPr>
                <w:rFonts w:ascii="Arial" w:eastAsia="Times New Roman" w:hAnsi="Arial" w:cs="Arial"/>
                <w:color w:val="FF0000"/>
                <w:sz w:val="20"/>
                <w:szCs w:val="20"/>
              </w:rPr>
              <w:t xml:space="preserve">recurso </w:t>
            </w:r>
            <w:r w:rsidR="00CB0517" w:rsidRPr="00A92E17">
              <w:rPr>
                <w:rFonts w:ascii="Arial" w:eastAsia="Times New Roman" w:hAnsi="Arial" w:cs="Arial"/>
                <w:color w:val="FF0000"/>
                <w:sz w:val="20"/>
                <w:szCs w:val="20"/>
              </w:rPr>
              <w:t xml:space="preserve">próprio, o que equivale </w:t>
            </w:r>
            <w:r w:rsidR="00C36715" w:rsidRPr="00A92E17">
              <w:rPr>
                <w:rFonts w:ascii="Arial" w:eastAsia="Times New Roman" w:hAnsi="Arial" w:cs="Arial"/>
                <w:color w:val="FF0000"/>
                <w:sz w:val="20"/>
                <w:szCs w:val="20"/>
              </w:rPr>
              <w:t>a 25,93</w:t>
            </w:r>
            <w:r w:rsidR="00CB0517" w:rsidRPr="00A92E17">
              <w:rPr>
                <w:rFonts w:ascii="Arial" w:eastAsia="Times New Roman" w:hAnsi="Arial" w:cs="Arial"/>
                <w:color w:val="FF0000"/>
                <w:sz w:val="20"/>
                <w:szCs w:val="20"/>
              </w:rPr>
              <w:t>%;</w:t>
            </w:r>
          </w:p>
          <w:p w:rsidR="00CB0517" w:rsidRPr="00A92E17" w:rsidRDefault="00CB0517" w:rsidP="00A53686">
            <w:pPr>
              <w:spacing w:after="0" w:line="240" w:lineRule="auto"/>
              <w:jc w:val="both"/>
              <w:rPr>
                <w:rFonts w:ascii="Arial" w:eastAsia="Times New Roman" w:hAnsi="Arial" w:cs="Arial"/>
                <w:color w:val="FF0000"/>
                <w:sz w:val="20"/>
                <w:szCs w:val="20"/>
              </w:rPr>
            </w:pPr>
          </w:p>
          <w:p w:rsidR="0061344E" w:rsidRPr="00A92E17" w:rsidRDefault="0061344E" w:rsidP="00A53686">
            <w:pPr>
              <w:spacing w:after="0" w:line="240" w:lineRule="auto"/>
              <w:rPr>
                <w:rFonts w:ascii="Arial" w:eastAsia="Times New Roman" w:hAnsi="Arial" w:cs="Arial"/>
                <w:color w:val="FF0000"/>
                <w:sz w:val="20"/>
                <w:szCs w:val="20"/>
              </w:rPr>
            </w:pPr>
          </w:p>
        </w:tc>
      </w:tr>
    </w:tbl>
    <w:p w:rsidR="0061344E" w:rsidRPr="00A92E17" w:rsidRDefault="0061344E" w:rsidP="0061344E">
      <w:pPr>
        <w:spacing w:after="0" w:line="240" w:lineRule="auto"/>
        <w:rPr>
          <w:rFonts w:ascii="Arial" w:eastAsia="Times New Roman" w:hAnsi="Arial" w:cs="Arial"/>
          <w:color w:val="FF0000"/>
          <w:sz w:val="20"/>
          <w:szCs w:val="20"/>
        </w:rPr>
      </w:pPr>
    </w:p>
    <w:p w:rsidR="0061344E" w:rsidRPr="00A92E17" w:rsidRDefault="0061344E" w:rsidP="0061344E">
      <w:pPr>
        <w:spacing w:after="0" w:line="240" w:lineRule="auto"/>
        <w:rPr>
          <w:rFonts w:ascii="Arial" w:eastAsia="Times New Roman" w:hAnsi="Arial" w:cs="Arial"/>
          <w:color w:val="FF0000"/>
          <w:sz w:val="20"/>
          <w:szCs w:val="20"/>
        </w:rPr>
      </w:pPr>
    </w:p>
    <w:tbl>
      <w:tblPr>
        <w:tblW w:w="13467" w:type="dxa"/>
        <w:tblInd w:w="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75"/>
        <w:gridCol w:w="835"/>
        <w:gridCol w:w="851"/>
        <w:gridCol w:w="850"/>
        <w:gridCol w:w="851"/>
        <w:gridCol w:w="850"/>
        <w:gridCol w:w="851"/>
        <w:gridCol w:w="850"/>
        <w:gridCol w:w="851"/>
        <w:gridCol w:w="850"/>
        <w:gridCol w:w="851"/>
        <w:gridCol w:w="1701"/>
        <w:gridCol w:w="1701"/>
      </w:tblGrid>
      <w:tr w:rsidR="00A92E17" w:rsidRPr="00A92E17" w:rsidTr="00A53686">
        <w:trPr>
          <w:trHeight w:val="499"/>
        </w:trPr>
        <w:tc>
          <w:tcPr>
            <w:tcW w:w="1575" w:type="dxa"/>
            <w:tcBorders>
              <w:top w:val="single" w:sz="8" w:space="0" w:color="000000"/>
              <w:left w:val="single" w:sz="8" w:space="0" w:color="000000"/>
              <w:bottom w:val="single" w:sz="8" w:space="0" w:color="000000"/>
              <w:right w:val="single" w:sz="8" w:space="0" w:color="000000"/>
            </w:tcBorders>
            <w:shd w:val="clear" w:color="auto" w:fill="D8D8D8"/>
            <w:tcMar>
              <w:top w:w="100" w:type="dxa"/>
              <w:left w:w="80" w:type="dxa"/>
              <w:bottom w:w="100" w:type="dxa"/>
              <w:right w:w="80" w:type="dxa"/>
            </w:tcMar>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META 20</w:t>
            </w:r>
          </w:p>
        </w:tc>
        <w:tc>
          <w:tcPr>
            <w:tcW w:w="11892" w:type="dxa"/>
            <w:gridSpan w:val="12"/>
            <w:tcBorders>
              <w:top w:val="single" w:sz="8" w:space="0" w:color="000000"/>
              <w:left w:val="nil"/>
              <w:bottom w:val="single" w:sz="8" w:space="0" w:color="000000"/>
              <w:right w:val="single" w:sz="8" w:space="0" w:color="000000"/>
            </w:tcBorders>
            <w:shd w:val="clear" w:color="auto" w:fill="D8D8D8"/>
            <w:tcMar>
              <w:top w:w="100" w:type="dxa"/>
              <w:bottom w:w="100" w:type="dxa"/>
            </w:tcMar>
          </w:tcPr>
          <w:p w:rsidR="0061344E" w:rsidRPr="00A92E17" w:rsidRDefault="0061344E" w:rsidP="00A53686">
            <w:pPr>
              <w:spacing w:after="0" w:line="240" w:lineRule="auto"/>
              <w:ind w:left="60"/>
              <w:jc w:val="both"/>
              <w:rPr>
                <w:rFonts w:ascii="Arial" w:eastAsia="Times New Roman" w:hAnsi="Arial" w:cs="Arial"/>
                <w:color w:val="FF0000"/>
                <w:sz w:val="20"/>
                <w:szCs w:val="20"/>
              </w:rPr>
            </w:pPr>
            <w:r w:rsidRPr="00A92E17">
              <w:rPr>
                <w:rFonts w:ascii="Arial" w:hAnsi="Arial" w:cs="Arial"/>
                <w:color w:val="FF0000"/>
                <w:sz w:val="20"/>
                <w:szCs w:val="20"/>
              </w:rPr>
              <w:t>Investir em educação pública de forma a atingir, no mínimo, o patamar de 7% (sete por cento) do Produto Interno Bruto (PIB) do Estado no 5º (quinto) ano de vigência deste Plano e, no mínimo, o equivalente a 10% (dez por cento) do PIB ao final do decênio.</w:t>
            </w:r>
          </w:p>
        </w:tc>
      </w:tr>
      <w:tr w:rsidR="00A92E17" w:rsidRPr="00A92E17" w:rsidTr="00A53686">
        <w:trPr>
          <w:trHeight w:val="772"/>
        </w:trPr>
        <w:tc>
          <w:tcPr>
            <w:tcW w:w="1575" w:type="dxa"/>
            <w:vMerge w:val="restart"/>
            <w:tcBorders>
              <w:top w:val="nil"/>
              <w:left w:val="single" w:sz="8" w:space="0" w:color="000000"/>
              <w:bottom w:val="single" w:sz="8" w:space="0" w:color="000000"/>
              <w:right w:val="single" w:sz="8" w:space="0" w:color="000000"/>
            </w:tcBorders>
            <w:shd w:val="clear" w:color="auto" w:fill="EFEFEF"/>
            <w:tcMar>
              <w:top w:w="100" w:type="dxa"/>
              <w:left w:w="80" w:type="dxa"/>
              <w:bottom w:w="100" w:type="dxa"/>
              <w:right w:w="80" w:type="dxa"/>
            </w:tcMar>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INDICADOR 20A</w:t>
            </w:r>
          </w:p>
        </w:tc>
        <w:tc>
          <w:tcPr>
            <w:tcW w:w="8490" w:type="dxa"/>
            <w:gridSpan w:val="10"/>
            <w:tcBorders>
              <w:top w:val="nil"/>
              <w:left w:val="nil"/>
              <w:bottom w:val="single" w:sz="8" w:space="0" w:color="000000"/>
              <w:right w:val="single" w:sz="8" w:space="0" w:color="000000"/>
            </w:tcBorders>
            <w:shd w:val="clear" w:color="auto" w:fill="EFEFEF"/>
            <w:tcMar>
              <w:top w:w="100" w:type="dxa"/>
              <w:bottom w:w="100" w:type="dxa"/>
            </w:tcMar>
          </w:tcPr>
          <w:p w:rsidR="0061344E" w:rsidRPr="00A92E17" w:rsidRDefault="0061344E" w:rsidP="00A53686">
            <w:pPr>
              <w:pStyle w:val="PargrafodaLista"/>
              <w:numPr>
                <w:ilvl w:val="0"/>
                <w:numId w:val="3"/>
              </w:numPr>
              <w:spacing w:after="0" w:line="240" w:lineRule="auto"/>
              <w:ind w:left="317" w:hanging="317"/>
              <w:rPr>
                <w:rFonts w:ascii="Arial" w:hAnsi="Arial" w:cs="Arial"/>
                <w:color w:val="FF0000"/>
                <w:sz w:val="20"/>
                <w:szCs w:val="20"/>
              </w:rPr>
            </w:pPr>
            <w:r w:rsidRPr="00A92E17">
              <w:rPr>
                <w:rFonts w:ascii="Arial" w:hAnsi="Arial" w:cs="Arial"/>
                <w:color w:val="FF0000"/>
                <w:sz w:val="20"/>
                <w:szCs w:val="20"/>
              </w:rPr>
              <w:t>Investimento público direto em educação por aluno e total</w:t>
            </w:r>
          </w:p>
          <w:p w:rsidR="0061344E" w:rsidRPr="00A92E17" w:rsidRDefault="0061344E" w:rsidP="00A53686">
            <w:pPr>
              <w:pStyle w:val="PargrafodaLista"/>
              <w:numPr>
                <w:ilvl w:val="0"/>
                <w:numId w:val="3"/>
              </w:numPr>
              <w:spacing w:after="0" w:line="240" w:lineRule="auto"/>
              <w:ind w:left="317" w:hanging="317"/>
              <w:rPr>
                <w:rFonts w:ascii="Arial" w:hAnsi="Arial" w:cs="Arial"/>
                <w:color w:val="FF0000"/>
                <w:sz w:val="20"/>
                <w:szCs w:val="20"/>
              </w:rPr>
            </w:pPr>
            <w:r w:rsidRPr="00A92E17">
              <w:rPr>
                <w:rFonts w:ascii="Arial" w:hAnsi="Arial" w:cs="Arial"/>
                <w:color w:val="FF0000"/>
                <w:sz w:val="20"/>
                <w:szCs w:val="20"/>
              </w:rPr>
              <w:t>PIB municipal</w:t>
            </w:r>
          </w:p>
          <w:p w:rsidR="0061344E" w:rsidRPr="00A92E17" w:rsidRDefault="0061344E" w:rsidP="00A53686">
            <w:pPr>
              <w:pStyle w:val="PargrafodaLista"/>
              <w:numPr>
                <w:ilvl w:val="0"/>
                <w:numId w:val="3"/>
              </w:numPr>
              <w:spacing w:after="0" w:line="240" w:lineRule="auto"/>
              <w:ind w:left="317" w:hanging="317"/>
              <w:rPr>
                <w:rFonts w:ascii="Arial" w:hAnsi="Arial" w:cs="Arial"/>
                <w:color w:val="FF0000"/>
                <w:sz w:val="20"/>
                <w:szCs w:val="20"/>
              </w:rPr>
            </w:pPr>
            <w:r w:rsidRPr="00A92E17">
              <w:rPr>
                <w:rFonts w:ascii="Arial" w:hAnsi="Arial" w:cs="Arial"/>
                <w:color w:val="FF0000"/>
                <w:sz w:val="20"/>
                <w:szCs w:val="20"/>
              </w:rPr>
              <w:t xml:space="preserve">Recursos disponíveis </w:t>
            </w: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Alcançou indicador?</w:t>
            </w:r>
          </w:p>
          <w:p w:rsidR="0061344E" w:rsidRPr="00A92E17" w:rsidRDefault="0061344E" w:rsidP="00A53686">
            <w:pPr>
              <w:spacing w:after="0" w:line="240" w:lineRule="auto"/>
              <w:ind w:left="60"/>
              <w:rPr>
                <w:rFonts w:ascii="Arial" w:eastAsia="Times New Roman" w:hAnsi="Arial" w:cs="Arial"/>
                <w:b/>
                <w:color w:val="FF0000"/>
                <w:sz w:val="20"/>
                <w:szCs w:val="20"/>
              </w:rPr>
            </w:pPr>
          </w:p>
        </w:tc>
        <w:tc>
          <w:tcPr>
            <w:tcW w:w="1701" w:type="dxa"/>
            <w:tcBorders>
              <w:top w:val="nil"/>
              <w:left w:val="nil"/>
              <w:bottom w:val="single" w:sz="8" w:space="0" w:color="000000"/>
              <w:right w:val="single" w:sz="8" w:space="0" w:color="000000"/>
            </w:tcBorders>
            <w:shd w:val="clear" w:color="auto" w:fill="EFEFE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(Informe aqui o prazo do indicador)</w:t>
            </w:r>
          </w:p>
        </w:tc>
      </w:tr>
      <w:tr w:rsidR="00A92E17" w:rsidRPr="00A92E17" w:rsidTr="00A53686">
        <w:trPr>
          <w:trHeight w:val="252"/>
        </w:trPr>
        <w:tc>
          <w:tcPr>
            <w:tcW w:w="15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1344E" w:rsidRPr="00A92E17" w:rsidRDefault="0061344E" w:rsidP="00A53686">
            <w:pPr>
              <w:spacing w:after="0" w:line="240" w:lineRule="auto"/>
              <w:ind w:left="60"/>
              <w:rPr>
                <w:rFonts w:ascii="Arial" w:eastAsia="Times New Roman" w:hAnsi="Arial" w:cs="Arial"/>
                <w:color w:val="FF0000"/>
                <w:sz w:val="20"/>
                <w:szCs w:val="20"/>
              </w:rPr>
            </w:pPr>
          </w:p>
        </w:tc>
        <w:tc>
          <w:tcPr>
            <w:tcW w:w="835" w:type="dxa"/>
            <w:tcBorders>
              <w:top w:val="nil"/>
              <w:left w:val="nil"/>
              <w:bottom w:val="single" w:sz="8" w:space="0" w:color="000000"/>
              <w:right w:val="single" w:sz="8" w:space="0" w:color="000000"/>
            </w:tcBorders>
            <w:shd w:val="clear" w:color="auto" w:fill="EFEFEF"/>
            <w:tcMar>
              <w:top w:w="100" w:type="dxa"/>
              <w:left w:w="80" w:type="dxa"/>
              <w:bottom w:w="100" w:type="dxa"/>
              <w:right w:w="80" w:type="dxa"/>
            </w:tcMar>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2015</w:t>
            </w:r>
          </w:p>
        </w:tc>
        <w:tc>
          <w:tcPr>
            <w:tcW w:w="851"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2016</w:t>
            </w:r>
          </w:p>
        </w:tc>
        <w:tc>
          <w:tcPr>
            <w:tcW w:w="850" w:type="dxa"/>
            <w:tcBorders>
              <w:top w:val="nil"/>
              <w:left w:val="nil"/>
              <w:bottom w:val="single" w:sz="8" w:space="0" w:color="000000"/>
              <w:right w:val="single" w:sz="8" w:space="0" w:color="000000"/>
            </w:tcBorders>
            <w:shd w:val="clear" w:color="auto" w:fill="EFEFEF"/>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2017</w:t>
            </w:r>
          </w:p>
        </w:tc>
        <w:tc>
          <w:tcPr>
            <w:tcW w:w="851" w:type="dxa"/>
            <w:tcBorders>
              <w:top w:val="nil"/>
              <w:left w:val="nil"/>
              <w:bottom w:val="single" w:sz="8" w:space="0" w:color="000000"/>
              <w:right w:val="single" w:sz="8" w:space="0" w:color="000000"/>
            </w:tcBorders>
            <w:shd w:val="clear" w:color="auto" w:fill="EFEFEF"/>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2018</w:t>
            </w:r>
          </w:p>
        </w:tc>
        <w:tc>
          <w:tcPr>
            <w:tcW w:w="850" w:type="dxa"/>
            <w:tcBorders>
              <w:top w:val="nil"/>
              <w:left w:val="nil"/>
              <w:bottom w:val="single" w:sz="8" w:space="0" w:color="000000"/>
              <w:right w:val="single" w:sz="8" w:space="0" w:color="000000"/>
            </w:tcBorders>
            <w:shd w:val="clear" w:color="auto" w:fill="EFEFEF"/>
          </w:tcPr>
          <w:p w:rsidR="0061344E" w:rsidRPr="00A92E17" w:rsidRDefault="0061344E" w:rsidP="00A53686">
            <w:pPr>
              <w:spacing w:after="0" w:line="240" w:lineRule="auto"/>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2019</w:t>
            </w:r>
          </w:p>
        </w:tc>
        <w:tc>
          <w:tcPr>
            <w:tcW w:w="851" w:type="dxa"/>
            <w:tcBorders>
              <w:top w:val="nil"/>
              <w:left w:val="nil"/>
              <w:bottom w:val="single" w:sz="8" w:space="0" w:color="000000"/>
              <w:right w:val="single" w:sz="8" w:space="0" w:color="000000"/>
            </w:tcBorders>
            <w:shd w:val="clear" w:color="auto" w:fill="EFEFEF"/>
          </w:tcPr>
          <w:p w:rsidR="0061344E" w:rsidRPr="00A92E17" w:rsidRDefault="0061344E" w:rsidP="00A53686">
            <w:pPr>
              <w:spacing w:after="0" w:line="240" w:lineRule="auto"/>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2020</w:t>
            </w:r>
          </w:p>
        </w:tc>
        <w:tc>
          <w:tcPr>
            <w:tcW w:w="850" w:type="dxa"/>
            <w:tcBorders>
              <w:top w:val="nil"/>
              <w:left w:val="nil"/>
              <w:bottom w:val="single" w:sz="8" w:space="0" w:color="000000"/>
              <w:right w:val="single" w:sz="8" w:space="0" w:color="000000"/>
            </w:tcBorders>
            <w:shd w:val="clear" w:color="auto" w:fill="EFEFEF"/>
          </w:tcPr>
          <w:p w:rsidR="0061344E" w:rsidRPr="00A92E17" w:rsidRDefault="0061344E" w:rsidP="00A53686">
            <w:pPr>
              <w:spacing w:after="0" w:line="240" w:lineRule="auto"/>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2021</w:t>
            </w:r>
          </w:p>
        </w:tc>
        <w:tc>
          <w:tcPr>
            <w:tcW w:w="851" w:type="dxa"/>
            <w:tcBorders>
              <w:top w:val="nil"/>
              <w:left w:val="nil"/>
              <w:bottom w:val="single" w:sz="8" w:space="0" w:color="000000"/>
              <w:right w:val="single" w:sz="8" w:space="0" w:color="000000"/>
            </w:tcBorders>
            <w:shd w:val="clear" w:color="auto" w:fill="EFEFEF"/>
          </w:tcPr>
          <w:p w:rsidR="0061344E" w:rsidRPr="00A92E17" w:rsidRDefault="0061344E" w:rsidP="00A53686">
            <w:pPr>
              <w:spacing w:after="0" w:line="240" w:lineRule="auto"/>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2022</w:t>
            </w:r>
          </w:p>
        </w:tc>
        <w:tc>
          <w:tcPr>
            <w:tcW w:w="850" w:type="dxa"/>
            <w:tcBorders>
              <w:top w:val="nil"/>
              <w:left w:val="nil"/>
              <w:bottom w:val="single" w:sz="8" w:space="0" w:color="000000"/>
              <w:right w:val="single" w:sz="8" w:space="0" w:color="000000"/>
            </w:tcBorders>
            <w:shd w:val="clear" w:color="auto" w:fill="EFEFEF"/>
          </w:tcPr>
          <w:p w:rsidR="0061344E" w:rsidRPr="00A92E17" w:rsidRDefault="0061344E" w:rsidP="00A53686">
            <w:pPr>
              <w:spacing w:after="0" w:line="240" w:lineRule="auto"/>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2023</w:t>
            </w:r>
          </w:p>
        </w:tc>
        <w:tc>
          <w:tcPr>
            <w:tcW w:w="851" w:type="dxa"/>
            <w:tcBorders>
              <w:top w:val="nil"/>
              <w:left w:val="nil"/>
              <w:bottom w:val="single" w:sz="8" w:space="0" w:color="000000"/>
              <w:right w:val="single" w:sz="8" w:space="0" w:color="000000"/>
            </w:tcBorders>
            <w:shd w:val="clear" w:color="auto" w:fill="EFEFEF"/>
          </w:tcPr>
          <w:p w:rsidR="0061344E" w:rsidRPr="00A92E17" w:rsidRDefault="0061344E" w:rsidP="00A53686">
            <w:pPr>
              <w:spacing w:after="0" w:line="240" w:lineRule="auto"/>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2024</w:t>
            </w:r>
          </w:p>
        </w:tc>
        <w:tc>
          <w:tcPr>
            <w:tcW w:w="1701" w:type="dxa"/>
            <w:tcBorders>
              <w:top w:val="nil"/>
              <w:left w:val="nil"/>
              <w:bottom w:val="single" w:sz="8" w:space="0" w:color="000000"/>
              <w:right w:val="single" w:sz="8" w:space="0" w:color="000000"/>
            </w:tcBorders>
            <w:shd w:val="clear" w:color="auto" w:fill="EFEFEF"/>
          </w:tcPr>
          <w:p w:rsidR="0061344E" w:rsidRPr="00A92E17" w:rsidRDefault="0061344E" w:rsidP="00A53686">
            <w:pPr>
              <w:spacing w:after="0" w:line="240" w:lineRule="auto"/>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2025</w:t>
            </w:r>
          </w:p>
        </w:tc>
        <w:tc>
          <w:tcPr>
            <w:tcW w:w="1701" w:type="dxa"/>
            <w:tcBorders>
              <w:top w:val="nil"/>
              <w:left w:val="nil"/>
              <w:bottom w:val="single" w:sz="8" w:space="0" w:color="000000"/>
              <w:right w:val="single" w:sz="8" w:space="0" w:color="000000"/>
            </w:tcBorders>
            <w:shd w:val="clear" w:color="auto" w:fill="EFEFEF"/>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2025</w:t>
            </w:r>
          </w:p>
        </w:tc>
      </w:tr>
      <w:tr w:rsidR="00A92E17" w:rsidRPr="00A92E17" w:rsidTr="00A53686">
        <w:trPr>
          <w:trHeight w:val="229"/>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A92E17" w:rsidRDefault="0061344E" w:rsidP="00A53686">
            <w:pPr>
              <w:spacing w:after="0" w:line="240" w:lineRule="auto"/>
              <w:ind w:left="62"/>
              <w:rPr>
                <w:rFonts w:ascii="Arial" w:eastAsia="Times New Roman" w:hAnsi="Arial" w:cs="Arial"/>
                <w:color w:val="FF0000"/>
                <w:sz w:val="20"/>
                <w:szCs w:val="20"/>
              </w:rPr>
            </w:pPr>
            <w:r w:rsidRPr="00A92E17">
              <w:rPr>
                <w:rFonts w:ascii="Arial" w:eastAsia="Times New Roman" w:hAnsi="Arial" w:cs="Arial"/>
                <w:color w:val="FF0000"/>
                <w:sz w:val="20"/>
                <w:szCs w:val="20"/>
              </w:rPr>
              <w:t>Meta prevista</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C36715" w:rsidP="00A53686">
            <w:pPr>
              <w:spacing w:after="0" w:line="240" w:lineRule="auto"/>
              <w:ind w:left="62"/>
              <w:rPr>
                <w:rFonts w:ascii="Arial" w:eastAsia="Times New Roman" w:hAnsi="Arial" w:cs="Arial"/>
                <w:color w:val="FF0000"/>
                <w:sz w:val="20"/>
                <w:szCs w:val="20"/>
              </w:rPr>
            </w:pPr>
            <w:r w:rsidRPr="00A92E17">
              <w:rPr>
                <w:rFonts w:ascii="Arial" w:eastAsia="Times New Roman" w:hAnsi="Arial" w:cs="Arial"/>
                <w:color w:val="FF0000"/>
                <w:sz w:val="20"/>
                <w:szCs w:val="20"/>
              </w:rPr>
              <w:t>5% confor</w:t>
            </w:r>
            <w:r w:rsidRPr="00A92E17">
              <w:rPr>
                <w:rFonts w:ascii="Arial" w:eastAsia="Times New Roman" w:hAnsi="Arial" w:cs="Arial"/>
                <w:color w:val="FF0000"/>
                <w:sz w:val="20"/>
                <w:szCs w:val="20"/>
              </w:rPr>
              <w:lastRenderedPageBreak/>
              <w:t>me Art. 212 C/F</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lastRenderedPageBreak/>
              <w:t>25% confor</w:t>
            </w:r>
            <w:r w:rsidRPr="00A92E17">
              <w:rPr>
                <w:rFonts w:ascii="Arial" w:eastAsia="Times New Roman" w:hAnsi="Arial" w:cs="Arial"/>
                <w:color w:val="FF0000"/>
                <w:sz w:val="20"/>
                <w:szCs w:val="20"/>
              </w:rPr>
              <w:lastRenderedPageBreak/>
              <w:t>me Art. 212 C/F</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lastRenderedPageBreak/>
              <w:t>25% confor</w:t>
            </w:r>
            <w:r w:rsidRPr="00A92E17">
              <w:rPr>
                <w:rFonts w:ascii="Arial" w:eastAsia="Times New Roman" w:hAnsi="Arial" w:cs="Arial"/>
                <w:color w:val="FF0000"/>
                <w:sz w:val="20"/>
                <w:szCs w:val="20"/>
              </w:rPr>
              <w:lastRenderedPageBreak/>
              <w:t>me Art. 212 C/F</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98184E"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lastRenderedPageBreak/>
              <w:t>25% confor</w:t>
            </w:r>
            <w:r w:rsidRPr="00A92E17">
              <w:rPr>
                <w:rFonts w:ascii="Arial" w:eastAsia="Times New Roman" w:hAnsi="Arial" w:cs="Arial"/>
                <w:color w:val="FF0000"/>
                <w:sz w:val="20"/>
                <w:szCs w:val="20"/>
              </w:rPr>
              <w:lastRenderedPageBreak/>
              <w:t>me Art. 212 C/F</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932D42"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lastRenderedPageBreak/>
              <w:t>25% confor</w:t>
            </w:r>
            <w:r w:rsidRPr="00A92E17">
              <w:rPr>
                <w:rFonts w:ascii="Arial" w:eastAsia="Times New Roman" w:hAnsi="Arial" w:cs="Arial"/>
                <w:color w:val="FF0000"/>
                <w:sz w:val="20"/>
                <w:szCs w:val="20"/>
              </w:rPr>
              <w:lastRenderedPageBreak/>
              <w:t>me Art. 212 C/F</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A376B6"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lastRenderedPageBreak/>
              <w:t>25% confor</w:t>
            </w:r>
            <w:r w:rsidRPr="00A92E17">
              <w:rPr>
                <w:rFonts w:ascii="Arial" w:eastAsia="Times New Roman" w:hAnsi="Arial" w:cs="Arial"/>
                <w:color w:val="FF0000"/>
                <w:sz w:val="20"/>
                <w:szCs w:val="20"/>
              </w:rPr>
              <w:lastRenderedPageBreak/>
              <w:t>me Art. 212 C/F</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C36715"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lastRenderedPageBreak/>
              <w:t>25% confor</w:t>
            </w:r>
            <w:r w:rsidRPr="00A92E17">
              <w:rPr>
                <w:rFonts w:ascii="Arial" w:eastAsia="Times New Roman" w:hAnsi="Arial" w:cs="Arial"/>
                <w:color w:val="FF0000"/>
                <w:sz w:val="20"/>
                <w:szCs w:val="20"/>
              </w:rPr>
              <w:lastRenderedPageBreak/>
              <w:t>me Art. 212 C/F</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r>
      <w:tr w:rsidR="00A92E17" w:rsidRPr="00A92E17" w:rsidTr="00A53686">
        <w:trPr>
          <w:trHeight w:val="931"/>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A92E17" w:rsidRDefault="0061344E" w:rsidP="00A53686">
            <w:pPr>
              <w:spacing w:after="0" w:line="240" w:lineRule="auto"/>
              <w:ind w:left="62"/>
              <w:rPr>
                <w:rFonts w:ascii="Arial" w:eastAsia="Times New Roman" w:hAnsi="Arial" w:cs="Arial"/>
                <w:color w:val="FF0000"/>
                <w:sz w:val="20"/>
                <w:szCs w:val="20"/>
              </w:rPr>
            </w:pPr>
            <w:r w:rsidRPr="00A92E17">
              <w:rPr>
                <w:rFonts w:ascii="Arial" w:eastAsia="Times New Roman" w:hAnsi="Arial" w:cs="Arial"/>
                <w:color w:val="FF0000"/>
                <w:sz w:val="20"/>
                <w:szCs w:val="20"/>
              </w:rPr>
              <w:lastRenderedPageBreak/>
              <w:t>Meta executada no período (dado oficial)</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t>33,48%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27,19%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222C4"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28,15</w:t>
            </w:r>
            <w:r w:rsidR="0061344E" w:rsidRPr="00A92E1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222C4"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t>33,24%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CB0517"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29,54%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A376B6"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29,08%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C36715"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25,93%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r>
      <w:tr w:rsidR="00A92E17" w:rsidRPr="00A92E17" w:rsidTr="00A53686">
        <w:trPr>
          <w:trHeight w:val="942"/>
        </w:trPr>
        <w:tc>
          <w:tcPr>
            <w:tcW w:w="15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rsidR="0061344E" w:rsidRPr="00A92E17" w:rsidRDefault="0061344E" w:rsidP="00A53686">
            <w:pPr>
              <w:spacing w:after="0" w:line="240" w:lineRule="auto"/>
              <w:ind w:left="62"/>
              <w:rPr>
                <w:rFonts w:ascii="Arial" w:eastAsia="Times New Roman" w:hAnsi="Arial" w:cs="Arial"/>
                <w:color w:val="FF0000"/>
                <w:sz w:val="20"/>
                <w:szCs w:val="20"/>
              </w:rPr>
            </w:pPr>
            <w:r w:rsidRPr="00A92E17">
              <w:rPr>
                <w:rFonts w:ascii="Arial" w:eastAsia="Times New Roman" w:hAnsi="Arial" w:cs="Arial"/>
                <w:color w:val="FF0000"/>
                <w:sz w:val="20"/>
                <w:szCs w:val="20"/>
              </w:rPr>
              <w:t xml:space="preserve">Meta executada no período (dado extraoficial) </w:t>
            </w:r>
          </w:p>
        </w:tc>
        <w:tc>
          <w:tcPr>
            <w:tcW w:w="835"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t>33,48%</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27,19%</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222C4"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28,15</w:t>
            </w:r>
            <w:r w:rsidR="0061344E" w:rsidRPr="00A92E17">
              <w:rPr>
                <w:rFonts w:ascii="Arial" w:eastAsia="Times New Roman" w:hAnsi="Arial" w:cs="Arial"/>
                <w:color w:val="FF0000"/>
                <w:sz w:val="20"/>
                <w:szCs w:val="20"/>
              </w:rPr>
              <w:t>%</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222C4"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t>33,24%</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CB0517"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29,54%</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A376B6"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29,08%</w:t>
            </w: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C36715" w:rsidP="00A53686">
            <w:pPr>
              <w:spacing w:after="0" w:line="240" w:lineRule="auto"/>
              <w:ind w:left="62"/>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25,93%</w:t>
            </w: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c>
          <w:tcPr>
            <w:tcW w:w="850"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c>
          <w:tcPr>
            <w:tcW w:w="85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c>
          <w:tcPr>
            <w:tcW w:w="1701" w:type="dxa"/>
            <w:tcBorders>
              <w:top w:val="nil"/>
              <w:left w:val="nil"/>
              <w:bottom w:val="single" w:sz="8" w:space="0" w:color="000000"/>
              <w:right w:val="single" w:sz="8" w:space="0" w:color="000000"/>
            </w:tcBorders>
            <w:shd w:val="clear" w:color="auto" w:fill="auto"/>
            <w:tcMar>
              <w:top w:w="100" w:type="dxa"/>
              <w:bottom w:w="100" w:type="dxa"/>
            </w:tcMar>
          </w:tcPr>
          <w:p w:rsidR="0061344E" w:rsidRPr="00A92E17" w:rsidRDefault="0061344E" w:rsidP="00A53686">
            <w:pPr>
              <w:spacing w:after="0" w:line="240" w:lineRule="auto"/>
              <w:ind w:left="62"/>
              <w:jc w:val="center"/>
              <w:rPr>
                <w:rFonts w:ascii="Arial" w:eastAsia="Times New Roman" w:hAnsi="Arial" w:cs="Arial"/>
                <w:color w:val="FF0000"/>
                <w:sz w:val="20"/>
                <w:szCs w:val="20"/>
              </w:rPr>
            </w:pPr>
          </w:p>
        </w:tc>
      </w:tr>
    </w:tbl>
    <w:p w:rsidR="0061344E" w:rsidRPr="00A92E17" w:rsidRDefault="0061344E" w:rsidP="0061344E">
      <w:pPr>
        <w:spacing w:after="0" w:line="240" w:lineRule="auto"/>
        <w:rPr>
          <w:rFonts w:ascii="Arial" w:eastAsia="Times New Roman" w:hAnsi="Arial" w:cs="Arial"/>
          <w:color w:val="FF0000"/>
          <w:sz w:val="20"/>
          <w:szCs w:val="20"/>
        </w:rPr>
      </w:pPr>
    </w:p>
    <w:tbl>
      <w:tblPr>
        <w:tblW w:w="134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3990"/>
        <w:gridCol w:w="972"/>
        <w:gridCol w:w="1984"/>
        <w:gridCol w:w="1559"/>
        <w:gridCol w:w="1560"/>
        <w:gridCol w:w="3402"/>
      </w:tblGrid>
      <w:tr w:rsidR="00A92E17" w:rsidRPr="00A92E17" w:rsidTr="00A53686">
        <w:trPr>
          <w:trHeight w:val="807"/>
        </w:trPr>
        <w:tc>
          <w:tcPr>
            <w:tcW w:w="3990" w:type="dxa"/>
            <w:shd w:val="clear" w:color="auto" w:fill="D9D9D9"/>
            <w:tcMar>
              <w:top w:w="100" w:type="dxa"/>
              <w:left w:w="80" w:type="dxa"/>
              <w:bottom w:w="100" w:type="dxa"/>
              <w:right w:w="80" w:type="dxa"/>
            </w:tcMar>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Meta 20</w:t>
            </w:r>
          </w:p>
        </w:tc>
        <w:tc>
          <w:tcPr>
            <w:tcW w:w="9477" w:type="dxa"/>
            <w:gridSpan w:val="5"/>
            <w:shd w:val="clear" w:color="auto" w:fill="D9D9D9"/>
            <w:tcMar>
              <w:top w:w="100" w:type="dxa"/>
              <w:bottom w:w="100" w:type="dxa"/>
            </w:tcMar>
          </w:tcPr>
          <w:p w:rsidR="0061344E" w:rsidRPr="00A92E17" w:rsidRDefault="0061344E" w:rsidP="00A53686">
            <w:pPr>
              <w:spacing w:after="0" w:line="240" w:lineRule="auto"/>
              <w:ind w:left="60"/>
              <w:jc w:val="both"/>
              <w:rPr>
                <w:rFonts w:ascii="Arial" w:eastAsia="Times New Roman" w:hAnsi="Arial" w:cs="Arial"/>
                <w:color w:val="FF0000"/>
                <w:sz w:val="20"/>
                <w:szCs w:val="20"/>
              </w:rPr>
            </w:pPr>
            <w:r w:rsidRPr="00A92E17">
              <w:rPr>
                <w:rFonts w:ascii="Arial" w:hAnsi="Arial" w:cs="Arial"/>
                <w:color w:val="FF0000"/>
                <w:sz w:val="20"/>
                <w:szCs w:val="20"/>
              </w:rPr>
              <w:t>Investir em educação pública de forma a atingir, no mínimo, o patamar de 7% (sete por cento) do Produto Interno Bruto (PIB) do Estado no 5º (quinto) ano de vigência deste Plano e, no mínimo, o equivalente a 10% (dez por cento) do PIB ao final do decênio.</w:t>
            </w:r>
          </w:p>
        </w:tc>
      </w:tr>
      <w:tr w:rsidR="00A92E17" w:rsidRPr="00A92E17" w:rsidTr="00A53686">
        <w:trPr>
          <w:trHeight w:val="519"/>
        </w:trPr>
        <w:tc>
          <w:tcPr>
            <w:tcW w:w="3990" w:type="dxa"/>
            <w:shd w:val="clear" w:color="auto" w:fill="FFFFFF"/>
            <w:tcMar>
              <w:top w:w="100" w:type="dxa"/>
              <w:left w:w="80" w:type="dxa"/>
              <w:bottom w:w="100" w:type="dxa"/>
              <w:right w:w="80" w:type="dxa"/>
            </w:tcMar>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Estratégias (da meta acima indicada)</w:t>
            </w:r>
          </w:p>
        </w:tc>
        <w:tc>
          <w:tcPr>
            <w:tcW w:w="972"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Prazo</w:t>
            </w:r>
          </w:p>
        </w:tc>
        <w:tc>
          <w:tcPr>
            <w:tcW w:w="1984"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Previsões Orçamentárias</w:t>
            </w:r>
          </w:p>
        </w:tc>
        <w:tc>
          <w:tcPr>
            <w:tcW w:w="1559"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Status</w:t>
            </w:r>
          </w:p>
        </w:tc>
        <w:tc>
          <w:tcPr>
            <w:tcW w:w="1560"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Alcançou Estratégia?</w:t>
            </w:r>
          </w:p>
        </w:tc>
        <w:tc>
          <w:tcPr>
            <w:tcW w:w="3402"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b/>
                <w:color w:val="FF0000"/>
                <w:sz w:val="20"/>
                <w:szCs w:val="20"/>
              </w:rPr>
            </w:pPr>
            <w:r w:rsidRPr="00A92E17">
              <w:rPr>
                <w:rFonts w:ascii="Arial" w:eastAsia="Times New Roman" w:hAnsi="Arial" w:cs="Arial"/>
                <w:b/>
                <w:color w:val="FF0000"/>
                <w:sz w:val="20"/>
                <w:szCs w:val="20"/>
              </w:rPr>
              <w:t>Observações</w:t>
            </w:r>
          </w:p>
        </w:tc>
      </w:tr>
      <w:tr w:rsidR="00A92E17" w:rsidRPr="00A92E17" w:rsidTr="00A53686">
        <w:trPr>
          <w:trHeight w:val="519"/>
        </w:trPr>
        <w:tc>
          <w:tcPr>
            <w:tcW w:w="3990" w:type="dxa"/>
            <w:shd w:val="clear" w:color="auto" w:fill="FFFFFF"/>
            <w:tcMar>
              <w:top w:w="100" w:type="dxa"/>
              <w:left w:w="80" w:type="dxa"/>
              <w:bottom w:w="100" w:type="dxa"/>
              <w:right w:w="80" w:type="dxa"/>
            </w:tcMar>
          </w:tcPr>
          <w:p w:rsidR="0061344E" w:rsidRPr="00A92E17" w:rsidRDefault="0061344E" w:rsidP="00A53686">
            <w:pPr>
              <w:spacing w:after="0" w:line="240" w:lineRule="auto"/>
              <w:ind w:left="60"/>
              <w:jc w:val="both"/>
              <w:rPr>
                <w:rFonts w:ascii="Arial" w:eastAsia="Times New Roman" w:hAnsi="Arial" w:cs="Arial"/>
                <w:b/>
                <w:color w:val="FF0000"/>
                <w:sz w:val="20"/>
                <w:szCs w:val="20"/>
              </w:rPr>
            </w:pPr>
            <w:r w:rsidRPr="00A92E17">
              <w:rPr>
                <w:rFonts w:ascii="Arial" w:hAnsi="Arial" w:cs="Arial"/>
                <w:color w:val="FF0000"/>
                <w:sz w:val="20"/>
                <w:szCs w:val="20"/>
              </w:rPr>
              <w:t xml:space="preserve">20.1 - Garantir fontes de financiamento permanentes e sustentáveis para todos os níveis, etapas e modalidades da educação básica, observando-se as políticas de colaboração entre os entes federados, em especial as decorrentes do Art. 60, do Ato das Disposições Constitucionais Transitórias, e do § 1º, do Art. 75, da Lei nº 9.394/1996, que tratam da capacidade de atendimento e do esforço fiscal de cada ente federado, com vistas a atender suas </w:t>
            </w:r>
            <w:r w:rsidRPr="00A92E17">
              <w:rPr>
                <w:rFonts w:ascii="Arial" w:hAnsi="Arial" w:cs="Arial"/>
                <w:color w:val="FF0000"/>
                <w:sz w:val="20"/>
                <w:szCs w:val="20"/>
              </w:rPr>
              <w:lastRenderedPageBreak/>
              <w:t>demandas educacionais à luz do padrão de qualidade nacional;</w:t>
            </w:r>
          </w:p>
        </w:tc>
        <w:tc>
          <w:tcPr>
            <w:tcW w:w="972"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lastRenderedPageBreak/>
              <w:t>2017</w:t>
            </w:r>
          </w:p>
        </w:tc>
        <w:tc>
          <w:tcPr>
            <w:tcW w:w="1984"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Concluído</w:t>
            </w:r>
          </w:p>
        </w:tc>
        <w:tc>
          <w:tcPr>
            <w:tcW w:w="1560"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 xml:space="preserve">Sim </w:t>
            </w:r>
          </w:p>
        </w:tc>
        <w:tc>
          <w:tcPr>
            <w:tcW w:w="3402" w:type="dxa"/>
            <w:shd w:val="clear" w:color="auto" w:fill="FFFFFF"/>
            <w:tcMar>
              <w:top w:w="100" w:type="dxa"/>
              <w:bottom w:w="100" w:type="dxa"/>
            </w:tcMar>
          </w:tcPr>
          <w:p w:rsidR="0061344E" w:rsidRPr="00A92E17" w:rsidRDefault="0061344E" w:rsidP="00A53686">
            <w:pPr>
              <w:spacing w:after="0" w:line="240" w:lineRule="auto"/>
              <w:ind w:left="60"/>
              <w:jc w:val="both"/>
              <w:rPr>
                <w:rFonts w:ascii="Arial" w:eastAsia="Times New Roman" w:hAnsi="Arial" w:cs="Arial"/>
                <w:color w:val="FF0000"/>
                <w:sz w:val="20"/>
                <w:szCs w:val="20"/>
              </w:rPr>
            </w:pPr>
            <w:r w:rsidRPr="00A92E17">
              <w:rPr>
                <w:rFonts w:ascii="Arial" w:eastAsia="Times New Roman" w:hAnsi="Arial" w:cs="Arial"/>
                <w:color w:val="FF0000"/>
                <w:sz w:val="20"/>
                <w:szCs w:val="20"/>
              </w:rPr>
              <w:t>- FUNDEB;</w:t>
            </w:r>
          </w:p>
          <w:p w:rsidR="0061344E" w:rsidRPr="00A92E17" w:rsidRDefault="0061344E" w:rsidP="00A53686">
            <w:pPr>
              <w:spacing w:after="0" w:line="240" w:lineRule="auto"/>
              <w:ind w:left="60"/>
              <w:jc w:val="both"/>
              <w:rPr>
                <w:rFonts w:ascii="Arial" w:eastAsia="Times New Roman" w:hAnsi="Arial" w:cs="Arial"/>
                <w:color w:val="FF0000"/>
                <w:sz w:val="20"/>
                <w:szCs w:val="20"/>
              </w:rPr>
            </w:pPr>
            <w:r w:rsidRPr="00A92E17">
              <w:rPr>
                <w:rFonts w:ascii="Arial" w:eastAsia="Times New Roman" w:hAnsi="Arial" w:cs="Arial"/>
                <w:color w:val="FF0000"/>
                <w:sz w:val="20"/>
                <w:szCs w:val="20"/>
              </w:rPr>
              <w:t>- Salário Educação;</w:t>
            </w:r>
          </w:p>
          <w:p w:rsidR="0061344E" w:rsidRPr="00A92E17" w:rsidRDefault="0061344E" w:rsidP="00A53686">
            <w:pPr>
              <w:spacing w:after="0" w:line="240" w:lineRule="auto"/>
              <w:ind w:left="60"/>
              <w:jc w:val="both"/>
              <w:rPr>
                <w:rFonts w:ascii="Arial" w:eastAsia="Times New Roman" w:hAnsi="Arial" w:cs="Arial"/>
                <w:color w:val="FF0000"/>
                <w:sz w:val="20"/>
                <w:szCs w:val="20"/>
              </w:rPr>
            </w:pPr>
            <w:r w:rsidRPr="00A92E17">
              <w:rPr>
                <w:rFonts w:ascii="Arial" w:eastAsia="Times New Roman" w:hAnsi="Arial" w:cs="Arial"/>
                <w:color w:val="FF0000"/>
                <w:sz w:val="20"/>
                <w:szCs w:val="20"/>
              </w:rPr>
              <w:t>- 25% conf. Art. 212, C/F 88;</w:t>
            </w:r>
          </w:p>
          <w:p w:rsidR="00A16BA3" w:rsidRPr="00A92E17" w:rsidRDefault="0061344E" w:rsidP="00A16BA3">
            <w:pPr>
              <w:spacing w:after="0" w:line="240" w:lineRule="auto"/>
              <w:ind w:left="60"/>
              <w:jc w:val="both"/>
              <w:rPr>
                <w:rFonts w:ascii="Arial" w:eastAsia="Times New Roman" w:hAnsi="Arial" w:cs="Arial"/>
                <w:color w:val="FF0000"/>
                <w:sz w:val="20"/>
                <w:szCs w:val="20"/>
              </w:rPr>
            </w:pPr>
            <w:r w:rsidRPr="00A92E17">
              <w:rPr>
                <w:rFonts w:ascii="Arial" w:eastAsia="Times New Roman" w:hAnsi="Arial" w:cs="Arial"/>
                <w:color w:val="FF0000"/>
                <w:sz w:val="20"/>
                <w:szCs w:val="20"/>
              </w:rPr>
              <w:t xml:space="preserve">- PDDE </w:t>
            </w:r>
            <w:r w:rsidR="00A92E17" w:rsidRPr="00A92E17">
              <w:rPr>
                <w:rFonts w:ascii="Arial" w:eastAsia="Times New Roman" w:hAnsi="Arial" w:cs="Arial"/>
                <w:color w:val="FF0000"/>
                <w:sz w:val="20"/>
                <w:szCs w:val="20"/>
              </w:rPr>
              <w:t xml:space="preserve">Básico, Estrutura, Qualidade </w:t>
            </w:r>
            <w:r w:rsidRPr="00A92E17">
              <w:rPr>
                <w:rFonts w:ascii="Arial" w:eastAsia="Times New Roman" w:hAnsi="Arial" w:cs="Arial"/>
                <w:color w:val="FF0000"/>
                <w:sz w:val="20"/>
                <w:szCs w:val="20"/>
              </w:rPr>
              <w:t>(recurso FNDE repassado direto às unidades escolares);</w:t>
            </w:r>
          </w:p>
          <w:p w:rsidR="00A16BA3" w:rsidRPr="00A92E17" w:rsidRDefault="00A16BA3" w:rsidP="00A53686">
            <w:pPr>
              <w:spacing w:after="0" w:line="240" w:lineRule="auto"/>
              <w:ind w:left="60"/>
              <w:jc w:val="both"/>
              <w:rPr>
                <w:rFonts w:ascii="Arial" w:eastAsia="Times New Roman" w:hAnsi="Arial" w:cs="Arial"/>
                <w:color w:val="FF0000"/>
                <w:sz w:val="20"/>
                <w:szCs w:val="20"/>
              </w:rPr>
            </w:pPr>
            <w:r w:rsidRPr="00A92E17">
              <w:rPr>
                <w:rFonts w:ascii="Arial" w:eastAsia="Times New Roman" w:hAnsi="Arial" w:cs="Arial"/>
                <w:color w:val="FF0000"/>
                <w:sz w:val="20"/>
                <w:szCs w:val="20"/>
              </w:rPr>
              <w:t>- PAR;</w:t>
            </w:r>
          </w:p>
          <w:p w:rsidR="00A16BA3" w:rsidRPr="00A92E17" w:rsidRDefault="00A16BA3" w:rsidP="00A92E17">
            <w:pPr>
              <w:spacing w:after="0" w:line="240" w:lineRule="auto"/>
              <w:jc w:val="both"/>
              <w:rPr>
                <w:rFonts w:ascii="Arial" w:eastAsia="Times New Roman" w:hAnsi="Arial" w:cs="Arial"/>
                <w:color w:val="FF0000"/>
                <w:sz w:val="20"/>
                <w:szCs w:val="20"/>
              </w:rPr>
            </w:pPr>
          </w:p>
        </w:tc>
      </w:tr>
      <w:tr w:rsidR="00A92E17" w:rsidRPr="00A92E17" w:rsidTr="00A53686">
        <w:trPr>
          <w:trHeight w:val="519"/>
        </w:trPr>
        <w:tc>
          <w:tcPr>
            <w:tcW w:w="3990" w:type="dxa"/>
            <w:shd w:val="clear" w:color="auto" w:fill="FFFFFF"/>
            <w:tcMar>
              <w:top w:w="100" w:type="dxa"/>
              <w:left w:w="80" w:type="dxa"/>
              <w:bottom w:w="100" w:type="dxa"/>
              <w:right w:w="80" w:type="dxa"/>
            </w:tcMar>
          </w:tcPr>
          <w:p w:rsidR="0061344E" w:rsidRPr="00A92E17" w:rsidRDefault="0061344E" w:rsidP="00A53686">
            <w:pPr>
              <w:pStyle w:val="Default"/>
              <w:contextualSpacing/>
              <w:jc w:val="both"/>
              <w:rPr>
                <w:rFonts w:ascii="Arial" w:hAnsi="Arial" w:cs="Arial"/>
                <w:color w:val="FF0000"/>
                <w:sz w:val="20"/>
                <w:szCs w:val="20"/>
              </w:rPr>
            </w:pPr>
            <w:r w:rsidRPr="00A92E17">
              <w:rPr>
                <w:rFonts w:ascii="Arial" w:hAnsi="Arial" w:cs="Arial"/>
                <w:color w:val="FF0000"/>
                <w:sz w:val="20"/>
                <w:szCs w:val="20"/>
              </w:rPr>
              <w:lastRenderedPageBreak/>
              <w:t>20.2 - Otimizar a destinação de recursos à manutenção e o desenvolvimento do ensino, em acréscimo aos recursos vinculados nos termos do Art. 212, da Constituição Federal;</w:t>
            </w:r>
          </w:p>
        </w:tc>
        <w:tc>
          <w:tcPr>
            <w:tcW w:w="972" w:type="dxa"/>
            <w:shd w:val="clear" w:color="auto" w:fill="FFFFFF"/>
            <w:tcMar>
              <w:top w:w="100" w:type="dxa"/>
              <w:bottom w:w="100" w:type="dxa"/>
            </w:tcMar>
          </w:tcPr>
          <w:p w:rsidR="0061344E" w:rsidRPr="00A92E17" w:rsidRDefault="008A2E49"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2020</w:t>
            </w:r>
          </w:p>
        </w:tc>
        <w:tc>
          <w:tcPr>
            <w:tcW w:w="1984"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A92E17" w:rsidRDefault="008A2E49"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Concluído</w:t>
            </w:r>
          </w:p>
        </w:tc>
        <w:tc>
          <w:tcPr>
            <w:tcW w:w="1560" w:type="dxa"/>
            <w:shd w:val="clear" w:color="auto" w:fill="FFFFFF"/>
            <w:tcMar>
              <w:top w:w="100" w:type="dxa"/>
              <w:bottom w:w="100" w:type="dxa"/>
            </w:tcMar>
          </w:tcPr>
          <w:p w:rsidR="0061344E" w:rsidRPr="00A92E17" w:rsidRDefault="008A2E49"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 xml:space="preserve">Sim </w:t>
            </w:r>
          </w:p>
        </w:tc>
        <w:tc>
          <w:tcPr>
            <w:tcW w:w="3402" w:type="dxa"/>
            <w:shd w:val="clear" w:color="auto" w:fill="FFFFFF"/>
            <w:tcMar>
              <w:top w:w="100" w:type="dxa"/>
              <w:bottom w:w="100" w:type="dxa"/>
            </w:tcMar>
          </w:tcPr>
          <w:p w:rsidR="0061344E" w:rsidRPr="00A92E17" w:rsidRDefault="00A92E17" w:rsidP="00A53686">
            <w:pPr>
              <w:spacing w:after="0" w:line="240" w:lineRule="auto"/>
              <w:ind w:left="60"/>
              <w:jc w:val="both"/>
              <w:rPr>
                <w:rFonts w:ascii="Arial" w:eastAsia="Times New Roman" w:hAnsi="Arial" w:cs="Arial"/>
                <w:color w:val="FF0000"/>
                <w:sz w:val="20"/>
                <w:szCs w:val="20"/>
              </w:rPr>
            </w:pPr>
            <w:r w:rsidRPr="00A92E17">
              <w:rPr>
                <w:rFonts w:ascii="Arial" w:eastAsia="Times New Roman" w:hAnsi="Arial" w:cs="Arial"/>
                <w:color w:val="FF0000"/>
                <w:sz w:val="20"/>
                <w:szCs w:val="20"/>
              </w:rPr>
              <w:t>- Em 2020 foi investido 0,93</w:t>
            </w:r>
            <w:r w:rsidR="008A2E49" w:rsidRPr="00A92E17">
              <w:rPr>
                <w:rFonts w:ascii="Arial" w:eastAsia="Times New Roman" w:hAnsi="Arial" w:cs="Arial"/>
                <w:color w:val="FF0000"/>
                <w:sz w:val="20"/>
                <w:szCs w:val="20"/>
              </w:rPr>
              <w:t>% de recurso próprio, além do recomendado no Art. 2012/CF</w:t>
            </w:r>
            <w:r w:rsidRPr="00A92E17">
              <w:rPr>
                <w:rFonts w:ascii="Arial" w:eastAsia="Times New Roman" w:hAnsi="Arial" w:cs="Arial"/>
                <w:color w:val="FF0000"/>
                <w:sz w:val="20"/>
                <w:szCs w:val="20"/>
              </w:rPr>
              <w:t>;</w:t>
            </w:r>
          </w:p>
        </w:tc>
      </w:tr>
      <w:tr w:rsidR="00A92E17" w:rsidRPr="00A92E17" w:rsidTr="00A53686">
        <w:trPr>
          <w:trHeight w:val="519"/>
        </w:trPr>
        <w:tc>
          <w:tcPr>
            <w:tcW w:w="3990" w:type="dxa"/>
            <w:shd w:val="clear" w:color="auto" w:fill="FFFFFF"/>
            <w:tcMar>
              <w:top w:w="100" w:type="dxa"/>
              <w:left w:w="80" w:type="dxa"/>
              <w:bottom w:w="100" w:type="dxa"/>
              <w:right w:w="80" w:type="dxa"/>
            </w:tcMar>
          </w:tcPr>
          <w:p w:rsidR="0061344E" w:rsidRPr="00A92E17" w:rsidRDefault="0061344E" w:rsidP="00A53686">
            <w:pPr>
              <w:pStyle w:val="Default"/>
              <w:contextualSpacing/>
              <w:jc w:val="both"/>
              <w:rPr>
                <w:rFonts w:ascii="Arial" w:hAnsi="Arial" w:cs="Arial"/>
                <w:color w:val="FF0000"/>
                <w:sz w:val="20"/>
                <w:szCs w:val="20"/>
              </w:rPr>
            </w:pPr>
            <w:r w:rsidRPr="00A92E17">
              <w:rPr>
                <w:rFonts w:ascii="Arial" w:hAnsi="Arial" w:cs="Arial"/>
                <w:color w:val="FF0000"/>
                <w:sz w:val="20"/>
                <w:szCs w:val="20"/>
              </w:rPr>
              <w:t>20.3 - Fortalecer os mecanismos e os instrumentos que assegurem, nos termos do Parágrafo Único, do Art. 48, da Lei Complementar nº 101/2000, com a redação dada pela Lei Complementar nº 131/2009, a transparência e o controle social na utilização dos recursos públicos aplicados em educação, especialmente a realização de audiências públicas, a criação de portais eletrônicos de transparência e a capacitação dos membros de conselhos de acompanhamento e controle social do FUNDEB, com a colaboração entre as Secretarias de Educação do Estado e dos Municípios, os Tribunais de Contas do Estado e dos Municípios e o Ministério Público;</w:t>
            </w:r>
          </w:p>
        </w:tc>
        <w:tc>
          <w:tcPr>
            <w:tcW w:w="972"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2017</w:t>
            </w:r>
          </w:p>
        </w:tc>
        <w:tc>
          <w:tcPr>
            <w:tcW w:w="1984"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 xml:space="preserve">Andamento </w:t>
            </w:r>
          </w:p>
        </w:tc>
        <w:tc>
          <w:tcPr>
            <w:tcW w:w="1560"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 xml:space="preserve">Andamento </w:t>
            </w:r>
          </w:p>
        </w:tc>
        <w:tc>
          <w:tcPr>
            <w:tcW w:w="3402" w:type="dxa"/>
            <w:shd w:val="clear" w:color="auto" w:fill="FFFFFF"/>
            <w:tcMar>
              <w:top w:w="100" w:type="dxa"/>
              <w:bottom w:w="100" w:type="dxa"/>
            </w:tcMar>
          </w:tcPr>
          <w:p w:rsidR="0061344E" w:rsidRPr="00A92E17" w:rsidRDefault="0061344E" w:rsidP="00A53686">
            <w:pPr>
              <w:spacing w:after="0" w:line="240" w:lineRule="auto"/>
              <w:ind w:left="60"/>
              <w:jc w:val="both"/>
              <w:rPr>
                <w:rFonts w:ascii="Arial" w:eastAsia="Times New Roman" w:hAnsi="Arial" w:cs="Arial"/>
                <w:color w:val="FF0000"/>
                <w:sz w:val="20"/>
                <w:szCs w:val="20"/>
              </w:rPr>
            </w:pPr>
            <w:r w:rsidRPr="00A92E17">
              <w:rPr>
                <w:rFonts w:ascii="Arial" w:eastAsia="Times New Roman" w:hAnsi="Arial" w:cs="Arial"/>
                <w:color w:val="FF0000"/>
                <w:sz w:val="20"/>
                <w:szCs w:val="20"/>
              </w:rPr>
              <w:t xml:space="preserve">- Município disponibiliza dados sobre Educação no Portal da Transparência, site </w:t>
            </w:r>
            <w:hyperlink r:id="rId18" w:history="1">
              <w:r w:rsidRPr="00A92E17">
                <w:rPr>
                  <w:rStyle w:val="Hyperlink"/>
                  <w:rFonts w:ascii="Arial" w:eastAsia="Times New Roman" w:hAnsi="Arial" w:cs="Arial"/>
                  <w:color w:val="FF0000"/>
                  <w:sz w:val="20"/>
                  <w:szCs w:val="20"/>
                </w:rPr>
                <w:t>https://www.pmbvt.sc.gov.br/</w:t>
              </w:r>
            </w:hyperlink>
            <w:r w:rsidRPr="00A92E17">
              <w:rPr>
                <w:rFonts w:ascii="Arial" w:eastAsia="Times New Roman" w:hAnsi="Arial" w:cs="Arial"/>
                <w:color w:val="FF0000"/>
                <w:sz w:val="20"/>
                <w:szCs w:val="20"/>
              </w:rPr>
              <w:t>;</w:t>
            </w:r>
          </w:p>
          <w:p w:rsidR="0061344E" w:rsidRPr="00A92E17" w:rsidRDefault="0061344E" w:rsidP="00A53686">
            <w:pPr>
              <w:spacing w:after="0" w:line="240" w:lineRule="auto"/>
              <w:ind w:left="60"/>
              <w:jc w:val="both"/>
              <w:rPr>
                <w:rFonts w:ascii="Arial" w:eastAsia="Times New Roman" w:hAnsi="Arial" w:cs="Arial"/>
                <w:color w:val="FF0000"/>
                <w:sz w:val="20"/>
                <w:szCs w:val="20"/>
              </w:rPr>
            </w:pPr>
            <w:r w:rsidRPr="00A92E17">
              <w:rPr>
                <w:rFonts w:ascii="Arial" w:eastAsia="Times New Roman" w:hAnsi="Arial" w:cs="Arial"/>
                <w:color w:val="FF0000"/>
                <w:sz w:val="20"/>
                <w:szCs w:val="20"/>
              </w:rPr>
              <w:t xml:space="preserve">- Há informações disponíveis no portaldocidadao.tce.sc.gov.br, site do Tribunal de Contas de Santa Catarina; </w:t>
            </w:r>
          </w:p>
          <w:p w:rsidR="0061344E" w:rsidRPr="00A92E17" w:rsidRDefault="0061344E" w:rsidP="00A53686">
            <w:pPr>
              <w:spacing w:after="0" w:line="240" w:lineRule="auto"/>
              <w:ind w:left="60"/>
              <w:jc w:val="both"/>
              <w:rPr>
                <w:rFonts w:ascii="Arial" w:eastAsia="Times New Roman" w:hAnsi="Arial" w:cs="Arial"/>
                <w:color w:val="FF0000"/>
                <w:sz w:val="20"/>
                <w:szCs w:val="20"/>
              </w:rPr>
            </w:pPr>
          </w:p>
        </w:tc>
      </w:tr>
      <w:tr w:rsidR="002A4919" w:rsidRPr="00A92E17" w:rsidTr="00A53686">
        <w:trPr>
          <w:trHeight w:val="519"/>
        </w:trPr>
        <w:tc>
          <w:tcPr>
            <w:tcW w:w="3990" w:type="dxa"/>
            <w:shd w:val="clear" w:color="auto" w:fill="FFFFFF"/>
            <w:tcMar>
              <w:top w:w="100" w:type="dxa"/>
              <w:left w:w="80" w:type="dxa"/>
              <w:bottom w:w="100" w:type="dxa"/>
              <w:right w:w="80" w:type="dxa"/>
            </w:tcMar>
          </w:tcPr>
          <w:p w:rsidR="002A4919" w:rsidRPr="002A4919" w:rsidRDefault="002A4919" w:rsidP="00A53686">
            <w:pPr>
              <w:pStyle w:val="Default"/>
              <w:jc w:val="both"/>
              <w:rPr>
                <w:rFonts w:ascii="Arial" w:hAnsi="Arial" w:cs="Arial"/>
                <w:color w:val="000000" w:themeColor="text1"/>
                <w:sz w:val="20"/>
                <w:szCs w:val="20"/>
              </w:rPr>
            </w:pPr>
            <w:r w:rsidRPr="002A4919">
              <w:rPr>
                <w:rFonts w:ascii="Arial" w:hAnsi="Arial" w:cs="Arial"/>
                <w:color w:val="000000" w:themeColor="text1"/>
                <w:sz w:val="20"/>
                <w:szCs w:val="20"/>
              </w:rPr>
              <w:t xml:space="preserve">20.4 - Acompanhar a regulamentação do § 4, do Art. 164, da Constituição Estadual, no prazo de 2 (dois) anos, por lei complementar, de forma a estabelecer as normas de cooperação entre o Estado e os Municípios, em material educacional, e a articulação do sistema estadual de educação em regime de colaboração, com </w:t>
            </w:r>
            <w:r w:rsidRPr="002A4919">
              <w:rPr>
                <w:rFonts w:ascii="Arial" w:hAnsi="Arial" w:cs="Arial"/>
                <w:color w:val="000000" w:themeColor="text1"/>
                <w:sz w:val="20"/>
                <w:szCs w:val="20"/>
              </w:rPr>
              <w:lastRenderedPageBreak/>
              <w:t xml:space="preserve">o equilíbrio na repartição das responsabilidades e dos recursos e efetivo cumprimento das funções; </w:t>
            </w:r>
          </w:p>
        </w:tc>
        <w:tc>
          <w:tcPr>
            <w:tcW w:w="972" w:type="dxa"/>
            <w:shd w:val="clear" w:color="auto" w:fill="FFFFFF"/>
            <w:tcMar>
              <w:top w:w="100" w:type="dxa"/>
              <w:bottom w:w="100" w:type="dxa"/>
            </w:tcMar>
          </w:tcPr>
          <w:p w:rsidR="002A4919" w:rsidRPr="00A92E17" w:rsidRDefault="002A4919" w:rsidP="00A53686">
            <w:pPr>
              <w:spacing w:after="0" w:line="240" w:lineRule="auto"/>
              <w:ind w:left="60"/>
              <w:jc w:val="center"/>
              <w:rPr>
                <w:rFonts w:ascii="Arial" w:eastAsia="Times New Roman" w:hAnsi="Arial" w:cs="Arial"/>
                <w:color w:val="FF0000"/>
                <w:sz w:val="20"/>
                <w:szCs w:val="20"/>
              </w:rPr>
            </w:pPr>
          </w:p>
        </w:tc>
        <w:tc>
          <w:tcPr>
            <w:tcW w:w="1984" w:type="dxa"/>
            <w:shd w:val="clear" w:color="auto" w:fill="FFFFFF"/>
            <w:tcMar>
              <w:top w:w="100" w:type="dxa"/>
              <w:bottom w:w="100" w:type="dxa"/>
            </w:tcMar>
          </w:tcPr>
          <w:p w:rsidR="002A4919" w:rsidRPr="00A92E17" w:rsidRDefault="002A4919"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2A4919" w:rsidRPr="00A92E17" w:rsidRDefault="002A4919" w:rsidP="00A53686">
            <w:pPr>
              <w:spacing w:after="0" w:line="240" w:lineRule="auto"/>
              <w:ind w:left="60"/>
              <w:jc w:val="center"/>
              <w:rPr>
                <w:rFonts w:ascii="Arial" w:eastAsia="Times New Roman" w:hAnsi="Arial" w:cs="Arial"/>
                <w:color w:val="FF0000"/>
                <w:sz w:val="20"/>
                <w:szCs w:val="20"/>
              </w:rPr>
            </w:pPr>
          </w:p>
        </w:tc>
        <w:tc>
          <w:tcPr>
            <w:tcW w:w="1560" w:type="dxa"/>
            <w:shd w:val="clear" w:color="auto" w:fill="FFFFFF"/>
            <w:tcMar>
              <w:top w:w="100" w:type="dxa"/>
              <w:bottom w:w="100" w:type="dxa"/>
            </w:tcMar>
          </w:tcPr>
          <w:p w:rsidR="002A4919" w:rsidRPr="00A92E17" w:rsidRDefault="002A4919" w:rsidP="00A53686">
            <w:pPr>
              <w:spacing w:after="0" w:line="240" w:lineRule="auto"/>
              <w:ind w:left="60"/>
              <w:jc w:val="center"/>
              <w:rPr>
                <w:rFonts w:ascii="Arial" w:eastAsia="Times New Roman" w:hAnsi="Arial" w:cs="Arial"/>
                <w:color w:val="FF0000"/>
                <w:sz w:val="20"/>
                <w:szCs w:val="20"/>
              </w:rPr>
            </w:pPr>
          </w:p>
        </w:tc>
        <w:tc>
          <w:tcPr>
            <w:tcW w:w="3402" w:type="dxa"/>
            <w:shd w:val="clear" w:color="auto" w:fill="FFFFFF"/>
            <w:tcMar>
              <w:top w:w="100" w:type="dxa"/>
              <w:bottom w:w="100" w:type="dxa"/>
            </w:tcMar>
          </w:tcPr>
          <w:p w:rsidR="002A4919" w:rsidRPr="00A92E17" w:rsidRDefault="002A4919" w:rsidP="00A53686">
            <w:pPr>
              <w:spacing w:after="0" w:line="240" w:lineRule="auto"/>
              <w:ind w:left="60"/>
              <w:jc w:val="both"/>
              <w:rPr>
                <w:rFonts w:ascii="Arial" w:eastAsia="Times New Roman" w:hAnsi="Arial" w:cs="Arial"/>
                <w:color w:val="FF0000"/>
                <w:sz w:val="20"/>
                <w:szCs w:val="20"/>
              </w:rPr>
            </w:pPr>
            <w:r>
              <w:rPr>
                <w:rFonts w:ascii="Arial" w:eastAsia="Times New Roman" w:hAnsi="Arial" w:cs="Arial"/>
                <w:color w:val="FF0000"/>
                <w:sz w:val="20"/>
                <w:szCs w:val="20"/>
              </w:rPr>
              <w:t xml:space="preserve">- Município não consegue fazer esse acompanhamento; </w:t>
            </w:r>
          </w:p>
        </w:tc>
      </w:tr>
      <w:tr w:rsidR="00A92E17" w:rsidRPr="00A92E17" w:rsidTr="00A53686">
        <w:trPr>
          <w:trHeight w:val="615"/>
        </w:trPr>
        <w:tc>
          <w:tcPr>
            <w:tcW w:w="3990" w:type="dxa"/>
            <w:shd w:val="clear" w:color="auto" w:fill="FFFFFF"/>
            <w:tcMar>
              <w:top w:w="100" w:type="dxa"/>
              <w:left w:w="80" w:type="dxa"/>
              <w:bottom w:w="100" w:type="dxa"/>
              <w:right w:w="80" w:type="dxa"/>
            </w:tcMar>
          </w:tcPr>
          <w:p w:rsidR="0061344E" w:rsidRPr="00A92E17" w:rsidRDefault="0061344E" w:rsidP="00A53686">
            <w:pPr>
              <w:spacing w:after="0" w:line="240" w:lineRule="auto"/>
              <w:contextualSpacing/>
              <w:jc w:val="both"/>
              <w:rPr>
                <w:rFonts w:ascii="Arial" w:hAnsi="Arial" w:cs="Arial"/>
                <w:color w:val="FF0000"/>
                <w:sz w:val="20"/>
                <w:szCs w:val="20"/>
              </w:rPr>
            </w:pPr>
            <w:r w:rsidRPr="00A92E17">
              <w:rPr>
                <w:rFonts w:ascii="Arial" w:hAnsi="Arial" w:cs="Arial"/>
                <w:color w:val="FF0000"/>
                <w:sz w:val="20"/>
                <w:szCs w:val="20"/>
              </w:rPr>
              <w:lastRenderedPageBreak/>
              <w:t>2.5 - Buscar convênios de cooperação entre União, Estado e Município para a manutenção da Educação Básica, alimentação escolar e transporte, bem como livro didático, material pedagógico e esportivo;</w:t>
            </w:r>
          </w:p>
        </w:tc>
        <w:tc>
          <w:tcPr>
            <w:tcW w:w="972"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2017</w:t>
            </w:r>
          </w:p>
        </w:tc>
        <w:tc>
          <w:tcPr>
            <w:tcW w:w="1984"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 xml:space="preserve">Concluído </w:t>
            </w:r>
          </w:p>
        </w:tc>
        <w:tc>
          <w:tcPr>
            <w:tcW w:w="1560"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 xml:space="preserve">Concluído </w:t>
            </w:r>
          </w:p>
        </w:tc>
        <w:tc>
          <w:tcPr>
            <w:tcW w:w="3402" w:type="dxa"/>
            <w:shd w:val="clear" w:color="auto" w:fill="FFFFFF"/>
            <w:tcMar>
              <w:top w:w="100" w:type="dxa"/>
              <w:bottom w:w="100" w:type="dxa"/>
            </w:tcMar>
          </w:tcPr>
          <w:p w:rsidR="0061344E" w:rsidRPr="00A92E17" w:rsidRDefault="0061344E" w:rsidP="00A53686">
            <w:pPr>
              <w:spacing w:after="0" w:line="240" w:lineRule="auto"/>
              <w:ind w:left="60"/>
              <w:jc w:val="both"/>
              <w:rPr>
                <w:rFonts w:ascii="Arial" w:eastAsia="Times New Roman" w:hAnsi="Arial" w:cs="Arial"/>
                <w:color w:val="FF0000"/>
                <w:sz w:val="20"/>
                <w:szCs w:val="20"/>
              </w:rPr>
            </w:pPr>
            <w:r w:rsidRPr="00A92E17">
              <w:rPr>
                <w:rFonts w:ascii="Arial" w:eastAsia="Times New Roman" w:hAnsi="Arial" w:cs="Arial"/>
                <w:color w:val="FF0000"/>
                <w:sz w:val="20"/>
                <w:szCs w:val="20"/>
              </w:rPr>
              <w:t>- Repasses do PNATE e PNAE;</w:t>
            </w:r>
          </w:p>
          <w:p w:rsidR="0061344E" w:rsidRPr="00A92E17" w:rsidRDefault="0061344E" w:rsidP="00A53686">
            <w:pPr>
              <w:spacing w:after="0" w:line="240" w:lineRule="auto"/>
              <w:ind w:left="60"/>
              <w:jc w:val="both"/>
              <w:rPr>
                <w:rFonts w:ascii="Arial" w:eastAsia="Times New Roman" w:hAnsi="Arial" w:cs="Arial"/>
                <w:color w:val="FF0000"/>
                <w:sz w:val="20"/>
                <w:szCs w:val="20"/>
              </w:rPr>
            </w:pPr>
            <w:r w:rsidRPr="00A92E17">
              <w:rPr>
                <w:rFonts w:ascii="Arial" w:eastAsia="Times New Roman" w:hAnsi="Arial" w:cs="Arial"/>
                <w:color w:val="FF0000"/>
                <w:sz w:val="20"/>
                <w:szCs w:val="20"/>
              </w:rPr>
              <w:t>- PDDE</w:t>
            </w:r>
          </w:p>
        </w:tc>
      </w:tr>
      <w:tr w:rsidR="00A92E17" w:rsidRPr="00A92E17" w:rsidTr="00A53686">
        <w:trPr>
          <w:trHeight w:val="615"/>
        </w:trPr>
        <w:tc>
          <w:tcPr>
            <w:tcW w:w="3990" w:type="dxa"/>
            <w:shd w:val="clear" w:color="auto" w:fill="FFFFFF"/>
            <w:tcMar>
              <w:top w:w="100" w:type="dxa"/>
              <w:left w:w="80" w:type="dxa"/>
              <w:bottom w:w="100" w:type="dxa"/>
              <w:right w:w="80" w:type="dxa"/>
            </w:tcMar>
          </w:tcPr>
          <w:p w:rsidR="0061344E" w:rsidRPr="00A92E17" w:rsidRDefault="0061344E" w:rsidP="00A53686">
            <w:pPr>
              <w:spacing w:after="0" w:line="240" w:lineRule="auto"/>
              <w:contextualSpacing/>
              <w:jc w:val="both"/>
              <w:rPr>
                <w:rFonts w:ascii="Arial" w:hAnsi="Arial" w:cs="Arial"/>
                <w:color w:val="FF0000"/>
                <w:sz w:val="20"/>
                <w:szCs w:val="20"/>
              </w:rPr>
            </w:pPr>
            <w:r w:rsidRPr="00A92E17">
              <w:rPr>
                <w:rFonts w:ascii="Arial" w:hAnsi="Arial" w:cs="Arial"/>
                <w:color w:val="FF0000"/>
                <w:sz w:val="20"/>
                <w:szCs w:val="20"/>
              </w:rPr>
              <w:t>20.6 – Reestruturar e ampliar as escolas municipais da zona rural com recursos federal, estadual e municipal para garantir a permanência do alunos no contexto escolar.</w:t>
            </w:r>
          </w:p>
        </w:tc>
        <w:tc>
          <w:tcPr>
            <w:tcW w:w="972"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2017</w:t>
            </w:r>
          </w:p>
        </w:tc>
        <w:tc>
          <w:tcPr>
            <w:tcW w:w="1984"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p>
        </w:tc>
        <w:tc>
          <w:tcPr>
            <w:tcW w:w="1559"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 xml:space="preserve">Andamento </w:t>
            </w:r>
          </w:p>
        </w:tc>
        <w:tc>
          <w:tcPr>
            <w:tcW w:w="1560" w:type="dxa"/>
            <w:shd w:val="clear" w:color="auto" w:fill="FFFFFF"/>
            <w:tcMar>
              <w:top w:w="100" w:type="dxa"/>
              <w:bottom w:w="100" w:type="dxa"/>
            </w:tcMar>
          </w:tcPr>
          <w:p w:rsidR="0061344E" w:rsidRPr="00A92E17" w:rsidRDefault="0061344E" w:rsidP="00A53686">
            <w:pPr>
              <w:spacing w:after="0" w:line="240" w:lineRule="auto"/>
              <w:ind w:left="60"/>
              <w:jc w:val="center"/>
              <w:rPr>
                <w:rFonts w:ascii="Arial" w:eastAsia="Times New Roman" w:hAnsi="Arial" w:cs="Arial"/>
                <w:color w:val="FF0000"/>
                <w:sz w:val="20"/>
                <w:szCs w:val="20"/>
              </w:rPr>
            </w:pPr>
            <w:r w:rsidRPr="00A92E17">
              <w:rPr>
                <w:rFonts w:ascii="Arial" w:eastAsia="Times New Roman" w:hAnsi="Arial" w:cs="Arial"/>
                <w:color w:val="FF0000"/>
                <w:sz w:val="20"/>
                <w:szCs w:val="20"/>
              </w:rPr>
              <w:t xml:space="preserve">Andamento </w:t>
            </w:r>
          </w:p>
        </w:tc>
        <w:tc>
          <w:tcPr>
            <w:tcW w:w="3402" w:type="dxa"/>
            <w:shd w:val="clear" w:color="auto" w:fill="FFFFFF"/>
            <w:tcMar>
              <w:top w:w="100" w:type="dxa"/>
              <w:bottom w:w="100" w:type="dxa"/>
            </w:tcMar>
          </w:tcPr>
          <w:p w:rsidR="0061344E" w:rsidRPr="00A92E17" w:rsidRDefault="00A92E17" w:rsidP="00A92E17">
            <w:pPr>
              <w:spacing w:after="0" w:line="240" w:lineRule="auto"/>
              <w:ind w:left="60"/>
              <w:jc w:val="both"/>
              <w:rPr>
                <w:rFonts w:ascii="Arial" w:eastAsia="Times New Roman" w:hAnsi="Arial" w:cs="Arial"/>
                <w:color w:val="FF0000"/>
                <w:sz w:val="20"/>
                <w:szCs w:val="20"/>
              </w:rPr>
            </w:pPr>
            <w:r w:rsidRPr="00A92E17">
              <w:rPr>
                <w:rFonts w:ascii="Arial" w:eastAsia="Times New Roman" w:hAnsi="Arial" w:cs="Arial"/>
                <w:color w:val="FF0000"/>
                <w:sz w:val="20"/>
                <w:szCs w:val="20"/>
              </w:rPr>
              <w:t>- Reformas e pequenos reparos na estrutura física são r</w:t>
            </w:r>
            <w:r w:rsidR="0061344E" w:rsidRPr="00A92E17">
              <w:rPr>
                <w:rFonts w:ascii="Arial" w:eastAsia="Times New Roman" w:hAnsi="Arial" w:cs="Arial"/>
                <w:color w:val="FF0000"/>
                <w:sz w:val="20"/>
                <w:szCs w:val="20"/>
              </w:rPr>
              <w:t>ealizadas com Recurso Próprio e/</w:t>
            </w:r>
            <w:r w:rsidR="00823D03" w:rsidRPr="00A92E17">
              <w:rPr>
                <w:rFonts w:ascii="Arial" w:eastAsia="Times New Roman" w:hAnsi="Arial" w:cs="Arial"/>
                <w:color w:val="FF0000"/>
                <w:sz w:val="20"/>
                <w:szCs w:val="20"/>
              </w:rPr>
              <w:t>ou recurso</w:t>
            </w:r>
            <w:r w:rsidRPr="00A92E17">
              <w:rPr>
                <w:rFonts w:ascii="Arial" w:eastAsia="Times New Roman" w:hAnsi="Arial" w:cs="Arial"/>
                <w:color w:val="FF0000"/>
                <w:sz w:val="20"/>
                <w:szCs w:val="20"/>
              </w:rPr>
              <w:t xml:space="preserve"> do Salário Educação ou com os 3</w:t>
            </w:r>
            <w:r w:rsidR="00823D03" w:rsidRPr="00A92E17">
              <w:rPr>
                <w:rFonts w:ascii="Arial" w:eastAsia="Times New Roman" w:hAnsi="Arial" w:cs="Arial"/>
                <w:color w:val="FF0000"/>
                <w:sz w:val="20"/>
                <w:szCs w:val="20"/>
              </w:rPr>
              <w:t>0% do FUNDEB.</w:t>
            </w:r>
          </w:p>
        </w:tc>
      </w:tr>
    </w:tbl>
    <w:p w:rsidR="006B62DE" w:rsidRPr="00432150" w:rsidRDefault="006B62DE" w:rsidP="00374818">
      <w:pPr>
        <w:spacing w:after="0" w:line="240" w:lineRule="auto"/>
        <w:rPr>
          <w:rFonts w:ascii="Arial" w:eastAsia="Times New Roman" w:hAnsi="Arial" w:cs="Arial"/>
          <w:sz w:val="24"/>
          <w:szCs w:val="24"/>
        </w:rPr>
      </w:pPr>
    </w:p>
    <w:p w:rsidR="006B62DE" w:rsidRPr="00432150" w:rsidRDefault="006B62DE" w:rsidP="00374818">
      <w:pPr>
        <w:spacing w:after="0" w:line="240" w:lineRule="auto"/>
        <w:rPr>
          <w:rFonts w:ascii="Arial" w:eastAsia="Times New Roman" w:hAnsi="Arial" w:cs="Arial"/>
          <w:sz w:val="24"/>
          <w:szCs w:val="24"/>
        </w:rPr>
      </w:pPr>
    </w:p>
    <w:p w:rsidR="0061344E" w:rsidRPr="00432150" w:rsidRDefault="0061344E" w:rsidP="00374818">
      <w:pPr>
        <w:numPr>
          <w:ilvl w:val="0"/>
          <w:numId w:val="2"/>
        </w:numPr>
        <w:pBdr>
          <w:top w:val="nil"/>
          <w:left w:val="nil"/>
          <w:bottom w:val="nil"/>
          <w:right w:val="nil"/>
          <w:between w:val="nil"/>
        </w:pBdr>
        <w:spacing w:after="0" w:line="240" w:lineRule="auto"/>
        <w:contextualSpacing/>
        <w:rPr>
          <w:rFonts w:ascii="Arial" w:eastAsia="Times New Roman" w:hAnsi="Arial" w:cs="Arial"/>
          <w:b/>
          <w:sz w:val="24"/>
          <w:szCs w:val="24"/>
        </w:rPr>
      </w:pPr>
      <w:bookmarkStart w:id="1" w:name="_gjdgxs" w:colFirst="0" w:colLast="0"/>
      <w:bookmarkEnd w:id="1"/>
      <w:r w:rsidRPr="00432150">
        <w:rPr>
          <w:rFonts w:ascii="Arial" w:eastAsia="Times New Roman" w:hAnsi="Arial" w:cs="Arial"/>
          <w:b/>
          <w:sz w:val="24"/>
          <w:szCs w:val="24"/>
        </w:rPr>
        <w:t xml:space="preserve">CONCLUSÃO E RECOMENDAÇÕES </w:t>
      </w:r>
    </w:p>
    <w:p w:rsidR="0061344E" w:rsidRPr="00432150" w:rsidRDefault="0061344E" w:rsidP="00374818">
      <w:pPr>
        <w:pBdr>
          <w:top w:val="nil"/>
          <w:left w:val="nil"/>
          <w:bottom w:val="nil"/>
          <w:right w:val="nil"/>
          <w:between w:val="nil"/>
        </w:pBdr>
        <w:spacing w:after="0" w:line="240" w:lineRule="auto"/>
        <w:rPr>
          <w:rFonts w:ascii="Arial" w:eastAsia="Times New Roman" w:hAnsi="Arial" w:cs="Arial"/>
          <w:sz w:val="24"/>
          <w:szCs w:val="24"/>
        </w:rPr>
      </w:pPr>
    </w:p>
    <w:p w:rsidR="0061344E" w:rsidRPr="00432150" w:rsidRDefault="0061344E" w:rsidP="00374818">
      <w:pPr>
        <w:pBdr>
          <w:top w:val="nil"/>
          <w:left w:val="nil"/>
          <w:bottom w:val="nil"/>
          <w:right w:val="nil"/>
          <w:between w:val="nil"/>
        </w:pBdr>
        <w:spacing w:after="0" w:line="240" w:lineRule="auto"/>
        <w:ind w:firstLine="709"/>
        <w:jc w:val="both"/>
        <w:rPr>
          <w:rFonts w:ascii="Arial" w:eastAsia="Times New Roman" w:hAnsi="Arial" w:cs="Arial"/>
          <w:sz w:val="24"/>
          <w:szCs w:val="24"/>
        </w:rPr>
      </w:pPr>
      <w:r w:rsidRPr="00432150">
        <w:rPr>
          <w:rFonts w:ascii="Arial" w:eastAsia="Times New Roman" w:hAnsi="Arial" w:cs="Arial"/>
          <w:sz w:val="24"/>
          <w:szCs w:val="24"/>
        </w:rPr>
        <w:t>A</w:t>
      </w:r>
      <w:r w:rsidR="00692153" w:rsidRPr="00432150">
        <w:rPr>
          <w:rFonts w:ascii="Arial" w:eastAsia="Times New Roman" w:hAnsi="Arial" w:cs="Arial"/>
          <w:sz w:val="24"/>
          <w:szCs w:val="24"/>
        </w:rPr>
        <w:t>s metas estipuladas no Plano Municipal de Educação</w:t>
      </w:r>
      <w:r w:rsidRPr="00432150">
        <w:rPr>
          <w:rFonts w:ascii="Arial" w:eastAsia="Times New Roman" w:hAnsi="Arial" w:cs="Arial"/>
          <w:sz w:val="24"/>
          <w:szCs w:val="24"/>
        </w:rPr>
        <w:t xml:space="preserve"> segue</w:t>
      </w:r>
      <w:r w:rsidR="006B62DE" w:rsidRPr="00432150">
        <w:rPr>
          <w:rFonts w:ascii="Arial" w:eastAsia="Times New Roman" w:hAnsi="Arial" w:cs="Arial"/>
          <w:sz w:val="24"/>
          <w:szCs w:val="24"/>
        </w:rPr>
        <w:t>m descritas nas</w:t>
      </w:r>
      <w:r w:rsidRPr="00432150">
        <w:rPr>
          <w:rFonts w:ascii="Arial" w:eastAsia="Times New Roman" w:hAnsi="Arial" w:cs="Arial"/>
          <w:sz w:val="24"/>
          <w:szCs w:val="24"/>
        </w:rPr>
        <w:t xml:space="preserve"> tabelas acima. Algumas fora</w:t>
      </w:r>
      <w:r w:rsidR="006B62DE" w:rsidRPr="00432150">
        <w:rPr>
          <w:rFonts w:ascii="Arial" w:eastAsia="Times New Roman" w:hAnsi="Arial" w:cs="Arial"/>
          <w:sz w:val="24"/>
          <w:szCs w:val="24"/>
        </w:rPr>
        <w:t>m concluídas parcialmente, outra</w:t>
      </w:r>
      <w:r w:rsidRPr="00432150">
        <w:rPr>
          <w:rFonts w:ascii="Arial" w:eastAsia="Times New Roman" w:hAnsi="Arial" w:cs="Arial"/>
          <w:sz w:val="24"/>
          <w:szCs w:val="24"/>
        </w:rPr>
        <w:t xml:space="preserve">s o município conseguiu concluir totalmente e outras, principalmente as que exigem maiores investimentos não foram iniciadas. Enfim, as estratégias cumpridas se referem às atividades </w:t>
      </w:r>
      <w:r w:rsidR="00CE3AE0" w:rsidRPr="00432150">
        <w:rPr>
          <w:rFonts w:ascii="Arial" w:eastAsia="Times New Roman" w:hAnsi="Arial" w:cs="Arial"/>
          <w:sz w:val="24"/>
          <w:szCs w:val="24"/>
        </w:rPr>
        <w:t>que envolvem, exclusivamente, a</w:t>
      </w:r>
      <w:r w:rsidRPr="00432150">
        <w:rPr>
          <w:rFonts w:ascii="Arial" w:eastAsia="Times New Roman" w:hAnsi="Arial" w:cs="Arial"/>
          <w:sz w:val="24"/>
          <w:szCs w:val="24"/>
        </w:rPr>
        <w:t xml:space="preserve"> equipe técnica da Sec</w:t>
      </w:r>
      <w:r w:rsidR="006B62DE" w:rsidRPr="00432150">
        <w:rPr>
          <w:rFonts w:ascii="Arial" w:eastAsia="Times New Roman" w:hAnsi="Arial" w:cs="Arial"/>
          <w:sz w:val="24"/>
          <w:szCs w:val="24"/>
        </w:rPr>
        <w:t xml:space="preserve">retaria Municipal de Educação, as </w:t>
      </w:r>
      <w:r w:rsidRPr="00432150">
        <w:rPr>
          <w:rFonts w:ascii="Arial" w:eastAsia="Times New Roman" w:hAnsi="Arial" w:cs="Arial"/>
          <w:sz w:val="24"/>
          <w:szCs w:val="24"/>
        </w:rPr>
        <w:t>unidades escolares</w:t>
      </w:r>
      <w:r w:rsidR="00CE3AE0" w:rsidRPr="00432150">
        <w:rPr>
          <w:rFonts w:ascii="Arial" w:eastAsia="Times New Roman" w:hAnsi="Arial" w:cs="Arial"/>
          <w:sz w:val="24"/>
          <w:szCs w:val="24"/>
        </w:rPr>
        <w:t>, pedagogos, professores</w:t>
      </w:r>
      <w:r w:rsidR="006B62DE" w:rsidRPr="00432150">
        <w:rPr>
          <w:rFonts w:ascii="Arial" w:eastAsia="Times New Roman" w:hAnsi="Arial" w:cs="Arial"/>
          <w:sz w:val="24"/>
          <w:szCs w:val="24"/>
        </w:rPr>
        <w:t xml:space="preserve"> e </w:t>
      </w:r>
      <w:r w:rsidR="00CE3AE0" w:rsidRPr="00432150">
        <w:rPr>
          <w:rFonts w:ascii="Arial" w:eastAsia="Times New Roman" w:hAnsi="Arial" w:cs="Arial"/>
          <w:sz w:val="24"/>
          <w:szCs w:val="24"/>
        </w:rPr>
        <w:t xml:space="preserve">demais funcionários. </w:t>
      </w:r>
    </w:p>
    <w:p w:rsidR="0061344E" w:rsidRPr="00432150" w:rsidRDefault="006B62DE" w:rsidP="0061344E">
      <w:pPr>
        <w:pBdr>
          <w:top w:val="nil"/>
          <w:left w:val="nil"/>
          <w:bottom w:val="nil"/>
          <w:right w:val="nil"/>
          <w:between w:val="nil"/>
        </w:pBdr>
        <w:spacing w:after="0"/>
        <w:ind w:firstLine="709"/>
        <w:jc w:val="both"/>
        <w:rPr>
          <w:rFonts w:ascii="Arial" w:eastAsia="Times New Roman" w:hAnsi="Arial" w:cs="Arial"/>
          <w:sz w:val="24"/>
          <w:szCs w:val="24"/>
        </w:rPr>
      </w:pPr>
      <w:r w:rsidRPr="00432150">
        <w:rPr>
          <w:rFonts w:ascii="Arial" w:eastAsia="Times New Roman" w:hAnsi="Arial" w:cs="Arial"/>
          <w:sz w:val="24"/>
          <w:szCs w:val="24"/>
        </w:rPr>
        <w:t>Algumas metas são complexas</w:t>
      </w:r>
      <w:r w:rsidR="0061344E" w:rsidRPr="00432150">
        <w:rPr>
          <w:rFonts w:ascii="Arial" w:eastAsia="Times New Roman" w:hAnsi="Arial" w:cs="Arial"/>
          <w:sz w:val="24"/>
          <w:szCs w:val="24"/>
        </w:rPr>
        <w:t xml:space="preserve"> para serem </w:t>
      </w:r>
      <w:r w:rsidRPr="00432150">
        <w:rPr>
          <w:rFonts w:ascii="Arial" w:eastAsia="Times New Roman" w:hAnsi="Arial" w:cs="Arial"/>
          <w:sz w:val="24"/>
          <w:szCs w:val="24"/>
        </w:rPr>
        <w:t>cumpridas</w:t>
      </w:r>
      <w:r w:rsidR="00CE3AE0" w:rsidRPr="00432150">
        <w:rPr>
          <w:rFonts w:ascii="Arial" w:eastAsia="Times New Roman" w:hAnsi="Arial" w:cs="Arial"/>
          <w:sz w:val="24"/>
          <w:szCs w:val="24"/>
        </w:rPr>
        <w:t xml:space="preserve"> e/ou </w:t>
      </w:r>
      <w:proofErr w:type="spellStart"/>
      <w:r w:rsidR="00CE3AE0" w:rsidRPr="00432150">
        <w:rPr>
          <w:rFonts w:ascii="Arial" w:eastAsia="Times New Roman" w:hAnsi="Arial" w:cs="Arial"/>
          <w:sz w:val="24"/>
          <w:szCs w:val="24"/>
        </w:rPr>
        <w:t>monitordas</w:t>
      </w:r>
      <w:proofErr w:type="spellEnd"/>
      <w:r w:rsidRPr="00432150">
        <w:rPr>
          <w:rFonts w:ascii="Arial" w:eastAsia="Times New Roman" w:hAnsi="Arial" w:cs="Arial"/>
          <w:sz w:val="24"/>
          <w:szCs w:val="24"/>
        </w:rPr>
        <w:t xml:space="preserve"> por não serem de</w:t>
      </w:r>
      <w:r w:rsidR="0061344E" w:rsidRPr="00432150">
        <w:rPr>
          <w:rFonts w:ascii="Arial" w:eastAsia="Times New Roman" w:hAnsi="Arial" w:cs="Arial"/>
          <w:sz w:val="24"/>
          <w:szCs w:val="24"/>
        </w:rPr>
        <w:t xml:space="preserve"> respo</w:t>
      </w:r>
      <w:r w:rsidR="00CE3AE0" w:rsidRPr="00432150">
        <w:rPr>
          <w:rFonts w:ascii="Arial" w:eastAsia="Times New Roman" w:hAnsi="Arial" w:cs="Arial"/>
          <w:sz w:val="24"/>
          <w:szCs w:val="24"/>
        </w:rPr>
        <w:t xml:space="preserve">nsabilidade do município, como como é o caso </w:t>
      </w:r>
      <w:proofErr w:type="spellStart"/>
      <w:r w:rsidR="00CE3AE0" w:rsidRPr="00432150">
        <w:rPr>
          <w:rFonts w:ascii="Arial" w:eastAsia="Times New Roman" w:hAnsi="Arial" w:cs="Arial"/>
          <w:sz w:val="24"/>
          <w:szCs w:val="24"/>
        </w:rPr>
        <w:t>da</w:t>
      </w:r>
      <w:r w:rsidR="0061344E" w:rsidRPr="00432150">
        <w:rPr>
          <w:rFonts w:ascii="Arial" w:eastAsia="Times New Roman" w:hAnsi="Arial" w:cs="Arial"/>
          <w:sz w:val="24"/>
          <w:szCs w:val="24"/>
        </w:rPr>
        <w:t>Meta</w:t>
      </w:r>
      <w:proofErr w:type="spellEnd"/>
      <w:r w:rsidR="0061344E" w:rsidRPr="00432150">
        <w:rPr>
          <w:rFonts w:ascii="Arial" w:eastAsia="Times New Roman" w:hAnsi="Arial" w:cs="Arial"/>
          <w:sz w:val="24"/>
          <w:szCs w:val="24"/>
        </w:rPr>
        <w:t xml:space="preserve"> 3</w:t>
      </w:r>
      <w:r w:rsidR="00CE3AE0" w:rsidRPr="00432150">
        <w:rPr>
          <w:rFonts w:ascii="Arial" w:eastAsia="Times New Roman" w:hAnsi="Arial" w:cs="Arial"/>
          <w:sz w:val="24"/>
          <w:szCs w:val="24"/>
        </w:rPr>
        <w:t>, de responsabilidade do Estado; as</w:t>
      </w:r>
      <w:r w:rsidR="0061344E" w:rsidRPr="00432150">
        <w:rPr>
          <w:rFonts w:ascii="Arial" w:eastAsia="Times New Roman" w:hAnsi="Arial" w:cs="Arial"/>
          <w:sz w:val="24"/>
          <w:szCs w:val="24"/>
        </w:rPr>
        <w:t xml:space="preserve"> Metas 8, 9, 10 (EJA); Meta 11 (Ensino Profissionalizante); 12, 13, 14 (Ensino Superior, Mestrado e Doutorado) e Meta 20 (Investimento em Educação).</w:t>
      </w:r>
      <w:r w:rsidR="00823D03" w:rsidRPr="00432150">
        <w:rPr>
          <w:rFonts w:ascii="Arial" w:eastAsia="Times New Roman" w:hAnsi="Arial" w:cs="Arial"/>
          <w:sz w:val="24"/>
          <w:szCs w:val="24"/>
        </w:rPr>
        <w:t xml:space="preserve"> Em relação ao En</w:t>
      </w:r>
      <w:r w:rsidR="004A6F98" w:rsidRPr="00432150">
        <w:rPr>
          <w:rFonts w:ascii="Arial" w:eastAsia="Times New Roman" w:hAnsi="Arial" w:cs="Arial"/>
          <w:sz w:val="24"/>
          <w:szCs w:val="24"/>
        </w:rPr>
        <w:t>sino Superior, existe um</w:t>
      </w:r>
      <w:r w:rsidR="00CE3AE0" w:rsidRPr="00432150">
        <w:rPr>
          <w:rFonts w:ascii="Arial" w:eastAsia="Times New Roman" w:hAnsi="Arial" w:cs="Arial"/>
          <w:sz w:val="24"/>
          <w:szCs w:val="24"/>
        </w:rPr>
        <w:t xml:space="preserve">a extensão de EAD com 40 alunos, mas não conseguimos influenciar em sua estrutura e qualidade. </w:t>
      </w:r>
    </w:p>
    <w:p w:rsidR="0061344E" w:rsidRPr="00432150" w:rsidRDefault="00CE3AE0" w:rsidP="0061344E">
      <w:pPr>
        <w:pBdr>
          <w:top w:val="nil"/>
          <w:left w:val="nil"/>
          <w:bottom w:val="nil"/>
          <w:right w:val="nil"/>
          <w:between w:val="nil"/>
        </w:pBdr>
        <w:spacing w:after="0"/>
        <w:ind w:firstLine="709"/>
        <w:jc w:val="both"/>
        <w:rPr>
          <w:rFonts w:ascii="Arial" w:eastAsia="Times New Roman" w:hAnsi="Arial" w:cs="Arial"/>
          <w:sz w:val="24"/>
          <w:szCs w:val="24"/>
        </w:rPr>
      </w:pPr>
      <w:r w:rsidRPr="00432150">
        <w:rPr>
          <w:rFonts w:ascii="Arial" w:eastAsia="Times New Roman" w:hAnsi="Arial" w:cs="Arial"/>
          <w:sz w:val="24"/>
          <w:szCs w:val="24"/>
        </w:rPr>
        <w:t xml:space="preserve"> Em 2020</w:t>
      </w:r>
      <w:r w:rsidR="00823D03" w:rsidRPr="00432150">
        <w:rPr>
          <w:rFonts w:ascii="Arial" w:eastAsia="Times New Roman" w:hAnsi="Arial" w:cs="Arial"/>
          <w:sz w:val="24"/>
          <w:szCs w:val="24"/>
        </w:rPr>
        <w:t xml:space="preserve"> a</w:t>
      </w:r>
      <w:r w:rsidR="0061344E" w:rsidRPr="00432150">
        <w:rPr>
          <w:rFonts w:ascii="Arial" w:eastAsia="Times New Roman" w:hAnsi="Arial" w:cs="Arial"/>
          <w:sz w:val="24"/>
          <w:szCs w:val="24"/>
        </w:rPr>
        <w:t xml:space="preserve"> Secretari</w:t>
      </w:r>
      <w:r w:rsidR="00823D03" w:rsidRPr="00432150">
        <w:rPr>
          <w:rFonts w:ascii="Arial" w:eastAsia="Times New Roman" w:hAnsi="Arial" w:cs="Arial"/>
          <w:sz w:val="24"/>
          <w:szCs w:val="24"/>
        </w:rPr>
        <w:t xml:space="preserve">a Municipal de Educação seguiu um </w:t>
      </w:r>
      <w:r w:rsidR="0061344E" w:rsidRPr="00432150">
        <w:rPr>
          <w:rFonts w:ascii="Arial" w:eastAsia="Times New Roman" w:hAnsi="Arial" w:cs="Arial"/>
          <w:sz w:val="24"/>
          <w:szCs w:val="24"/>
        </w:rPr>
        <w:t>Planejamento</w:t>
      </w:r>
      <w:r w:rsidR="00823D03" w:rsidRPr="00432150">
        <w:rPr>
          <w:rFonts w:ascii="Arial" w:eastAsia="Times New Roman" w:hAnsi="Arial" w:cs="Arial"/>
          <w:sz w:val="24"/>
          <w:szCs w:val="24"/>
        </w:rPr>
        <w:t xml:space="preserve"> com a finalidade de agilizar a </w:t>
      </w:r>
      <w:r w:rsidR="0061344E" w:rsidRPr="00432150">
        <w:rPr>
          <w:rFonts w:ascii="Arial" w:eastAsia="Times New Roman" w:hAnsi="Arial" w:cs="Arial"/>
          <w:sz w:val="24"/>
          <w:szCs w:val="24"/>
        </w:rPr>
        <w:t xml:space="preserve">execução </w:t>
      </w:r>
      <w:r w:rsidR="00823D03" w:rsidRPr="00432150">
        <w:rPr>
          <w:rFonts w:ascii="Arial" w:eastAsia="Times New Roman" w:hAnsi="Arial" w:cs="Arial"/>
          <w:sz w:val="24"/>
          <w:szCs w:val="24"/>
        </w:rPr>
        <w:t xml:space="preserve">das estratégias </w:t>
      </w:r>
      <w:r w:rsidR="004A6F98" w:rsidRPr="00432150">
        <w:rPr>
          <w:rFonts w:ascii="Arial" w:eastAsia="Times New Roman" w:hAnsi="Arial" w:cs="Arial"/>
          <w:sz w:val="24"/>
          <w:szCs w:val="24"/>
        </w:rPr>
        <w:t xml:space="preserve">pedagógicas </w:t>
      </w:r>
      <w:r w:rsidR="00823D03" w:rsidRPr="00432150">
        <w:rPr>
          <w:rFonts w:ascii="Arial" w:eastAsia="Times New Roman" w:hAnsi="Arial" w:cs="Arial"/>
          <w:sz w:val="24"/>
          <w:szCs w:val="24"/>
        </w:rPr>
        <w:t xml:space="preserve">estabelecidas </w:t>
      </w:r>
      <w:r w:rsidRPr="00432150">
        <w:rPr>
          <w:rFonts w:ascii="Arial" w:eastAsia="Times New Roman" w:hAnsi="Arial" w:cs="Arial"/>
          <w:sz w:val="24"/>
          <w:szCs w:val="24"/>
        </w:rPr>
        <w:t>no Plano Municipal de Educação e sua grande preocupação foi em relação a implantação da BNCC na rede municipal de ensino.</w:t>
      </w:r>
    </w:p>
    <w:p w:rsidR="00CE3AE0" w:rsidRPr="00432150" w:rsidRDefault="00CE3AE0" w:rsidP="00CE3AE0">
      <w:pPr>
        <w:pBdr>
          <w:top w:val="nil"/>
          <w:left w:val="nil"/>
          <w:bottom w:val="nil"/>
          <w:right w:val="nil"/>
          <w:between w:val="nil"/>
        </w:pBdr>
        <w:tabs>
          <w:tab w:val="left" w:pos="13273"/>
        </w:tabs>
        <w:spacing w:after="0"/>
        <w:ind w:firstLine="709"/>
        <w:jc w:val="both"/>
        <w:rPr>
          <w:rFonts w:ascii="Arial" w:eastAsia="Times New Roman" w:hAnsi="Arial" w:cs="Arial"/>
          <w:sz w:val="24"/>
          <w:szCs w:val="24"/>
        </w:rPr>
      </w:pPr>
      <w:r w:rsidRPr="00432150">
        <w:rPr>
          <w:rFonts w:ascii="Arial" w:eastAsia="Times New Roman" w:hAnsi="Arial" w:cs="Arial"/>
          <w:sz w:val="24"/>
          <w:szCs w:val="24"/>
        </w:rPr>
        <w:lastRenderedPageBreak/>
        <w:t>Outro agravante em 2020 foi em relação a Pandemia, pois a partir do dia 17 de março, com Portaria Municipal nº 774/2020 de 17 de março de 2020, as aulas presenciais foram suspensas. Somente em início de abril foram disponibilizados aos alunos apostilas com atividades pedagógicas.</w:t>
      </w:r>
    </w:p>
    <w:p w:rsidR="0061344E" w:rsidRPr="00432150" w:rsidRDefault="00823D03" w:rsidP="0061344E">
      <w:pPr>
        <w:pBdr>
          <w:top w:val="nil"/>
          <w:left w:val="nil"/>
          <w:bottom w:val="nil"/>
          <w:right w:val="nil"/>
          <w:between w:val="nil"/>
        </w:pBdr>
        <w:spacing w:after="0"/>
        <w:ind w:firstLine="709"/>
        <w:jc w:val="both"/>
        <w:rPr>
          <w:rFonts w:ascii="Arial" w:eastAsia="Times New Roman" w:hAnsi="Arial" w:cs="Arial"/>
          <w:sz w:val="24"/>
          <w:szCs w:val="24"/>
        </w:rPr>
      </w:pPr>
      <w:r w:rsidRPr="00432150">
        <w:rPr>
          <w:rFonts w:ascii="Arial" w:eastAsia="Times New Roman" w:hAnsi="Arial" w:cs="Arial"/>
          <w:sz w:val="24"/>
          <w:szCs w:val="24"/>
        </w:rPr>
        <w:t>Ainda não se sabe</w:t>
      </w:r>
      <w:r w:rsidR="0061344E" w:rsidRPr="00432150">
        <w:rPr>
          <w:rFonts w:ascii="Arial" w:eastAsia="Times New Roman" w:hAnsi="Arial" w:cs="Arial"/>
          <w:sz w:val="24"/>
          <w:szCs w:val="24"/>
        </w:rPr>
        <w:t xml:space="preserve"> cla</w:t>
      </w:r>
      <w:r w:rsidRPr="00432150">
        <w:rPr>
          <w:rFonts w:ascii="Arial" w:eastAsia="Times New Roman" w:hAnsi="Arial" w:cs="Arial"/>
          <w:sz w:val="24"/>
          <w:szCs w:val="24"/>
        </w:rPr>
        <w:t>ramente como proceder n</w:t>
      </w:r>
      <w:r w:rsidR="0061344E" w:rsidRPr="00432150">
        <w:rPr>
          <w:rFonts w:ascii="Arial" w:eastAsia="Times New Roman" w:hAnsi="Arial" w:cs="Arial"/>
          <w:sz w:val="24"/>
          <w:szCs w:val="24"/>
        </w:rPr>
        <w:t>a avaliação</w:t>
      </w:r>
      <w:r w:rsidR="00CE3AE0" w:rsidRPr="00432150">
        <w:rPr>
          <w:rFonts w:ascii="Arial" w:eastAsia="Times New Roman" w:hAnsi="Arial" w:cs="Arial"/>
          <w:sz w:val="24"/>
          <w:szCs w:val="24"/>
        </w:rPr>
        <w:t xml:space="preserve"> de dados</w:t>
      </w:r>
      <w:r w:rsidR="0061344E" w:rsidRPr="00432150">
        <w:rPr>
          <w:rFonts w:ascii="Arial" w:eastAsia="Times New Roman" w:hAnsi="Arial" w:cs="Arial"/>
          <w:sz w:val="24"/>
          <w:szCs w:val="24"/>
        </w:rPr>
        <w:t>, principalmente, no que se referia à coleta de dados oficiais,</w:t>
      </w:r>
      <w:r w:rsidRPr="00432150">
        <w:rPr>
          <w:rFonts w:ascii="Arial" w:eastAsia="Times New Roman" w:hAnsi="Arial" w:cs="Arial"/>
          <w:sz w:val="24"/>
          <w:szCs w:val="24"/>
        </w:rPr>
        <w:t xml:space="preserve"> pois alguns dados eram se referem ao ano de</w:t>
      </w:r>
      <w:r w:rsidR="0061344E" w:rsidRPr="00432150">
        <w:rPr>
          <w:rFonts w:ascii="Arial" w:eastAsia="Times New Roman" w:hAnsi="Arial" w:cs="Arial"/>
          <w:sz w:val="24"/>
          <w:szCs w:val="24"/>
        </w:rPr>
        <w:t xml:space="preserve"> 2010/12, o que diverge dos dados municipais atuais, considerados não oficiais. </w:t>
      </w:r>
    </w:p>
    <w:p w:rsidR="0061344E" w:rsidRPr="00432150" w:rsidRDefault="004A6F98" w:rsidP="0061344E">
      <w:pPr>
        <w:pBdr>
          <w:top w:val="nil"/>
          <w:left w:val="nil"/>
          <w:bottom w:val="nil"/>
          <w:right w:val="nil"/>
          <w:between w:val="nil"/>
        </w:pBdr>
        <w:spacing w:after="0"/>
        <w:ind w:firstLine="709"/>
        <w:jc w:val="both"/>
        <w:rPr>
          <w:rFonts w:ascii="Arial" w:eastAsia="Times New Roman" w:hAnsi="Arial" w:cs="Arial"/>
          <w:sz w:val="24"/>
          <w:szCs w:val="24"/>
        </w:rPr>
      </w:pPr>
      <w:r w:rsidRPr="00432150">
        <w:rPr>
          <w:rFonts w:ascii="Arial" w:eastAsia="Times New Roman" w:hAnsi="Arial" w:cs="Arial"/>
          <w:sz w:val="24"/>
          <w:szCs w:val="24"/>
        </w:rPr>
        <w:t>Em 202</w:t>
      </w:r>
      <w:r w:rsidR="00BE6D04" w:rsidRPr="00432150">
        <w:rPr>
          <w:rFonts w:ascii="Arial" w:eastAsia="Times New Roman" w:hAnsi="Arial" w:cs="Arial"/>
          <w:sz w:val="24"/>
          <w:szCs w:val="24"/>
        </w:rPr>
        <w:t>1</w:t>
      </w:r>
      <w:r w:rsidR="0061344E" w:rsidRPr="00432150">
        <w:rPr>
          <w:rFonts w:ascii="Arial" w:eastAsia="Times New Roman" w:hAnsi="Arial" w:cs="Arial"/>
          <w:sz w:val="24"/>
          <w:szCs w:val="24"/>
        </w:rPr>
        <w:t>, t</w:t>
      </w:r>
      <w:r w:rsidR="00823D03" w:rsidRPr="00432150">
        <w:rPr>
          <w:rFonts w:ascii="Arial" w:eastAsia="Times New Roman" w:hAnsi="Arial" w:cs="Arial"/>
          <w:sz w:val="24"/>
          <w:szCs w:val="24"/>
        </w:rPr>
        <w:t xml:space="preserve">endo como ano base o </w:t>
      </w:r>
      <w:r w:rsidR="00BE6D04" w:rsidRPr="00432150">
        <w:rPr>
          <w:rFonts w:ascii="Arial" w:eastAsia="Times New Roman" w:hAnsi="Arial" w:cs="Arial"/>
          <w:sz w:val="24"/>
          <w:szCs w:val="24"/>
        </w:rPr>
        <w:t xml:space="preserve">ano de 2020, foi realizado </w:t>
      </w:r>
      <w:r w:rsidR="00BE6D04" w:rsidRPr="00432150">
        <w:rPr>
          <w:rFonts w:ascii="Arial" w:eastAsia="Times New Roman" w:hAnsi="Arial" w:cs="Arial"/>
          <w:b/>
          <w:sz w:val="24"/>
          <w:szCs w:val="24"/>
        </w:rPr>
        <w:t>Avaliação</w:t>
      </w:r>
      <w:r w:rsidR="0061344E" w:rsidRPr="00432150">
        <w:rPr>
          <w:rFonts w:ascii="Arial" w:eastAsia="Times New Roman" w:hAnsi="Arial" w:cs="Arial"/>
          <w:sz w:val="24"/>
          <w:szCs w:val="24"/>
        </w:rPr>
        <w:t xml:space="preserve"> do Plano Munici</w:t>
      </w:r>
      <w:r w:rsidR="00BE6D04" w:rsidRPr="00432150">
        <w:rPr>
          <w:rFonts w:ascii="Arial" w:eastAsia="Times New Roman" w:hAnsi="Arial" w:cs="Arial"/>
          <w:sz w:val="24"/>
          <w:szCs w:val="24"/>
        </w:rPr>
        <w:t>pal de Educação, e ainda teve</w:t>
      </w:r>
      <w:r w:rsidR="0061344E" w:rsidRPr="00432150">
        <w:rPr>
          <w:rFonts w:ascii="Arial" w:eastAsia="Times New Roman" w:hAnsi="Arial" w:cs="Arial"/>
          <w:sz w:val="24"/>
          <w:szCs w:val="24"/>
        </w:rPr>
        <w:t xml:space="preserve"> problemas com os dados oficiais, qu</w:t>
      </w:r>
      <w:r w:rsidR="00823D03" w:rsidRPr="00432150">
        <w:rPr>
          <w:rFonts w:ascii="Arial" w:eastAsia="Times New Roman" w:hAnsi="Arial" w:cs="Arial"/>
          <w:sz w:val="24"/>
          <w:szCs w:val="24"/>
        </w:rPr>
        <w:t xml:space="preserve">e </w:t>
      </w:r>
      <w:r w:rsidRPr="00432150">
        <w:rPr>
          <w:rFonts w:ascii="Arial" w:eastAsia="Times New Roman" w:hAnsi="Arial" w:cs="Arial"/>
          <w:sz w:val="24"/>
          <w:szCs w:val="24"/>
        </w:rPr>
        <w:t>divergem dos dados municipais, os</w:t>
      </w:r>
      <w:r w:rsidR="00823D03" w:rsidRPr="00432150">
        <w:rPr>
          <w:rFonts w:ascii="Arial" w:eastAsia="Times New Roman" w:hAnsi="Arial" w:cs="Arial"/>
          <w:sz w:val="24"/>
          <w:szCs w:val="24"/>
        </w:rPr>
        <w:t xml:space="preserve"> quais o Tribunal de Contas do Estado de Santa Catarina não considera</w:t>
      </w:r>
      <w:r w:rsidRPr="00432150">
        <w:rPr>
          <w:rFonts w:ascii="Arial" w:eastAsia="Times New Roman" w:hAnsi="Arial" w:cs="Arial"/>
          <w:sz w:val="24"/>
          <w:szCs w:val="24"/>
        </w:rPr>
        <w:t xml:space="preserve"> válido</w:t>
      </w:r>
      <w:r w:rsidR="00823D03" w:rsidRPr="00432150">
        <w:rPr>
          <w:rFonts w:ascii="Arial" w:eastAsia="Times New Roman" w:hAnsi="Arial" w:cs="Arial"/>
          <w:sz w:val="24"/>
          <w:szCs w:val="24"/>
        </w:rPr>
        <w:t>.</w:t>
      </w:r>
    </w:p>
    <w:p w:rsidR="0061344E" w:rsidRPr="00432150" w:rsidRDefault="0061344E" w:rsidP="00BE6D04">
      <w:pPr>
        <w:pBdr>
          <w:top w:val="nil"/>
          <w:left w:val="nil"/>
          <w:bottom w:val="nil"/>
          <w:right w:val="nil"/>
          <w:between w:val="nil"/>
        </w:pBdr>
        <w:spacing w:after="0"/>
        <w:ind w:firstLine="709"/>
        <w:jc w:val="both"/>
        <w:rPr>
          <w:rFonts w:ascii="Arial" w:eastAsia="Times New Roman" w:hAnsi="Arial" w:cs="Arial"/>
          <w:sz w:val="24"/>
          <w:szCs w:val="24"/>
        </w:rPr>
      </w:pPr>
      <w:r w:rsidRPr="00432150">
        <w:rPr>
          <w:rFonts w:ascii="Arial" w:eastAsia="Times New Roman" w:hAnsi="Arial" w:cs="Arial"/>
          <w:sz w:val="24"/>
          <w:szCs w:val="24"/>
        </w:rPr>
        <w:t>Ainda há dificuldade em cumprir algumas estratégias e metas, devido aos poucos recursos disponíveis para a área da educação, principalmente investimentos para ampliar e reformar as estruturas físicas já existentes</w:t>
      </w:r>
      <w:r w:rsidR="00BE6D04" w:rsidRPr="00432150">
        <w:rPr>
          <w:rFonts w:ascii="Arial" w:eastAsia="Times New Roman" w:hAnsi="Arial" w:cs="Arial"/>
          <w:sz w:val="24"/>
          <w:szCs w:val="24"/>
        </w:rPr>
        <w:t xml:space="preserve"> e</w:t>
      </w:r>
      <w:r w:rsidR="004A6F98" w:rsidRPr="00432150">
        <w:rPr>
          <w:rFonts w:ascii="Arial" w:eastAsia="Times New Roman" w:hAnsi="Arial" w:cs="Arial"/>
          <w:sz w:val="24"/>
          <w:szCs w:val="24"/>
        </w:rPr>
        <w:t xml:space="preserve"> aquisição de equipamento tecnológico</w:t>
      </w:r>
      <w:r w:rsidR="00BE6D04" w:rsidRPr="00432150">
        <w:rPr>
          <w:rFonts w:ascii="Arial" w:eastAsia="Times New Roman" w:hAnsi="Arial" w:cs="Arial"/>
          <w:sz w:val="24"/>
          <w:szCs w:val="24"/>
        </w:rPr>
        <w:t xml:space="preserve">. </w:t>
      </w:r>
      <w:r w:rsidRPr="00432150">
        <w:rPr>
          <w:rFonts w:ascii="Arial" w:eastAsia="Times New Roman" w:hAnsi="Arial" w:cs="Arial"/>
          <w:sz w:val="24"/>
          <w:szCs w:val="24"/>
        </w:rPr>
        <w:t>A resistência administrativa, técnica e dos próprios docentes às mudanças e ao cumprimento do que está determinado no Plano Municipal de Educação, é outra dificuldade a ser enfrentada.</w:t>
      </w:r>
    </w:p>
    <w:p w:rsidR="0061344E" w:rsidRPr="00432150" w:rsidRDefault="0061344E" w:rsidP="0061344E">
      <w:pPr>
        <w:pBdr>
          <w:top w:val="nil"/>
          <w:left w:val="nil"/>
          <w:bottom w:val="nil"/>
          <w:right w:val="nil"/>
          <w:between w:val="nil"/>
        </w:pBdr>
        <w:spacing w:after="0"/>
        <w:ind w:firstLine="709"/>
        <w:jc w:val="both"/>
        <w:rPr>
          <w:rFonts w:ascii="Arial" w:eastAsia="Times New Roman" w:hAnsi="Arial" w:cs="Arial"/>
          <w:sz w:val="24"/>
          <w:szCs w:val="24"/>
        </w:rPr>
      </w:pPr>
      <w:r w:rsidRPr="00432150">
        <w:rPr>
          <w:rFonts w:ascii="Arial" w:eastAsia="Times New Roman" w:hAnsi="Arial" w:cs="Arial"/>
          <w:sz w:val="24"/>
          <w:szCs w:val="24"/>
        </w:rPr>
        <w:t>A Secretaria Municipal de Educação realizou ações, reuniões com diretore</w:t>
      </w:r>
      <w:r w:rsidR="00BE6D04" w:rsidRPr="00432150">
        <w:rPr>
          <w:rFonts w:ascii="Arial" w:eastAsia="Times New Roman" w:hAnsi="Arial" w:cs="Arial"/>
          <w:sz w:val="24"/>
          <w:szCs w:val="24"/>
        </w:rPr>
        <w:t>s, pedagogos,</w:t>
      </w:r>
      <w:r w:rsidRPr="00432150">
        <w:rPr>
          <w:rFonts w:ascii="Arial" w:eastAsia="Times New Roman" w:hAnsi="Arial" w:cs="Arial"/>
          <w:sz w:val="24"/>
          <w:szCs w:val="24"/>
        </w:rPr>
        <w:t xml:space="preserve"> equipe técnica</w:t>
      </w:r>
      <w:r w:rsidR="00BE6D04" w:rsidRPr="00432150">
        <w:rPr>
          <w:rFonts w:ascii="Arial" w:eastAsia="Times New Roman" w:hAnsi="Arial" w:cs="Arial"/>
          <w:sz w:val="24"/>
          <w:szCs w:val="24"/>
        </w:rPr>
        <w:t xml:space="preserve"> e professores para alinhas as atividades remotas (ensino hibrido)</w:t>
      </w:r>
      <w:r w:rsidRPr="00432150">
        <w:rPr>
          <w:rFonts w:ascii="Arial" w:eastAsia="Times New Roman" w:hAnsi="Arial" w:cs="Arial"/>
          <w:sz w:val="24"/>
          <w:szCs w:val="24"/>
        </w:rPr>
        <w:t xml:space="preserve"> a respeito das atividad</w:t>
      </w:r>
      <w:r w:rsidR="00823D03" w:rsidRPr="00432150">
        <w:rPr>
          <w:rFonts w:ascii="Arial" w:eastAsia="Times New Roman" w:hAnsi="Arial" w:cs="Arial"/>
          <w:sz w:val="24"/>
          <w:szCs w:val="24"/>
        </w:rPr>
        <w:t>es a serem</w:t>
      </w:r>
      <w:r w:rsidR="00BE6D04" w:rsidRPr="00432150">
        <w:rPr>
          <w:rFonts w:ascii="Arial" w:eastAsia="Times New Roman" w:hAnsi="Arial" w:cs="Arial"/>
          <w:sz w:val="24"/>
          <w:szCs w:val="24"/>
        </w:rPr>
        <w:t xml:space="preserve"> desenvolvidas em 2020</w:t>
      </w:r>
      <w:r w:rsidR="004A6F98" w:rsidRPr="00432150">
        <w:rPr>
          <w:rFonts w:ascii="Arial" w:eastAsia="Times New Roman" w:hAnsi="Arial" w:cs="Arial"/>
          <w:sz w:val="24"/>
          <w:szCs w:val="24"/>
        </w:rPr>
        <w:t xml:space="preserve"> e</w:t>
      </w:r>
      <w:r w:rsidRPr="00432150">
        <w:rPr>
          <w:rFonts w:ascii="Arial" w:eastAsia="Times New Roman" w:hAnsi="Arial" w:cs="Arial"/>
          <w:sz w:val="24"/>
          <w:szCs w:val="24"/>
        </w:rPr>
        <w:t xml:space="preserve"> </w:t>
      </w:r>
      <w:r w:rsidR="004A6F98" w:rsidRPr="00432150">
        <w:rPr>
          <w:rFonts w:ascii="Arial" w:eastAsia="Times New Roman" w:hAnsi="Arial" w:cs="Arial"/>
          <w:sz w:val="24"/>
          <w:szCs w:val="24"/>
        </w:rPr>
        <w:t>formalizou as reuniões orientações por meio de Ata</w:t>
      </w:r>
      <w:r w:rsidR="00C637B3" w:rsidRPr="00432150">
        <w:rPr>
          <w:rFonts w:ascii="Arial" w:eastAsia="Times New Roman" w:hAnsi="Arial" w:cs="Arial"/>
          <w:sz w:val="24"/>
          <w:szCs w:val="24"/>
        </w:rPr>
        <w:t>.</w:t>
      </w:r>
    </w:p>
    <w:p w:rsidR="0061344E" w:rsidRPr="00432150" w:rsidRDefault="0061344E" w:rsidP="0061344E">
      <w:pPr>
        <w:pBdr>
          <w:top w:val="nil"/>
          <w:left w:val="nil"/>
          <w:bottom w:val="nil"/>
          <w:right w:val="nil"/>
          <w:between w:val="nil"/>
        </w:pBdr>
        <w:spacing w:after="0"/>
        <w:jc w:val="both"/>
        <w:rPr>
          <w:rFonts w:ascii="Arial" w:eastAsia="Times New Roman" w:hAnsi="Arial" w:cs="Arial"/>
          <w:sz w:val="24"/>
          <w:szCs w:val="24"/>
        </w:rPr>
      </w:pPr>
    </w:p>
    <w:p w:rsidR="0061344E" w:rsidRPr="00432150" w:rsidRDefault="0061344E" w:rsidP="0061344E">
      <w:pPr>
        <w:pBdr>
          <w:top w:val="nil"/>
          <w:left w:val="nil"/>
          <w:bottom w:val="nil"/>
          <w:right w:val="nil"/>
          <w:between w:val="nil"/>
        </w:pBdr>
        <w:spacing w:after="0"/>
        <w:ind w:left="720" w:hanging="720"/>
        <w:jc w:val="both"/>
        <w:rPr>
          <w:rFonts w:ascii="Arial" w:eastAsia="Times New Roman" w:hAnsi="Arial" w:cs="Arial"/>
          <w:sz w:val="24"/>
          <w:szCs w:val="24"/>
        </w:rPr>
      </w:pPr>
    </w:p>
    <w:p w:rsidR="0061344E" w:rsidRPr="00432150" w:rsidRDefault="0061344E" w:rsidP="0061344E">
      <w:pPr>
        <w:jc w:val="center"/>
        <w:rPr>
          <w:rFonts w:ascii="Arial" w:eastAsia="Times New Roman" w:hAnsi="Arial" w:cs="Arial"/>
          <w:sz w:val="24"/>
          <w:szCs w:val="24"/>
        </w:rPr>
      </w:pPr>
    </w:p>
    <w:sectPr w:rsidR="0061344E" w:rsidRPr="00432150" w:rsidSect="0061344E">
      <w:headerReference w:type="default" r:id="rId19"/>
      <w:pgSz w:w="16838" w:h="11906" w:orient="landscape"/>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15C" w:rsidRDefault="006A115C" w:rsidP="0061344E">
      <w:pPr>
        <w:spacing w:after="0" w:line="240" w:lineRule="auto"/>
      </w:pPr>
      <w:r>
        <w:separator/>
      </w:r>
    </w:p>
  </w:endnote>
  <w:endnote w:type="continuationSeparator" w:id="0">
    <w:p w:rsidR="006A115C" w:rsidRDefault="006A115C" w:rsidP="0061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15C" w:rsidRDefault="006A115C" w:rsidP="0061344E">
      <w:pPr>
        <w:spacing w:after="0" w:line="240" w:lineRule="auto"/>
      </w:pPr>
      <w:r>
        <w:separator/>
      </w:r>
    </w:p>
  </w:footnote>
  <w:footnote w:type="continuationSeparator" w:id="0">
    <w:p w:rsidR="006A115C" w:rsidRDefault="006A115C" w:rsidP="00613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94"/>
      <w:gridCol w:w="9784"/>
    </w:tblGrid>
    <w:tr w:rsidR="001D29C0" w:rsidTr="00A53686">
      <w:tc>
        <w:tcPr>
          <w:tcW w:w="3794" w:type="dxa"/>
          <w:shd w:val="clear" w:color="auto" w:fill="auto"/>
        </w:tcPr>
        <w:p w:rsidR="001D29C0" w:rsidRDefault="001D29C0" w:rsidP="0061344E">
          <w:pPr>
            <w:tabs>
              <w:tab w:val="center" w:pos="4252"/>
              <w:tab w:val="right" w:pos="8504"/>
            </w:tabs>
            <w:spacing w:after="0" w:line="240" w:lineRule="auto"/>
            <w:jc w:val="center"/>
          </w:pPr>
          <w:r w:rsidRPr="00EB3F70">
            <w:rPr>
              <w:rFonts w:ascii="Arial" w:hAnsi="Arial" w:cs="Arial"/>
              <w:sz w:val="20"/>
              <w:szCs w:val="20"/>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85pt;height:65.65pt" o:ole="">
                <v:imagedata r:id="rId1" o:title=""/>
              </v:shape>
              <o:OLEObject Type="Embed" ProgID="PBrush" ShapeID="_x0000_i1025" DrawAspect="Content" ObjectID="_1730553660" r:id="rId2"/>
            </w:object>
          </w:r>
        </w:p>
      </w:tc>
      <w:tc>
        <w:tcPr>
          <w:tcW w:w="9784" w:type="dxa"/>
          <w:shd w:val="clear" w:color="auto" w:fill="auto"/>
        </w:tcPr>
        <w:p w:rsidR="001D29C0" w:rsidRPr="008D15D0" w:rsidRDefault="001D29C0" w:rsidP="0061344E">
          <w:pPr>
            <w:tabs>
              <w:tab w:val="center" w:pos="4252"/>
              <w:tab w:val="right" w:pos="8504"/>
            </w:tabs>
            <w:spacing w:after="0" w:line="240" w:lineRule="auto"/>
            <w:jc w:val="center"/>
            <w:rPr>
              <w:rFonts w:ascii="Arial" w:hAnsi="Arial" w:cs="Arial"/>
              <w:b/>
              <w:sz w:val="24"/>
              <w:szCs w:val="24"/>
            </w:rPr>
          </w:pPr>
          <w:r w:rsidRPr="008D15D0">
            <w:rPr>
              <w:rFonts w:ascii="Arial" w:hAnsi="Arial" w:cs="Arial"/>
              <w:b/>
              <w:sz w:val="24"/>
              <w:szCs w:val="24"/>
            </w:rPr>
            <w:t>ESTADO DE SANTA CATARINA</w:t>
          </w:r>
        </w:p>
        <w:p w:rsidR="001D29C0" w:rsidRPr="008D15D0" w:rsidRDefault="001D29C0" w:rsidP="0061344E">
          <w:pPr>
            <w:tabs>
              <w:tab w:val="center" w:pos="4252"/>
              <w:tab w:val="right" w:pos="8504"/>
            </w:tabs>
            <w:spacing w:after="0" w:line="240" w:lineRule="auto"/>
            <w:jc w:val="center"/>
            <w:rPr>
              <w:rFonts w:ascii="Arial" w:hAnsi="Arial" w:cs="Arial"/>
              <w:b/>
              <w:sz w:val="24"/>
              <w:szCs w:val="24"/>
            </w:rPr>
          </w:pPr>
          <w:r w:rsidRPr="008D15D0">
            <w:rPr>
              <w:rFonts w:ascii="Arial" w:hAnsi="Arial" w:cs="Arial"/>
              <w:b/>
              <w:sz w:val="24"/>
              <w:szCs w:val="24"/>
            </w:rPr>
            <w:t>MUNICÍPIO DE BELA VISTA DO TOLDO</w:t>
          </w:r>
        </w:p>
        <w:p w:rsidR="001D29C0" w:rsidRPr="008D15D0" w:rsidRDefault="001D29C0" w:rsidP="0061344E">
          <w:pPr>
            <w:tabs>
              <w:tab w:val="center" w:pos="4252"/>
              <w:tab w:val="right" w:pos="8504"/>
            </w:tabs>
            <w:spacing w:after="0" w:line="240" w:lineRule="auto"/>
            <w:jc w:val="center"/>
            <w:rPr>
              <w:rFonts w:ascii="Arial" w:hAnsi="Arial" w:cs="Arial"/>
              <w:b/>
              <w:sz w:val="24"/>
              <w:szCs w:val="24"/>
            </w:rPr>
          </w:pPr>
          <w:r w:rsidRPr="008D15D0">
            <w:rPr>
              <w:rFonts w:ascii="Arial" w:hAnsi="Arial" w:cs="Arial"/>
              <w:b/>
              <w:sz w:val="24"/>
              <w:szCs w:val="24"/>
            </w:rPr>
            <w:t>SECRETARIA MUNICIPAL DE EDUCAÇÃO</w:t>
          </w:r>
        </w:p>
        <w:p w:rsidR="001D29C0" w:rsidRPr="008D15D0" w:rsidRDefault="001D29C0" w:rsidP="0061344E">
          <w:pPr>
            <w:tabs>
              <w:tab w:val="center" w:pos="4252"/>
              <w:tab w:val="right" w:pos="8504"/>
            </w:tabs>
            <w:spacing w:after="0" w:line="240" w:lineRule="auto"/>
            <w:jc w:val="center"/>
            <w:rPr>
              <w:rFonts w:ascii="Arial" w:hAnsi="Arial" w:cs="Arial"/>
              <w:b/>
              <w:sz w:val="24"/>
              <w:szCs w:val="24"/>
            </w:rPr>
          </w:pPr>
          <w:r w:rsidRPr="008D15D0">
            <w:rPr>
              <w:rFonts w:ascii="Arial" w:hAnsi="Arial" w:cs="Arial"/>
              <w:b/>
              <w:sz w:val="24"/>
              <w:szCs w:val="24"/>
            </w:rPr>
            <w:t>CNPJ: 30.637.526/0001-48</w:t>
          </w:r>
        </w:p>
        <w:p w:rsidR="001D29C0" w:rsidRDefault="001D29C0" w:rsidP="0061344E">
          <w:pPr>
            <w:tabs>
              <w:tab w:val="center" w:pos="4252"/>
              <w:tab w:val="right" w:pos="8504"/>
            </w:tabs>
            <w:spacing w:after="0" w:line="240" w:lineRule="auto"/>
            <w:jc w:val="center"/>
          </w:pPr>
          <w:r w:rsidRPr="008D15D0">
            <w:rPr>
              <w:rFonts w:ascii="Arial" w:hAnsi="Arial" w:cs="Arial"/>
              <w:b/>
              <w:sz w:val="24"/>
              <w:szCs w:val="24"/>
            </w:rPr>
            <w:t>FONE: (47) 3629 0182</w:t>
          </w:r>
        </w:p>
      </w:tc>
    </w:tr>
  </w:tbl>
  <w:p w:rsidR="001D29C0" w:rsidRDefault="001D29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67994"/>
    <w:multiLevelType w:val="hybridMultilevel"/>
    <w:tmpl w:val="BC36DF92"/>
    <w:lvl w:ilvl="0" w:tplc="1DB4DA6A">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D485557"/>
    <w:multiLevelType w:val="multilevel"/>
    <w:tmpl w:val="7AB4B26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BA68F2"/>
    <w:multiLevelType w:val="multilevel"/>
    <w:tmpl w:val="91EC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C1618"/>
    <w:multiLevelType w:val="hybridMultilevel"/>
    <w:tmpl w:val="721635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CAC57DB"/>
    <w:multiLevelType w:val="multilevel"/>
    <w:tmpl w:val="4844B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4E"/>
    <w:rsid w:val="00001915"/>
    <w:rsid w:val="000054FF"/>
    <w:rsid w:val="00036983"/>
    <w:rsid w:val="0005353F"/>
    <w:rsid w:val="00053C5B"/>
    <w:rsid w:val="000563F7"/>
    <w:rsid w:val="000719E7"/>
    <w:rsid w:val="00071AB5"/>
    <w:rsid w:val="000738BB"/>
    <w:rsid w:val="00075161"/>
    <w:rsid w:val="000759EB"/>
    <w:rsid w:val="000A147A"/>
    <w:rsid w:val="000A4049"/>
    <w:rsid w:val="000A6855"/>
    <w:rsid w:val="000A7D68"/>
    <w:rsid w:val="000B15A3"/>
    <w:rsid w:val="000B7D9A"/>
    <w:rsid w:val="000C1270"/>
    <w:rsid w:val="000C595A"/>
    <w:rsid w:val="000D164E"/>
    <w:rsid w:val="000E0BBD"/>
    <w:rsid w:val="000F1B50"/>
    <w:rsid w:val="00111437"/>
    <w:rsid w:val="00113C2A"/>
    <w:rsid w:val="00120C79"/>
    <w:rsid w:val="00120D5A"/>
    <w:rsid w:val="00125068"/>
    <w:rsid w:val="00130A9A"/>
    <w:rsid w:val="00132CFE"/>
    <w:rsid w:val="00141718"/>
    <w:rsid w:val="00175E49"/>
    <w:rsid w:val="001801C7"/>
    <w:rsid w:val="001904EE"/>
    <w:rsid w:val="001B5820"/>
    <w:rsid w:val="001C534F"/>
    <w:rsid w:val="001D1E76"/>
    <w:rsid w:val="001D29C0"/>
    <w:rsid w:val="001D5574"/>
    <w:rsid w:val="001E216E"/>
    <w:rsid w:val="001E76F6"/>
    <w:rsid w:val="001E7F37"/>
    <w:rsid w:val="001F0DA6"/>
    <w:rsid w:val="001F2665"/>
    <w:rsid w:val="001F624D"/>
    <w:rsid w:val="00200075"/>
    <w:rsid w:val="00200ABD"/>
    <w:rsid w:val="0021090B"/>
    <w:rsid w:val="00212563"/>
    <w:rsid w:val="00216822"/>
    <w:rsid w:val="00217916"/>
    <w:rsid w:val="00220251"/>
    <w:rsid w:val="00224D23"/>
    <w:rsid w:val="002336CA"/>
    <w:rsid w:val="002430A2"/>
    <w:rsid w:val="00246F1A"/>
    <w:rsid w:val="0026161B"/>
    <w:rsid w:val="00263323"/>
    <w:rsid w:val="00273CA6"/>
    <w:rsid w:val="00284652"/>
    <w:rsid w:val="00286F5D"/>
    <w:rsid w:val="00287774"/>
    <w:rsid w:val="00291C7D"/>
    <w:rsid w:val="002953B4"/>
    <w:rsid w:val="00295DCA"/>
    <w:rsid w:val="002A0897"/>
    <w:rsid w:val="002A271B"/>
    <w:rsid w:val="002A4919"/>
    <w:rsid w:val="002A554D"/>
    <w:rsid w:val="002A7BD0"/>
    <w:rsid w:val="002C100E"/>
    <w:rsid w:val="002C6DD4"/>
    <w:rsid w:val="002D4C3E"/>
    <w:rsid w:val="002D58B5"/>
    <w:rsid w:val="002E2417"/>
    <w:rsid w:val="002E45AE"/>
    <w:rsid w:val="002F0F2F"/>
    <w:rsid w:val="002F3FA3"/>
    <w:rsid w:val="002F71A0"/>
    <w:rsid w:val="00332927"/>
    <w:rsid w:val="0033297B"/>
    <w:rsid w:val="00347AB9"/>
    <w:rsid w:val="00356D11"/>
    <w:rsid w:val="00374818"/>
    <w:rsid w:val="0038203A"/>
    <w:rsid w:val="00384016"/>
    <w:rsid w:val="003849F0"/>
    <w:rsid w:val="00387D40"/>
    <w:rsid w:val="0039163B"/>
    <w:rsid w:val="00393408"/>
    <w:rsid w:val="00397B78"/>
    <w:rsid w:val="003A1879"/>
    <w:rsid w:val="003A24A2"/>
    <w:rsid w:val="003A28AB"/>
    <w:rsid w:val="003A6B3C"/>
    <w:rsid w:val="003A7CA5"/>
    <w:rsid w:val="003B1EB9"/>
    <w:rsid w:val="003B613B"/>
    <w:rsid w:val="003B626C"/>
    <w:rsid w:val="003C0679"/>
    <w:rsid w:val="003C1BCF"/>
    <w:rsid w:val="003C4133"/>
    <w:rsid w:val="003D43CC"/>
    <w:rsid w:val="003D4495"/>
    <w:rsid w:val="003D4D2A"/>
    <w:rsid w:val="003E22E7"/>
    <w:rsid w:val="003E3990"/>
    <w:rsid w:val="004022B4"/>
    <w:rsid w:val="00406258"/>
    <w:rsid w:val="00411644"/>
    <w:rsid w:val="00422405"/>
    <w:rsid w:val="00432150"/>
    <w:rsid w:val="00435014"/>
    <w:rsid w:val="00437179"/>
    <w:rsid w:val="00437FD6"/>
    <w:rsid w:val="00442B24"/>
    <w:rsid w:val="004441A9"/>
    <w:rsid w:val="004504CE"/>
    <w:rsid w:val="004548D7"/>
    <w:rsid w:val="00457EA0"/>
    <w:rsid w:val="00460BD9"/>
    <w:rsid w:val="00465D56"/>
    <w:rsid w:val="00470300"/>
    <w:rsid w:val="00470AC2"/>
    <w:rsid w:val="00490ED6"/>
    <w:rsid w:val="00491147"/>
    <w:rsid w:val="00492311"/>
    <w:rsid w:val="00493AE8"/>
    <w:rsid w:val="0049501E"/>
    <w:rsid w:val="004A12B1"/>
    <w:rsid w:val="004A2A21"/>
    <w:rsid w:val="004A6F98"/>
    <w:rsid w:val="004A702A"/>
    <w:rsid w:val="004D4CC7"/>
    <w:rsid w:val="004D5BDB"/>
    <w:rsid w:val="004E4761"/>
    <w:rsid w:val="004E62A1"/>
    <w:rsid w:val="004F273A"/>
    <w:rsid w:val="004F7ABE"/>
    <w:rsid w:val="005012E5"/>
    <w:rsid w:val="00502522"/>
    <w:rsid w:val="00503B7A"/>
    <w:rsid w:val="0050466C"/>
    <w:rsid w:val="00510315"/>
    <w:rsid w:val="00510FF0"/>
    <w:rsid w:val="005137FD"/>
    <w:rsid w:val="00520E91"/>
    <w:rsid w:val="00523816"/>
    <w:rsid w:val="00525DCA"/>
    <w:rsid w:val="00526E06"/>
    <w:rsid w:val="00532C34"/>
    <w:rsid w:val="00533814"/>
    <w:rsid w:val="005348E9"/>
    <w:rsid w:val="005359FC"/>
    <w:rsid w:val="0053664F"/>
    <w:rsid w:val="00552EDB"/>
    <w:rsid w:val="00561682"/>
    <w:rsid w:val="00561D9F"/>
    <w:rsid w:val="005648AF"/>
    <w:rsid w:val="00567DD2"/>
    <w:rsid w:val="005702C4"/>
    <w:rsid w:val="00575B23"/>
    <w:rsid w:val="005773F8"/>
    <w:rsid w:val="005918F4"/>
    <w:rsid w:val="00592F01"/>
    <w:rsid w:val="005961B9"/>
    <w:rsid w:val="005A109B"/>
    <w:rsid w:val="005A113C"/>
    <w:rsid w:val="005A7BC3"/>
    <w:rsid w:val="005B39D2"/>
    <w:rsid w:val="005B4427"/>
    <w:rsid w:val="005C3073"/>
    <w:rsid w:val="005D4123"/>
    <w:rsid w:val="005D563E"/>
    <w:rsid w:val="005E4A05"/>
    <w:rsid w:val="005F1D24"/>
    <w:rsid w:val="0061129E"/>
    <w:rsid w:val="00611EDC"/>
    <w:rsid w:val="0061344E"/>
    <w:rsid w:val="00621027"/>
    <w:rsid w:val="006222C4"/>
    <w:rsid w:val="00623279"/>
    <w:rsid w:val="006236CD"/>
    <w:rsid w:val="006309ED"/>
    <w:rsid w:val="00633CDB"/>
    <w:rsid w:val="00636441"/>
    <w:rsid w:val="0063734E"/>
    <w:rsid w:val="00641BF0"/>
    <w:rsid w:val="006760F6"/>
    <w:rsid w:val="00680D28"/>
    <w:rsid w:val="006903FF"/>
    <w:rsid w:val="00690E0E"/>
    <w:rsid w:val="00692153"/>
    <w:rsid w:val="006A0F23"/>
    <w:rsid w:val="006A115C"/>
    <w:rsid w:val="006A139D"/>
    <w:rsid w:val="006B51DB"/>
    <w:rsid w:val="006B62DE"/>
    <w:rsid w:val="006B7807"/>
    <w:rsid w:val="006E3104"/>
    <w:rsid w:val="006E5613"/>
    <w:rsid w:val="00707B59"/>
    <w:rsid w:val="00711CE2"/>
    <w:rsid w:val="007300C9"/>
    <w:rsid w:val="007377BB"/>
    <w:rsid w:val="007470A9"/>
    <w:rsid w:val="007532AB"/>
    <w:rsid w:val="00773971"/>
    <w:rsid w:val="0077662D"/>
    <w:rsid w:val="007873DA"/>
    <w:rsid w:val="007876D6"/>
    <w:rsid w:val="007A0631"/>
    <w:rsid w:val="007A35FD"/>
    <w:rsid w:val="007A4F24"/>
    <w:rsid w:val="007B0773"/>
    <w:rsid w:val="007B378A"/>
    <w:rsid w:val="007C229F"/>
    <w:rsid w:val="007D2504"/>
    <w:rsid w:val="007D5B06"/>
    <w:rsid w:val="007E22F8"/>
    <w:rsid w:val="007E36B1"/>
    <w:rsid w:val="007E5E1A"/>
    <w:rsid w:val="007E6AE9"/>
    <w:rsid w:val="007F0C35"/>
    <w:rsid w:val="007F71DC"/>
    <w:rsid w:val="00805F7C"/>
    <w:rsid w:val="00806106"/>
    <w:rsid w:val="00816901"/>
    <w:rsid w:val="00821CD4"/>
    <w:rsid w:val="00823531"/>
    <w:rsid w:val="00823D03"/>
    <w:rsid w:val="00831416"/>
    <w:rsid w:val="0083215D"/>
    <w:rsid w:val="008373D1"/>
    <w:rsid w:val="00844832"/>
    <w:rsid w:val="00847E17"/>
    <w:rsid w:val="00867368"/>
    <w:rsid w:val="0087150A"/>
    <w:rsid w:val="00875AD7"/>
    <w:rsid w:val="00877F74"/>
    <w:rsid w:val="0088133A"/>
    <w:rsid w:val="00885C60"/>
    <w:rsid w:val="00885F16"/>
    <w:rsid w:val="0088659A"/>
    <w:rsid w:val="00892294"/>
    <w:rsid w:val="008925A6"/>
    <w:rsid w:val="008A2E49"/>
    <w:rsid w:val="008B1201"/>
    <w:rsid w:val="008B319B"/>
    <w:rsid w:val="008B3404"/>
    <w:rsid w:val="008C55FD"/>
    <w:rsid w:val="008D3023"/>
    <w:rsid w:val="008D4133"/>
    <w:rsid w:val="008E549E"/>
    <w:rsid w:val="008F5475"/>
    <w:rsid w:val="00900AEE"/>
    <w:rsid w:val="0090533D"/>
    <w:rsid w:val="0091167C"/>
    <w:rsid w:val="00914FAD"/>
    <w:rsid w:val="00923213"/>
    <w:rsid w:val="00925D19"/>
    <w:rsid w:val="009268E4"/>
    <w:rsid w:val="00932D42"/>
    <w:rsid w:val="00935E13"/>
    <w:rsid w:val="00952475"/>
    <w:rsid w:val="009623FB"/>
    <w:rsid w:val="009670D6"/>
    <w:rsid w:val="00967316"/>
    <w:rsid w:val="009715F6"/>
    <w:rsid w:val="0098184E"/>
    <w:rsid w:val="009856F6"/>
    <w:rsid w:val="0098708F"/>
    <w:rsid w:val="009A24EC"/>
    <w:rsid w:val="009A4F12"/>
    <w:rsid w:val="009B6A27"/>
    <w:rsid w:val="009B7738"/>
    <w:rsid w:val="009C057D"/>
    <w:rsid w:val="009C3C3F"/>
    <w:rsid w:val="009C72CF"/>
    <w:rsid w:val="009D38BC"/>
    <w:rsid w:val="009E0D78"/>
    <w:rsid w:val="009F1CF4"/>
    <w:rsid w:val="009F35EB"/>
    <w:rsid w:val="009F7234"/>
    <w:rsid w:val="00A05819"/>
    <w:rsid w:val="00A06451"/>
    <w:rsid w:val="00A06CB0"/>
    <w:rsid w:val="00A13DE4"/>
    <w:rsid w:val="00A16BA3"/>
    <w:rsid w:val="00A20B99"/>
    <w:rsid w:val="00A22F43"/>
    <w:rsid w:val="00A257C6"/>
    <w:rsid w:val="00A3203D"/>
    <w:rsid w:val="00A36DC9"/>
    <w:rsid w:val="00A376B6"/>
    <w:rsid w:val="00A410B3"/>
    <w:rsid w:val="00A53686"/>
    <w:rsid w:val="00A60B0C"/>
    <w:rsid w:val="00A66AAD"/>
    <w:rsid w:val="00A70D5B"/>
    <w:rsid w:val="00A71941"/>
    <w:rsid w:val="00A72D98"/>
    <w:rsid w:val="00A90A3C"/>
    <w:rsid w:val="00A92DB4"/>
    <w:rsid w:val="00A92E17"/>
    <w:rsid w:val="00AA3198"/>
    <w:rsid w:val="00AB05F5"/>
    <w:rsid w:val="00AB5D73"/>
    <w:rsid w:val="00AC1440"/>
    <w:rsid w:val="00AC158C"/>
    <w:rsid w:val="00AC521A"/>
    <w:rsid w:val="00AE2AF6"/>
    <w:rsid w:val="00AE4B35"/>
    <w:rsid w:val="00AE7269"/>
    <w:rsid w:val="00AF310A"/>
    <w:rsid w:val="00AF6B9D"/>
    <w:rsid w:val="00B012D8"/>
    <w:rsid w:val="00B05AD3"/>
    <w:rsid w:val="00B12127"/>
    <w:rsid w:val="00B711B5"/>
    <w:rsid w:val="00B75119"/>
    <w:rsid w:val="00B7761D"/>
    <w:rsid w:val="00B82027"/>
    <w:rsid w:val="00B856F0"/>
    <w:rsid w:val="00B902A1"/>
    <w:rsid w:val="00B90DE3"/>
    <w:rsid w:val="00B94C8F"/>
    <w:rsid w:val="00BA5B91"/>
    <w:rsid w:val="00BC75D8"/>
    <w:rsid w:val="00BD1C29"/>
    <w:rsid w:val="00BD4122"/>
    <w:rsid w:val="00BE58A5"/>
    <w:rsid w:val="00BE64D9"/>
    <w:rsid w:val="00BE6D04"/>
    <w:rsid w:val="00BE7267"/>
    <w:rsid w:val="00BE766D"/>
    <w:rsid w:val="00BF0F92"/>
    <w:rsid w:val="00BF1C99"/>
    <w:rsid w:val="00C00915"/>
    <w:rsid w:val="00C00C5C"/>
    <w:rsid w:val="00C1595C"/>
    <w:rsid w:val="00C32B78"/>
    <w:rsid w:val="00C36334"/>
    <w:rsid w:val="00C36715"/>
    <w:rsid w:val="00C36B2A"/>
    <w:rsid w:val="00C429E4"/>
    <w:rsid w:val="00C47C8D"/>
    <w:rsid w:val="00C538FA"/>
    <w:rsid w:val="00C637B3"/>
    <w:rsid w:val="00C725A5"/>
    <w:rsid w:val="00C877C6"/>
    <w:rsid w:val="00C9023A"/>
    <w:rsid w:val="00C902A7"/>
    <w:rsid w:val="00C97A71"/>
    <w:rsid w:val="00CA7B66"/>
    <w:rsid w:val="00CB0517"/>
    <w:rsid w:val="00CB7C66"/>
    <w:rsid w:val="00CC1BEA"/>
    <w:rsid w:val="00CC3297"/>
    <w:rsid w:val="00CC5824"/>
    <w:rsid w:val="00CD58AE"/>
    <w:rsid w:val="00CE2610"/>
    <w:rsid w:val="00CE3635"/>
    <w:rsid w:val="00CE3AE0"/>
    <w:rsid w:val="00CE78A2"/>
    <w:rsid w:val="00CF42DF"/>
    <w:rsid w:val="00D02133"/>
    <w:rsid w:val="00D023E4"/>
    <w:rsid w:val="00D034A2"/>
    <w:rsid w:val="00D04024"/>
    <w:rsid w:val="00D042C6"/>
    <w:rsid w:val="00D10585"/>
    <w:rsid w:val="00D255A6"/>
    <w:rsid w:val="00D37A77"/>
    <w:rsid w:val="00D530C5"/>
    <w:rsid w:val="00D72A37"/>
    <w:rsid w:val="00D75657"/>
    <w:rsid w:val="00D90C47"/>
    <w:rsid w:val="00D91C4C"/>
    <w:rsid w:val="00D942FA"/>
    <w:rsid w:val="00D97742"/>
    <w:rsid w:val="00DA230E"/>
    <w:rsid w:val="00DA515B"/>
    <w:rsid w:val="00DB02EE"/>
    <w:rsid w:val="00DB154E"/>
    <w:rsid w:val="00DB725D"/>
    <w:rsid w:val="00DC01FF"/>
    <w:rsid w:val="00DC7207"/>
    <w:rsid w:val="00DC7B50"/>
    <w:rsid w:val="00DD7A7D"/>
    <w:rsid w:val="00DE2A5F"/>
    <w:rsid w:val="00DE5536"/>
    <w:rsid w:val="00DE7B79"/>
    <w:rsid w:val="00DF21E2"/>
    <w:rsid w:val="00DF7C01"/>
    <w:rsid w:val="00E15FCB"/>
    <w:rsid w:val="00E217E4"/>
    <w:rsid w:val="00E238FA"/>
    <w:rsid w:val="00E27DA0"/>
    <w:rsid w:val="00E3079B"/>
    <w:rsid w:val="00E30C11"/>
    <w:rsid w:val="00E3174C"/>
    <w:rsid w:val="00E34030"/>
    <w:rsid w:val="00E45B37"/>
    <w:rsid w:val="00E50562"/>
    <w:rsid w:val="00E55CB7"/>
    <w:rsid w:val="00E713F9"/>
    <w:rsid w:val="00E762B5"/>
    <w:rsid w:val="00E8206B"/>
    <w:rsid w:val="00E97308"/>
    <w:rsid w:val="00EA094C"/>
    <w:rsid w:val="00EA6783"/>
    <w:rsid w:val="00EA6D77"/>
    <w:rsid w:val="00EB74ED"/>
    <w:rsid w:val="00ED12BB"/>
    <w:rsid w:val="00ED75DC"/>
    <w:rsid w:val="00EF4484"/>
    <w:rsid w:val="00EF6C08"/>
    <w:rsid w:val="00F2497E"/>
    <w:rsid w:val="00F4486E"/>
    <w:rsid w:val="00F46CD1"/>
    <w:rsid w:val="00F47D3E"/>
    <w:rsid w:val="00F55C6B"/>
    <w:rsid w:val="00F56561"/>
    <w:rsid w:val="00F663A3"/>
    <w:rsid w:val="00F800E9"/>
    <w:rsid w:val="00FA34FB"/>
    <w:rsid w:val="00FA691A"/>
    <w:rsid w:val="00FB1B06"/>
    <w:rsid w:val="00FD1CB2"/>
    <w:rsid w:val="00FE16DE"/>
    <w:rsid w:val="00FE3E7D"/>
    <w:rsid w:val="00FF0A57"/>
    <w:rsid w:val="00FF5FB8"/>
    <w:rsid w:val="00FF7C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02903A-C1EC-410B-AB79-57097D83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rsid w:val="0061344E"/>
    <w:pPr>
      <w:keepNext/>
      <w:keepLines/>
      <w:spacing w:before="480" w:after="120" w:line="276" w:lineRule="auto"/>
      <w:outlineLvl w:val="0"/>
    </w:pPr>
    <w:rPr>
      <w:rFonts w:ascii="Calibri" w:eastAsia="Calibri" w:hAnsi="Calibri" w:cs="Calibri"/>
      <w:b/>
      <w:sz w:val="48"/>
      <w:szCs w:val="48"/>
      <w:lang w:eastAsia="pt-BR"/>
    </w:rPr>
  </w:style>
  <w:style w:type="paragraph" w:styleId="Ttulo2">
    <w:name w:val="heading 2"/>
    <w:basedOn w:val="Normal"/>
    <w:next w:val="Normal"/>
    <w:link w:val="Ttulo2Char"/>
    <w:rsid w:val="0061344E"/>
    <w:pPr>
      <w:keepNext/>
      <w:keepLines/>
      <w:spacing w:before="360" w:after="80" w:line="276" w:lineRule="auto"/>
      <w:outlineLvl w:val="1"/>
    </w:pPr>
    <w:rPr>
      <w:rFonts w:ascii="Calibri" w:eastAsia="Calibri" w:hAnsi="Calibri" w:cs="Calibri"/>
      <w:b/>
      <w:sz w:val="36"/>
      <w:szCs w:val="36"/>
      <w:lang w:eastAsia="pt-BR"/>
    </w:rPr>
  </w:style>
  <w:style w:type="paragraph" w:styleId="Ttulo3">
    <w:name w:val="heading 3"/>
    <w:basedOn w:val="Normal"/>
    <w:next w:val="Normal"/>
    <w:link w:val="Ttulo3Char"/>
    <w:rsid w:val="0061344E"/>
    <w:pPr>
      <w:keepNext/>
      <w:keepLines/>
      <w:spacing w:before="280" w:after="80" w:line="276" w:lineRule="auto"/>
      <w:outlineLvl w:val="2"/>
    </w:pPr>
    <w:rPr>
      <w:rFonts w:ascii="Calibri" w:eastAsia="Calibri" w:hAnsi="Calibri" w:cs="Calibri"/>
      <w:b/>
      <w:sz w:val="28"/>
      <w:szCs w:val="28"/>
      <w:lang w:eastAsia="pt-BR"/>
    </w:rPr>
  </w:style>
  <w:style w:type="paragraph" w:styleId="Ttulo4">
    <w:name w:val="heading 4"/>
    <w:basedOn w:val="Normal"/>
    <w:next w:val="Normal"/>
    <w:link w:val="Ttulo4Char"/>
    <w:rsid w:val="0061344E"/>
    <w:pPr>
      <w:keepNext/>
      <w:keepLines/>
      <w:spacing w:before="240" w:after="40" w:line="276" w:lineRule="auto"/>
      <w:outlineLvl w:val="3"/>
    </w:pPr>
    <w:rPr>
      <w:rFonts w:ascii="Calibri" w:eastAsia="Calibri" w:hAnsi="Calibri" w:cs="Calibri"/>
      <w:b/>
      <w:sz w:val="24"/>
      <w:szCs w:val="24"/>
      <w:lang w:eastAsia="pt-BR"/>
    </w:rPr>
  </w:style>
  <w:style w:type="paragraph" w:styleId="Ttulo5">
    <w:name w:val="heading 5"/>
    <w:basedOn w:val="Normal"/>
    <w:next w:val="Normal"/>
    <w:link w:val="Ttulo5Char"/>
    <w:rsid w:val="0061344E"/>
    <w:pPr>
      <w:keepNext/>
      <w:keepLines/>
      <w:spacing w:before="220" w:after="40" w:line="276" w:lineRule="auto"/>
      <w:outlineLvl w:val="4"/>
    </w:pPr>
    <w:rPr>
      <w:rFonts w:ascii="Calibri" w:eastAsia="Calibri" w:hAnsi="Calibri" w:cs="Calibri"/>
      <w:b/>
      <w:lang w:eastAsia="pt-BR"/>
    </w:rPr>
  </w:style>
  <w:style w:type="paragraph" w:styleId="Ttulo6">
    <w:name w:val="heading 6"/>
    <w:basedOn w:val="Normal"/>
    <w:next w:val="Normal"/>
    <w:link w:val="Ttulo6Char"/>
    <w:rsid w:val="0061344E"/>
    <w:pPr>
      <w:keepNext/>
      <w:keepLines/>
      <w:spacing w:before="200" w:after="40" w:line="276" w:lineRule="auto"/>
      <w:outlineLvl w:val="5"/>
    </w:pPr>
    <w:rPr>
      <w:rFonts w:ascii="Calibri" w:eastAsia="Calibri" w:hAnsi="Calibri" w:cs="Calibri"/>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344E"/>
    <w:rPr>
      <w:rFonts w:ascii="Calibri" w:eastAsia="Calibri" w:hAnsi="Calibri" w:cs="Calibri"/>
      <w:b/>
      <w:sz w:val="48"/>
      <w:szCs w:val="48"/>
      <w:lang w:eastAsia="pt-BR"/>
    </w:rPr>
  </w:style>
  <w:style w:type="character" w:customStyle="1" w:styleId="Ttulo2Char">
    <w:name w:val="Título 2 Char"/>
    <w:basedOn w:val="Fontepargpadro"/>
    <w:link w:val="Ttulo2"/>
    <w:rsid w:val="0061344E"/>
    <w:rPr>
      <w:rFonts w:ascii="Calibri" w:eastAsia="Calibri" w:hAnsi="Calibri" w:cs="Calibri"/>
      <w:b/>
      <w:sz w:val="36"/>
      <w:szCs w:val="36"/>
      <w:lang w:eastAsia="pt-BR"/>
    </w:rPr>
  </w:style>
  <w:style w:type="character" w:customStyle="1" w:styleId="Ttulo3Char">
    <w:name w:val="Título 3 Char"/>
    <w:basedOn w:val="Fontepargpadro"/>
    <w:link w:val="Ttulo3"/>
    <w:rsid w:val="0061344E"/>
    <w:rPr>
      <w:rFonts w:ascii="Calibri" w:eastAsia="Calibri" w:hAnsi="Calibri" w:cs="Calibri"/>
      <w:b/>
      <w:sz w:val="28"/>
      <w:szCs w:val="28"/>
      <w:lang w:eastAsia="pt-BR"/>
    </w:rPr>
  </w:style>
  <w:style w:type="character" w:customStyle="1" w:styleId="Ttulo4Char">
    <w:name w:val="Título 4 Char"/>
    <w:basedOn w:val="Fontepargpadro"/>
    <w:link w:val="Ttulo4"/>
    <w:rsid w:val="0061344E"/>
    <w:rPr>
      <w:rFonts w:ascii="Calibri" w:eastAsia="Calibri" w:hAnsi="Calibri" w:cs="Calibri"/>
      <w:b/>
      <w:sz w:val="24"/>
      <w:szCs w:val="24"/>
      <w:lang w:eastAsia="pt-BR"/>
    </w:rPr>
  </w:style>
  <w:style w:type="character" w:customStyle="1" w:styleId="Ttulo5Char">
    <w:name w:val="Título 5 Char"/>
    <w:basedOn w:val="Fontepargpadro"/>
    <w:link w:val="Ttulo5"/>
    <w:rsid w:val="0061344E"/>
    <w:rPr>
      <w:rFonts w:ascii="Calibri" w:eastAsia="Calibri" w:hAnsi="Calibri" w:cs="Calibri"/>
      <w:b/>
      <w:lang w:eastAsia="pt-BR"/>
    </w:rPr>
  </w:style>
  <w:style w:type="character" w:customStyle="1" w:styleId="Ttulo6Char">
    <w:name w:val="Título 6 Char"/>
    <w:basedOn w:val="Fontepargpadro"/>
    <w:link w:val="Ttulo6"/>
    <w:rsid w:val="0061344E"/>
    <w:rPr>
      <w:rFonts w:ascii="Calibri" w:eastAsia="Calibri" w:hAnsi="Calibri" w:cs="Calibri"/>
      <w:b/>
      <w:sz w:val="20"/>
      <w:szCs w:val="20"/>
      <w:lang w:eastAsia="pt-BR"/>
    </w:rPr>
  </w:style>
  <w:style w:type="paragraph" w:styleId="Cabealho">
    <w:name w:val="header"/>
    <w:basedOn w:val="Normal"/>
    <w:link w:val="CabealhoChar"/>
    <w:uiPriority w:val="99"/>
    <w:unhideWhenUsed/>
    <w:rsid w:val="006134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344E"/>
  </w:style>
  <w:style w:type="paragraph" w:styleId="Rodap">
    <w:name w:val="footer"/>
    <w:basedOn w:val="Normal"/>
    <w:link w:val="RodapChar"/>
    <w:uiPriority w:val="99"/>
    <w:unhideWhenUsed/>
    <w:rsid w:val="0061344E"/>
    <w:pPr>
      <w:tabs>
        <w:tab w:val="center" w:pos="4252"/>
        <w:tab w:val="right" w:pos="8504"/>
      </w:tabs>
      <w:spacing w:after="0" w:line="240" w:lineRule="auto"/>
    </w:pPr>
  </w:style>
  <w:style w:type="character" w:customStyle="1" w:styleId="RodapChar">
    <w:name w:val="Rodapé Char"/>
    <w:basedOn w:val="Fontepargpadro"/>
    <w:link w:val="Rodap"/>
    <w:uiPriority w:val="99"/>
    <w:rsid w:val="0061344E"/>
  </w:style>
  <w:style w:type="table" w:customStyle="1" w:styleId="TableNormal">
    <w:name w:val="Table Normal"/>
    <w:rsid w:val="0061344E"/>
    <w:pPr>
      <w:spacing w:after="200" w:line="276" w:lineRule="auto"/>
    </w:pPr>
    <w:rPr>
      <w:rFonts w:ascii="Calibri" w:eastAsia="Calibri" w:hAnsi="Calibri" w:cs="Calibri"/>
      <w:lang w:eastAsia="pt-BR"/>
    </w:rPr>
    <w:tblPr>
      <w:tblCellMar>
        <w:top w:w="0" w:type="dxa"/>
        <w:left w:w="0" w:type="dxa"/>
        <w:bottom w:w="0" w:type="dxa"/>
        <w:right w:w="0" w:type="dxa"/>
      </w:tblCellMar>
    </w:tblPr>
  </w:style>
  <w:style w:type="paragraph" w:styleId="Ttulo">
    <w:name w:val="Title"/>
    <w:basedOn w:val="Normal"/>
    <w:next w:val="Normal"/>
    <w:link w:val="TtuloChar"/>
    <w:rsid w:val="0061344E"/>
    <w:pPr>
      <w:keepNext/>
      <w:keepLines/>
      <w:spacing w:before="480" w:after="120" w:line="276" w:lineRule="auto"/>
    </w:pPr>
    <w:rPr>
      <w:rFonts w:ascii="Calibri" w:eastAsia="Calibri" w:hAnsi="Calibri" w:cs="Calibri"/>
      <w:b/>
      <w:sz w:val="72"/>
      <w:szCs w:val="72"/>
      <w:lang w:eastAsia="pt-BR"/>
    </w:rPr>
  </w:style>
  <w:style w:type="character" w:customStyle="1" w:styleId="TtuloChar">
    <w:name w:val="Título Char"/>
    <w:basedOn w:val="Fontepargpadro"/>
    <w:link w:val="Ttulo"/>
    <w:rsid w:val="0061344E"/>
    <w:rPr>
      <w:rFonts w:ascii="Calibri" w:eastAsia="Calibri" w:hAnsi="Calibri" w:cs="Calibri"/>
      <w:b/>
      <w:sz w:val="72"/>
      <w:szCs w:val="72"/>
      <w:lang w:eastAsia="pt-BR"/>
    </w:rPr>
  </w:style>
  <w:style w:type="paragraph" w:styleId="Subttulo">
    <w:name w:val="Subtitle"/>
    <w:basedOn w:val="Normal"/>
    <w:next w:val="Normal"/>
    <w:link w:val="SubttuloChar"/>
    <w:rsid w:val="0061344E"/>
    <w:pPr>
      <w:keepNext/>
      <w:keepLines/>
      <w:spacing w:before="360" w:after="80" w:line="276" w:lineRule="auto"/>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rsid w:val="0061344E"/>
    <w:rPr>
      <w:rFonts w:ascii="Georgia" w:eastAsia="Georgia" w:hAnsi="Georgia" w:cs="Georgia"/>
      <w:i/>
      <w:color w:val="666666"/>
      <w:sz w:val="48"/>
      <w:szCs w:val="48"/>
      <w:lang w:eastAsia="pt-BR"/>
    </w:rPr>
  </w:style>
  <w:style w:type="table" w:customStyle="1" w:styleId="4">
    <w:name w:val="4"/>
    <w:basedOn w:val="TableNormal"/>
    <w:rsid w:val="0061344E"/>
    <w:tblPr>
      <w:tblStyleRowBandSize w:val="1"/>
      <w:tblStyleColBandSize w:val="1"/>
      <w:tblCellMar>
        <w:top w:w="100" w:type="dxa"/>
        <w:left w:w="100" w:type="dxa"/>
        <w:bottom w:w="100" w:type="dxa"/>
        <w:right w:w="100" w:type="dxa"/>
      </w:tblCellMar>
    </w:tblPr>
  </w:style>
  <w:style w:type="character" w:customStyle="1" w:styleId="TextodebaloChar">
    <w:name w:val="Texto de balão Char"/>
    <w:basedOn w:val="Fontepargpadro"/>
    <w:link w:val="Textodebalo"/>
    <w:uiPriority w:val="99"/>
    <w:semiHidden/>
    <w:rsid w:val="0061344E"/>
    <w:rPr>
      <w:rFonts w:ascii="Segoe UI" w:eastAsia="Calibri" w:hAnsi="Segoe UI" w:cs="Segoe UI"/>
      <w:sz w:val="18"/>
      <w:szCs w:val="18"/>
      <w:lang w:eastAsia="pt-BR"/>
    </w:rPr>
  </w:style>
  <w:style w:type="paragraph" w:styleId="Textodebalo">
    <w:name w:val="Balloon Text"/>
    <w:basedOn w:val="Normal"/>
    <w:link w:val="TextodebaloChar"/>
    <w:uiPriority w:val="99"/>
    <w:semiHidden/>
    <w:unhideWhenUsed/>
    <w:rsid w:val="0061344E"/>
    <w:pPr>
      <w:spacing w:after="0" w:line="240" w:lineRule="auto"/>
    </w:pPr>
    <w:rPr>
      <w:rFonts w:ascii="Segoe UI" w:eastAsia="Calibri" w:hAnsi="Segoe UI" w:cs="Segoe UI"/>
      <w:sz w:val="18"/>
      <w:szCs w:val="18"/>
      <w:lang w:eastAsia="pt-BR"/>
    </w:rPr>
  </w:style>
  <w:style w:type="paragraph" w:styleId="PargrafodaLista">
    <w:name w:val="List Paragraph"/>
    <w:basedOn w:val="Normal"/>
    <w:uiPriority w:val="34"/>
    <w:qFormat/>
    <w:rsid w:val="0061344E"/>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61344E"/>
    <w:rPr>
      <w:color w:val="0000FF"/>
      <w:u w:val="single"/>
    </w:rPr>
  </w:style>
  <w:style w:type="paragraph" w:customStyle="1" w:styleId="Default">
    <w:name w:val="Default"/>
    <w:rsid w:val="0061344E"/>
    <w:pPr>
      <w:autoSpaceDE w:val="0"/>
      <w:autoSpaceDN w:val="0"/>
      <w:adjustRightInd w:val="0"/>
      <w:spacing w:after="0" w:line="240" w:lineRule="auto"/>
    </w:pPr>
    <w:rPr>
      <w:rFonts w:ascii="Calibri" w:eastAsia="Calibri" w:hAnsi="Calibri" w:cs="Calibri"/>
      <w:color w:val="000000"/>
      <w:sz w:val="24"/>
      <w:szCs w:val="24"/>
      <w:lang w:eastAsia="pt-BR"/>
    </w:rPr>
  </w:style>
  <w:style w:type="table" w:styleId="Tabelacomgrade">
    <w:name w:val="Table Grid"/>
    <w:basedOn w:val="Tabelanormal"/>
    <w:uiPriority w:val="39"/>
    <w:rsid w:val="00470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31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basedOn w:val="Fontepargpadro"/>
    <w:rsid w:val="00DC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4680">
      <w:bodyDiv w:val="1"/>
      <w:marLeft w:val="0"/>
      <w:marRight w:val="0"/>
      <w:marTop w:val="0"/>
      <w:marBottom w:val="0"/>
      <w:divBdr>
        <w:top w:val="none" w:sz="0" w:space="0" w:color="auto"/>
        <w:left w:val="none" w:sz="0" w:space="0" w:color="auto"/>
        <w:bottom w:val="none" w:sz="0" w:space="0" w:color="auto"/>
        <w:right w:val="none" w:sz="0" w:space="0" w:color="auto"/>
      </w:divBdr>
    </w:div>
    <w:div w:id="357854965">
      <w:bodyDiv w:val="1"/>
      <w:marLeft w:val="0"/>
      <w:marRight w:val="0"/>
      <w:marTop w:val="0"/>
      <w:marBottom w:val="0"/>
      <w:divBdr>
        <w:top w:val="none" w:sz="0" w:space="0" w:color="auto"/>
        <w:left w:val="none" w:sz="0" w:space="0" w:color="auto"/>
        <w:bottom w:val="none" w:sz="0" w:space="0" w:color="auto"/>
        <w:right w:val="none" w:sz="0" w:space="0" w:color="auto"/>
      </w:divBdr>
    </w:div>
    <w:div w:id="651445750">
      <w:bodyDiv w:val="1"/>
      <w:marLeft w:val="0"/>
      <w:marRight w:val="0"/>
      <w:marTop w:val="0"/>
      <w:marBottom w:val="0"/>
      <w:divBdr>
        <w:top w:val="none" w:sz="0" w:space="0" w:color="auto"/>
        <w:left w:val="none" w:sz="0" w:space="0" w:color="auto"/>
        <w:bottom w:val="none" w:sz="0" w:space="0" w:color="auto"/>
        <w:right w:val="none" w:sz="0" w:space="0" w:color="auto"/>
      </w:divBdr>
    </w:div>
    <w:div w:id="712078611">
      <w:bodyDiv w:val="1"/>
      <w:marLeft w:val="0"/>
      <w:marRight w:val="0"/>
      <w:marTop w:val="0"/>
      <w:marBottom w:val="0"/>
      <w:divBdr>
        <w:top w:val="none" w:sz="0" w:space="0" w:color="auto"/>
        <w:left w:val="none" w:sz="0" w:space="0" w:color="auto"/>
        <w:bottom w:val="none" w:sz="0" w:space="0" w:color="auto"/>
        <w:right w:val="none" w:sz="0" w:space="0" w:color="auto"/>
      </w:divBdr>
    </w:div>
    <w:div w:id="774010978">
      <w:bodyDiv w:val="1"/>
      <w:marLeft w:val="0"/>
      <w:marRight w:val="0"/>
      <w:marTop w:val="0"/>
      <w:marBottom w:val="0"/>
      <w:divBdr>
        <w:top w:val="none" w:sz="0" w:space="0" w:color="auto"/>
        <w:left w:val="none" w:sz="0" w:space="0" w:color="auto"/>
        <w:bottom w:val="none" w:sz="0" w:space="0" w:color="auto"/>
        <w:right w:val="none" w:sz="0" w:space="0" w:color="auto"/>
      </w:divBdr>
    </w:div>
    <w:div w:id="880941279">
      <w:bodyDiv w:val="1"/>
      <w:marLeft w:val="0"/>
      <w:marRight w:val="0"/>
      <w:marTop w:val="0"/>
      <w:marBottom w:val="0"/>
      <w:divBdr>
        <w:top w:val="none" w:sz="0" w:space="0" w:color="auto"/>
        <w:left w:val="none" w:sz="0" w:space="0" w:color="auto"/>
        <w:bottom w:val="none" w:sz="0" w:space="0" w:color="auto"/>
        <w:right w:val="none" w:sz="0" w:space="0" w:color="auto"/>
      </w:divBdr>
    </w:div>
    <w:div w:id="942760529">
      <w:bodyDiv w:val="1"/>
      <w:marLeft w:val="0"/>
      <w:marRight w:val="0"/>
      <w:marTop w:val="0"/>
      <w:marBottom w:val="0"/>
      <w:divBdr>
        <w:top w:val="none" w:sz="0" w:space="0" w:color="auto"/>
        <w:left w:val="none" w:sz="0" w:space="0" w:color="auto"/>
        <w:bottom w:val="none" w:sz="0" w:space="0" w:color="auto"/>
        <w:right w:val="none" w:sz="0" w:space="0" w:color="auto"/>
      </w:divBdr>
    </w:div>
    <w:div w:id="1185971906">
      <w:bodyDiv w:val="1"/>
      <w:marLeft w:val="0"/>
      <w:marRight w:val="0"/>
      <w:marTop w:val="0"/>
      <w:marBottom w:val="0"/>
      <w:divBdr>
        <w:top w:val="none" w:sz="0" w:space="0" w:color="auto"/>
        <w:left w:val="none" w:sz="0" w:space="0" w:color="auto"/>
        <w:bottom w:val="none" w:sz="0" w:space="0" w:color="auto"/>
        <w:right w:val="none" w:sz="0" w:space="0" w:color="auto"/>
      </w:divBdr>
    </w:div>
    <w:div w:id="1302417385">
      <w:bodyDiv w:val="1"/>
      <w:marLeft w:val="0"/>
      <w:marRight w:val="0"/>
      <w:marTop w:val="0"/>
      <w:marBottom w:val="0"/>
      <w:divBdr>
        <w:top w:val="none" w:sz="0" w:space="0" w:color="auto"/>
        <w:left w:val="none" w:sz="0" w:space="0" w:color="auto"/>
        <w:bottom w:val="none" w:sz="0" w:space="0" w:color="auto"/>
        <w:right w:val="none" w:sz="0" w:space="0" w:color="auto"/>
      </w:divBdr>
    </w:div>
    <w:div w:id="1365714173">
      <w:bodyDiv w:val="1"/>
      <w:marLeft w:val="0"/>
      <w:marRight w:val="0"/>
      <w:marTop w:val="0"/>
      <w:marBottom w:val="0"/>
      <w:divBdr>
        <w:top w:val="none" w:sz="0" w:space="0" w:color="auto"/>
        <w:left w:val="none" w:sz="0" w:space="0" w:color="auto"/>
        <w:bottom w:val="none" w:sz="0" w:space="0" w:color="auto"/>
        <w:right w:val="none" w:sz="0" w:space="0" w:color="auto"/>
      </w:divBdr>
    </w:div>
    <w:div w:id="21220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LEIS/L9394.htm" TargetMode="External"/><Relationship Id="rId18" Type="http://schemas.openxmlformats.org/officeDocument/2006/relationships/hyperlink" Target="https://www.pmbvt.sc.gov.b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ne.mec.gov.br/images/pdf/publicacoes/pne_pme_caderno_de_orientacoes_final.PDF" TargetMode="External"/><Relationship Id="rId12" Type="http://schemas.openxmlformats.org/officeDocument/2006/relationships/hyperlink" Target="http://www.planalto.gov.br/ccivil_03/_Ato2011-2014/2014/Lei/L13005.htm" TargetMode="External"/><Relationship Id="rId17" Type="http://schemas.openxmlformats.org/officeDocument/2006/relationships/hyperlink" Target="http://www.planalto.gov.br/ccivil_03/LEIS/L9394.htm" TargetMode="External"/><Relationship Id="rId2" Type="http://schemas.openxmlformats.org/officeDocument/2006/relationships/styles" Target="styles.xml"/><Relationship Id="rId16" Type="http://schemas.openxmlformats.org/officeDocument/2006/relationships/hyperlink" Target="http://www.planalto.gov.br/ccivil_03/_Ato2011-2014/2014/Lei/L13005.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planalto.gov.br/ccivil_03/LEIS/L9394.htm"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lanalto.gov.br/ccivil_03/_Ato2011-2014/2014/Lei/L13005.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3086</TotalTime>
  <Pages>101</Pages>
  <Words>21771</Words>
  <Characters>117566</Characters>
  <Application>Microsoft Office Word</Application>
  <DocSecurity>0</DocSecurity>
  <Lines>979</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2022-02-15T12:54:00Z</cp:lastPrinted>
  <dcterms:created xsi:type="dcterms:W3CDTF">2022-09-08T18:42:00Z</dcterms:created>
  <dcterms:modified xsi:type="dcterms:W3CDTF">2022-11-21T19:34:00Z</dcterms:modified>
</cp:coreProperties>
</file>